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D60A2D" w:rsidRPr="009F3AD4" w:rsidRDefault="00322F87" w:rsidP="008C0B8B">
      <w:pPr>
        <w:jc w:val="center"/>
        <w:rPr>
          <w:rFonts w:cs="Times New Roman"/>
          <w:sz w:val="22"/>
          <w:szCs w:val="22"/>
        </w:rPr>
      </w:pPr>
      <w:r w:rsidRPr="009F3AD4">
        <w:rPr>
          <w:rFonts w:cs="Times New Roman"/>
          <w:b/>
          <w:sz w:val="22"/>
          <w:szCs w:val="22"/>
        </w:rPr>
        <w:t>ZAPISNIK</w:t>
      </w:r>
    </w:p>
    <w:p w14:paraId="00000002" w14:textId="77777777" w:rsidR="00D60A2D" w:rsidRPr="009F3AD4" w:rsidRDefault="00D60A2D" w:rsidP="008C0B8B">
      <w:pPr>
        <w:jc w:val="center"/>
        <w:rPr>
          <w:rFonts w:cs="Times New Roman"/>
          <w:sz w:val="22"/>
          <w:szCs w:val="22"/>
        </w:rPr>
      </w:pPr>
    </w:p>
    <w:p w14:paraId="00000003" w14:textId="2E8A7765" w:rsidR="00D60A2D" w:rsidRPr="009F3AD4" w:rsidRDefault="00322F87" w:rsidP="008C0B8B">
      <w:pPr>
        <w:spacing w:after="80"/>
        <w:ind w:firstLine="720"/>
        <w:jc w:val="both"/>
        <w:rPr>
          <w:rFonts w:cs="Times New Roman"/>
          <w:sz w:val="22"/>
          <w:szCs w:val="22"/>
        </w:rPr>
      </w:pPr>
      <w:r w:rsidRPr="009F3AD4">
        <w:rPr>
          <w:rFonts w:cs="Times New Roman"/>
          <w:sz w:val="22"/>
          <w:szCs w:val="22"/>
        </w:rPr>
        <w:t xml:space="preserve">sa </w:t>
      </w:r>
      <w:r w:rsidR="00B413E5">
        <w:rPr>
          <w:rFonts w:cs="Times New Roman"/>
          <w:sz w:val="22"/>
          <w:szCs w:val="22"/>
        </w:rPr>
        <w:t>X</w:t>
      </w:r>
      <w:r w:rsidR="007355F0">
        <w:rPr>
          <w:rFonts w:cs="Times New Roman"/>
          <w:sz w:val="22"/>
          <w:szCs w:val="22"/>
        </w:rPr>
        <w:t>.</w:t>
      </w:r>
      <w:r w:rsidR="001A320D" w:rsidRPr="009F3AD4">
        <w:rPr>
          <w:rFonts w:cs="Times New Roman"/>
          <w:sz w:val="22"/>
          <w:szCs w:val="22"/>
        </w:rPr>
        <w:t xml:space="preserve"> </w:t>
      </w:r>
      <w:r w:rsidRPr="009F3AD4">
        <w:rPr>
          <w:rFonts w:cs="Times New Roman"/>
          <w:sz w:val="22"/>
          <w:szCs w:val="22"/>
        </w:rPr>
        <w:t>sjednice Gradskog vijeća Grada Staroga Grada</w:t>
      </w:r>
      <w:r w:rsidR="00D126D9" w:rsidRPr="009F3AD4">
        <w:rPr>
          <w:rFonts w:cs="Times New Roman"/>
          <w:sz w:val="22"/>
          <w:szCs w:val="22"/>
        </w:rPr>
        <w:t xml:space="preserve"> </w:t>
      </w:r>
      <w:r w:rsidRPr="009F3AD4">
        <w:rPr>
          <w:rFonts w:cs="Times New Roman"/>
          <w:sz w:val="22"/>
          <w:szCs w:val="22"/>
        </w:rPr>
        <w:t xml:space="preserve">održane dana </w:t>
      </w:r>
      <w:r w:rsidR="008650AF">
        <w:rPr>
          <w:rFonts w:cs="Times New Roman"/>
          <w:sz w:val="22"/>
          <w:szCs w:val="22"/>
        </w:rPr>
        <w:t>20</w:t>
      </w:r>
      <w:r w:rsidR="00B413E5">
        <w:rPr>
          <w:rFonts w:cs="Times New Roman"/>
          <w:sz w:val="22"/>
          <w:szCs w:val="22"/>
        </w:rPr>
        <w:t>. prosinca</w:t>
      </w:r>
      <w:r w:rsidR="00BA7F2F" w:rsidRPr="009F3AD4">
        <w:rPr>
          <w:rFonts w:cs="Times New Roman"/>
          <w:sz w:val="22"/>
          <w:szCs w:val="22"/>
        </w:rPr>
        <w:t xml:space="preserve"> </w:t>
      </w:r>
      <w:r w:rsidRPr="009F3AD4">
        <w:rPr>
          <w:rFonts w:cs="Times New Roman"/>
          <w:sz w:val="22"/>
          <w:szCs w:val="22"/>
        </w:rPr>
        <w:t>202</w:t>
      </w:r>
      <w:r w:rsidR="009B7A0A" w:rsidRPr="009F3AD4">
        <w:rPr>
          <w:rFonts w:cs="Times New Roman"/>
          <w:sz w:val="22"/>
          <w:szCs w:val="22"/>
        </w:rPr>
        <w:t>5</w:t>
      </w:r>
      <w:r w:rsidRPr="009F3AD4">
        <w:rPr>
          <w:rFonts w:cs="Times New Roman"/>
          <w:sz w:val="22"/>
          <w:szCs w:val="22"/>
        </w:rPr>
        <w:t>. godine u Gradskoj vijećnici.</w:t>
      </w:r>
    </w:p>
    <w:p w14:paraId="44C1A4AF" w14:textId="652D5C06" w:rsidR="009B7A0A" w:rsidRPr="009F3AD4" w:rsidRDefault="00CD2011" w:rsidP="008C0B8B">
      <w:pPr>
        <w:spacing w:after="80"/>
        <w:rPr>
          <w:rFonts w:cs="Times New Roman"/>
          <w:sz w:val="22"/>
          <w:szCs w:val="22"/>
        </w:rPr>
      </w:pPr>
      <w:r w:rsidRPr="009F3AD4">
        <w:rPr>
          <w:rFonts w:cs="Times New Roman"/>
          <w:sz w:val="22"/>
          <w:szCs w:val="22"/>
        </w:rPr>
        <w:t xml:space="preserve">Započeto u </w:t>
      </w:r>
      <w:r w:rsidR="008650AF">
        <w:rPr>
          <w:rFonts w:cs="Times New Roman"/>
          <w:sz w:val="22"/>
          <w:szCs w:val="22"/>
        </w:rPr>
        <w:t>09:00</w:t>
      </w:r>
      <w:r w:rsidR="00322F87" w:rsidRPr="009F3AD4">
        <w:rPr>
          <w:rFonts w:cs="Times New Roman"/>
          <w:sz w:val="22"/>
          <w:szCs w:val="22"/>
        </w:rPr>
        <w:t xml:space="preserve"> sat</w:t>
      </w:r>
      <w:r w:rsidR="001A320D" w:rsidRPr="009F3AD4">
        <w:rPr>
          <w:rFonts w:cs="Times New Roman"/>
          <w:sz w:val="22"/>
          <w:szCs w:val="22"/>
        </w:rPr>
        <w:t>i</w:t>
      </w:r>
      <w:r w:rsidR="00322F87" w:rsidRPr="009F3AD4">
        <w:rPr>
          <w:rFonts w:cs="Times New Roman"/>
          <w:sz w:val="22"/>
          <w:szCs w:val="22"/>
        </w:rPr>
        <w:t>.</w:t>
      </w:r>
    </w:p>
    <w:p w14:paraId="7905BB56" w14:textId="116E2D6A" w:rsidR="0003139D" w:rsidRPr="009F3AD4" w:rsidRDefault="0003139D" w:rsidP="008C0B8B">
      <w:pPr>
        <w:spacing w:after="80"/>
        <w:ind w:firstLine="720"/>
        <w:jc w:val="both"/>
        <w:rPr>
          <w:rFonts w:cs="Times New Roman"/>
          <w:sz w:val="22"/>
          <w:szCs w:val="22"/>
        </w:rPr>
      </w:pPr>
      <w:r w:rsidRPr="009F3AD4">
        <w:rPr>
          <w:rFonts w:cs="Times New Roman"/>
          <w:sz w:val="22"/>
          <w:szCs w:val="22"/>
        </w:rPr>
        <w:t>Sjednicu otvara i njome predsjedava gosp. Perislav Petrić, predsjednik Gradskog vijeća Grada Staroga Grada.</w:t>
      </w:r>
    </w:p>
    <w:p w14:paraId="43B2E29C" w14:textId="77777777" w:rsidR="0003139D" w:rsidRPr="009F3AD4" w:rsidRDefault="0003139D" w:rsidP="008C0B8B">
      <w:pPr>
        <w:spacing w:after="80"/>
        <w:ind w:firstLine="720"/>
        <w:jc w:val="both"/>
        <w:rPr>
          <w:rFonts w:cs="Times New Roman"/>
          <w:sz w:val="22"/>
          <w:szCs w:val="22"/>
        </w:rPr>
      </w:pPr>
      <w:r w:rsidRPr="009F3AD4">
        <w:rPr>
          <w:rFonts w:cs="Times New Roman"/>
          <w:sz w:val="22"/>
          <w:szCs w:val="22"/>
        </w:rPr>
        <w:t>Konstatira se da su na današnju sjednicu Gradskog vijeća uredno pozvani vijećnici:</w:t>
      </w:r>
      <w:r w:rsidR="009B7A0A" w:rsidRPr="009F3AD4">
        <w:rPr>
          <w:rFonts w:cs="Times New Roman"/>
          <w:sz w:val="22"/>
          <w:szCs w:val="22"/>
        </w:rPr>
        <w:tab/>
      </w:r>
    </w:p>
    <w:p w14:paraId="6C9C8A46" w14:textId="5BC8CAF2" w:rsidR="00D126D9" w:rsidRPr="009F3AD4" w:rsidRDefault="00D126D9" w:rsidP="008C0B8B">
      <w:pPr>
        <w:spacing w:after="80"/>
        <w:jc w:val="both"/>
        <w:rPr>
          <w:rFonts w:cs="Times New Roman"/>
          <w:sz w:val="22"/>
          <w:szCs w:val="22"/>
        </w:rPr>
      </w:pPr>
      <w:r w:rsidRPr="009F3AD4">
        <w:rPr>
          <w:rFonts w:cs="Times New Roman"/>
          <w:sz w:val="22"/>
          <w:szCs w:val="22"/>
        </w:rPr>
        <w:t>Alaupović Tomislav</w:t>
      </w:r>
      <w:r w:rsidR="00ED5EC9">
        <w:rPr>
          <w:rFonts w:cs="Times New Roman"/>
          <w:sz w:val="22"/>
          <w:szCs w:val="22"/>
        </w:rPr>
        <w:t xml:space="preserve"> (HDZ)</w:t>
      </w:r>
      <w:r w:rsidRPr="009F3AD4">
        <w:rPr>
          <w:rFonts w:cs="Times New Roman"/>
          <w:sz w:val="22"/>
          <w:szCs w:val="22"/>
        </w:rPr>
        <w:t>, Bratanić Teo</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Fredotović Pero</w:t>
      </w:r>
      <w:r w:rsidR="00ED5EC9">
        <w:rPr>
          <w:rFonts w:cs="Times New Roman"/>
          <w:sz w:val="22"/>
          <w:szCs w:val="22"/>
        </w:rPr>
        <w:t xml:space="preserve"> (HDZ)</w:t>
      </w:r>
      <w:r w:rsidRPr="009F3AD4">
        <w:rPr>
          <w:rFonts w:cs="Times New Roman"/>
          <w:sz w:val="22"/>
          <w:szCs w:val="22"/>
        </w:rPr>
        <w:t>, Lučić Lavčević Branko</w:t>
      </w:r>
      <w:r w:rsidR="00ED5EC9">
        <w:rPr>
          <w:rFonts w:cs="Times New Roman"/>
          <w:sz w:val="22"/>
          <w:szCs w:val="22"/>
        </w:rPr>
        <w:t xml:space="preserve"> (</w:t>
      </w:r>
      <w:r w:rsidR="00ED5EC9" w:rsidRPr="00ED5EC9">
        <w:rPr>
          <w:rFonts w:cs="Times New Roman"/>
          <w:sz w:val="22"/>
          <w:szCs w:val="22"/>
        </w:rPr>
        <w:t>KLGB Branko Lučić Lavčević</w:t>
      </w:r>
      <w:r w:rsidR="00ED5EC9">
        <w:rPr>
          <w:rFonts w:cs="Times New Roman"/>
          <w:sz w:val="22"/>
          <w:szCs w:val="22"/>
        </w:rPr>
        <w:t>)</w:t>
      </w:r>
      <w:r w:rsidRPr="009F3AD4">
        <w:rPr>
          <w:rFonts w:cs="Times New Roman"/>
          <w:sz w:val="22"/>
          <w:szCs w:val="22"/>
        </w:rPr>
        <w:t>, Makjanić Antonio</w:t>
      </w:r>
      <w:r w:rsidR="00ED5EC9">
        <w:rPr>
          <w:rFonts w:cs="Times New Roman"/>
          <w:sz w:val="22"/>
          <w:szCs w:val="22"/>
        </w:rPr>
        <w:t xml:space="preserve"> (HDZ)</w:t>
      </w:r>
      <w:r w:rsidRPr="009F3AD4">
        <w:rPr>
          <w:rFonts w:cs="Times New Roman"/>
          <w:sz w:val="22"/>
          <w:szCs w:val="22"/>
        </w:rPr>
        <w:t>, Maroević Janez</w:t>
      </w:r>
      <w:r w:rsidR="00ED5EC9">
        <w:rPr>
          <w:rFonts w:cs="Times New Roman"/>
          <w:sz w:val="22"/>
          <w:szCs w:val="22"/>
        </w:rPr>
        <w:t xml:space="preserve"> (HDZ)</w:t>
      </w:r>
      <w:r w:rsidRPr="009F3AD4">
        <w:rPr>
          <w:rFonts w:cs="Times New Roman"/>
          <w:sz w:val="22"/>
          <w:szCs w:val="22"/>
        </w:rPr>
        <w:t>, Matijević Frankica</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Moscatello Amalija</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Moskatelo Dajana</w:t>
      </w:r>
      <w:r w:rsidR="00ED5EC9">
        <w:rPr>
          <w:rFonts w:cs="Times New Roman"/>
          <w:sz w:val="22"/>
          <w:szCs w:val="22"/>
        </w:rPr>
        <w:t xml:space="preserve"> (HDZ)</w:t>
      </w:r>
      <w:r w:rsidRPr="009F3AD4">
        <w:rPr>
          <w:rFonts w:cs="Times New Roman"/>
          <w:sz w:val="22"/>
          <w:szCs w:val="22"/>
        </w:rPr>
        <w:t>, Moškatelo Ivica</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Petrić</w:t>
      </w:r>
      <w:r w:rsidR="0003139D" w:rsidRPr="009F3AD4">
        <w:rPr>
          <w:rFonts w:cs="Times New Roman"/>
          <w:sz w:val="22"/>
          <w:szCs w:val="22"/>
        </w:rPr>
        <w:t xml:space="preserve"> </w:t>
      </w:r>
      <w:r w:rsidRPr="009F3AD4">
        <w:rPr>
          <w:rFonts w:cs="Times New Roman"/>
          <w:sz w:val="22"/>
          <w:szCs w:val="22"/>
        </w:rPr>
        <w:t>Andro</w:t>
      </w:r>
      <w:r w:rsidR="00ED5EC9">
        <w:rPr>
          <w:rFonts w:cs="Times New Roman"/>
          <w:sz w:val="22"/>
          <w:szCs w:val="22"/>
        </w:rPr>
        <w:t xml:space="preserve"> (HDZ)</w:t>
      </w:r>
      <w:r w:rsidRPr="009F3AD4">
        <w:rPr>
          <w:rFonts w:cs="Times New Roman"/>
          <w:sz w:val="22"/>
          <w:szCs w:val="22"/>
        </w:rPr>
        <w:t>, Petrić Perislav</w:t>
      </w:r>
      <w:r w:rsidR="00ED5EC9">
        <w:rPr>
          <w:rFonts w:cs="Times New Roman"/>
          <w:sz w:val="22"/>
          <w:szCs w:val="22"/>
        </w:rPr>
        <w:t xml:space="preserve"> (SDP)</w:t>
      </w:r>
      <w:r w:rsidRPr="009F3AD4">
        <w:rPr>
          <w:rFonts w:cs="Times New Roman"/>
          <w:sz w:val="22"/>
          <w:szCs w:val="22"/>
        </w:rPr>
        <w:t>, Radonić Tarita</w:t>
      </w:r>
      <w:r w:rsidR="00ED5EC9">
        <w:rPr>
          <w:rFonts w:cs="Times New Roman"/>
          <w:sz w:val="22"/>
          <w:szCs w:val="22"/>
        </w:rPr>
        <w:t xml:space="preserve"> (</w:t>
      </w:r>
      <w:r w:rsidR="00ED5EC9" w:rsidRPr="00ED5EC9">
        <w:rPr>
          <w:rFonts w:cs="Times New Roman"/>
          <w:sz w:val="22"/>
          <w:szCs w:val="22"/>
        </w:rPr>
        <w:t>KLGB Branko Lučić Lavčević</w:t>
      </w:r>
      <w:r w:rsidR="00ED5EC9">
        <w:rPr>
          <w:rFonts w:cs="Times New Roman"/>
          <w:sz w:val="22"/>
          <w:szCs w:val="22"/>
        </w:rPr>
        <w:t>)</w:t>
      </w:r>
      <w:r w:rsidRPr="009F3AD4">
        <w:rPr>
          <w:rFonts w:cs="Times New Roman"/>
          <w:sz w:val="22"/>
          <w:szCs w:val="22"/>
        </w:rPr>
        <w:t>.</w:t>
      </w:r>
    </w:p>
    <w:p w14:paraId="00000008" w14:textId="5114030E" w:rsidR="00D60A2D" w:rsidRDefault="00322F87"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Poziv s</w:t>
      </w:r>
      <w:r w:rsidR="00F72C3B" w:rsidRPr="009F3AD4">
        <w:rPr>
          <w:rFonts w:eastAsia="Times New Roman" w:cs="Times New Roman"/>
          <w:color w:val="000000"/>
          <w:sz w:val="22"/>
          <w:szCs w:val="22"/>
        </w:rPr>
        <w:t xml:space="preserve">a prijedlogom Dnevnog reda za </w:t>
      </w:r>
      <w:r w:rsidR="00B413E5">
        <w:rPr>
          <w:rFonts w:eastAsia="Times New Roman" w:cs="Times New Roman"/>
          <w:color w:val="000000"/>
          <w:sz w:val="22"/>
          <w:szCs w:val="22"/>
        </w:rPr>
        <w:t>X</w:t>
      </w:r>
      <w:r w:rsidR="0003139D" w:rsidRPr="009F3AD4">
        <w:rPr>
          <w:rFonts w:eastAsia="Times New Roman" w:cs="Times New Roman"/>
          <w:color w:val="000000"/>
          <w:sz w:val="22"/>
          <w:szCs w:val="22"/>
        </w:rPr>
        <w:t xml:space="preserve">. </w:t>
      </w:r>
      <w:r w:rsidRPr="009F3AD4">
        <w:rPr>
          <w:rFonts w:eastAsia="Times New Roman" w:cs="Times New Roman"/>
          <w:color w:val="000000"/>
          <w:sz w:val="22"/>
          <w:szCs w:val="22"/>
        </w:rPr>
        <w:t>sjednicu Gradskog vijeća Grada</w:t>
      </w:r>
      <w:r w:rsidR="00F72C3B" w:rsidRPr="009F3AD4">
        <w:rPr>
          <w:rFonts w:eastAsia="Times New Roman" w:cs="Times New Roman"/>
          <w:color w:val="000000"/>
          <w:sz w:val="22"/>
          <w:szCs w:val="22"/>
        </w:rPr>
        <w:t xml:space="preserve"> Staroga Grada, Klasa: </w:t>
      </w:r>
      <w:r w:rsidR="009B7A0A" w:rsidRPr="009F3AD4">
        <w:rPr>
          <w:rFonts w:eastAsia="Times New Roman" w:cs="Times New Roman"/>
          <w:color w:val="000000"/>
          <w:sz w:val="22"/>
          <w:szCs w:val="22"/>
        </w:rPr>
        <w:t>024-04/25-01/</w:t>
      </w:r>
      <w:r w:rsidR="00B413E5">
        <w:rPr>
          <w:rFonts w:eastAsia="Times New Roman" w:cs="Times New Roman"/>
          <w:color w:val="000000"/>
          <w:sz w:val="22"/>
          <w:szCs w:val="22"/>
        </w:rPr>
        <w:t>1</w:t>
      </w:r>
      <w:r w:rsidR="00306425">
        <w:rPr>
          <w:rFonts w:eastAsia="Times New Roman" w:cs="Times New Roman"/>
          <w:color w:val="000000"/>
          <w:sz w:val="22"/>
          <w:szCs w:val="22"/>
        </w:rPr>
        <w:t>7</w:t>
      </w:r>
      <w:r w:rsidR="00B413E5">
        <w:rPr>
          <w:rFonts w:eastAsia="Times New Roman" w:cs="Times New Roman"/>
          <w:color w:val="000000"/>
          <w:sz w:val="22"/>
          <w:szCs w:val="22"/>
        </w:rPr>
        <w:t>,</w:t>
      </w:r>
      <w:r w:rsidR="00F72C3B" w:rsidRPr="009F3AD4">
        <w:rPr>
          <w:rFonts w:eastAsia="Times New Roman" w:cs="Times New Roman"/>
          <w:color w:val="000000"/>
          <w:sz w:val="22"/>
          <w:szCs w:val="22"/>
        </w:rPr>
        <w:t xml:space="preserve"> Urbroj: 2181-10-0</w:t>
      </w:r>
      <w:r w:rsidR="00B413E5">
        <w:rPr>
          <w:rFonts w:eastAsia="Times New Roman" w:cs="Times New Roman"/>
          <w:color w:val="000000"/>
          <w:sz w:val="22"/>
          <w:szCs w:val="22"/>
        </w:rPr>
        <w:t>1</w:t>
      </w:r>
      <w:r w:rsidR="00F72C3B" w:rsidRPr="009F3AD4">
        <w:rPr>
          <w:rFonts w:eastAsia="Times New Roman" w:cs="Times New Roman"/>
          <w:color w:val="000000"/>
          <w:sz w:val="22"/>
          <w:szCs w:val="22"/>
        </w:rPr>
        <w:t>-2</w:t>
      </w:r>
      <w:r w:rsidR="009B7A0A" w:rsidRPr="009F3AD4">
        <w:rPr>
          <w:rFonts w:eastAsia="Times New Roman" w:cs="Times New Roman"/>
          <w:color w:val="000000"/>
          <w:sz w:val="22"/>
          <w:szCs w:val="22"/>
        </w:rPr>
        <w:t>5</w:t>
      </w:r>
      <w:r w:rsidRPr="009F3AD4">
        <w:rPr>
          <w:rFonts w:eastAsia="Times New Roman" w:cs="Times New Roman"/>
          <w:color w:val="000000"/>
          <w:sz w:val="22"/>
          <w:szCs w:val="22"/>
        </w:rPr>
        <w:t xml:space="preserve">-1 od </w:t>
      </w:r>
      <w:r w:rsidR="00306425">
        <w:rPr>
          <w:rFonts w:eastAsia="Times New Roman" w:cs="Times New Roman"/>
          <w:color w:val="000000"/>
          <w:sz w:val="22"/>
          <w:szCs w:val="22"/>
        </w:rPr>
        <w:t>15. prosinca</w:t>
      </w:r>
      <w:r w:rsidRPr="009F3AD4">
        <w:rPr>
          <w:rFonts w:eastAsia="Times New Roman" w:cs="Times New Roman"/>
          <w:color w:val="000000"/>
          <w:sz w:val="22"/>
          <w:szCs w:val="22"/>
        </w:rPr>
        <w:t xml:space="preserve"> 202</w:t>
      </w:r>
      <w:r w:rsidR="009B7A0A" w:rsidRPr="009F3AD4">
        <w:rPr>
          <w:rFonts w:eastAsia="Times New Roman" w:cs="Times New Roman"/>
          <w:color w:val="000000"/>
          <w:sz w:val="22"/>
          <w:szCs w:val="22"/>
        </w:rPr>
        <w:t>5</w:t>
      </w:r>
      <w:r w:rsidR="008966E3" w:rsidRPr="009F3AD4">
        <w:rPr>
          <w:rFonts w:eastAsia="Times New Roman" w:cs="Times New Roman"/>
          <w:color w:val="000000"/>
          <w:sz w:val="22"/>
          <w:szCs w:val="22"/>
        </w:rPr>
        <w:t>.</w:t>
      </w:r>
      <w:r w:rsidRPr="009F3AD4">
        <w:rPr>
          <w:rFonts w:eastAsia="Times New Roman" w:cs="Times New Roman"/>
          <w:color w:val="000000"/>
          <w:sz w:val="22"/>
          <w:szCs w:val="22"/>
        </w:rPr>
        <w:t xml:space="preserve"> godine pril</w:t>
      </w:r>
      <w:r w:rsidR="00110B03">
        <w:rPr>
          <w:rFonts w:eastAsia="Times New Roman" w:cs="Times New Roman"/>
          <w:color w:val="000000"/>
          <w:sz w:val="22"/>
          <w:szCs w:val="22"/>
        </w:rPr>
        <w:t>e</w:t>
      </w:r>
      <w:r w:rsidRPr="009F3AD4">
        <w:rPr>
          <w:rFonts w:eastAsia="Times New Roman" w:cs="Times New Roman"/>
          <w:color w:val="000000"/>
          <w:sz w:val="22"/>
          <w:szCs w:val="22"/>
        </w:rPr>
        <w:t>ži ovom Zapisniku.</w:t>
      </w:r>
    </w:p>
    <w:p w14:paraId="0EE3E693" w14:textId="0AD54277" w:rsidR="0003139D" w:rsidRPr="009F3AD4" w:rsidRDefault="0003139D"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Sjednici Vijeća nazočni su vijećnici:</w:t>
      </w:r>
    </w:p>
    <w:p w14:paraId="32637718" w14:textId="1D82D5C8" w:rsidR="0003139D" w:rsidRPr="009F3AD4" w:rsidRDefault="007E2D50"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7E2D50">
        <w:rPr>
          <w:rFonts w:eastAsia="Times New Roman" w:cs="Times New Roman"/>
          <w:color w:val="000000"/>
          <w:sz w:val="22"/>
          <w:szCs w:val="22"/>
        </w:rPr>
        <w:t>Alaupović Tomislav</w:t>
      </w:r>
      <w:r>
        <w:rPr>
          <w:rFonts w:eastAsia="Times New Roman" w:cs="Times New Roman"/>
          <w:color w:val="000000"/>
          <w:sz w:val="22"/>
          <w:szCs w:val="22"/>
        </w:rPr>
        <w:t xml:space="preserve">, </w:t>
      </w:r>
      <w:r w:rsidR="0003139D" w:rsidRPr="009F3AD4">
        <w:rPr>
          <w:rFonts w:eastAsia="Times New Roman" w:cs="Times New Roman"/>
          <w:color w:val="000000"/>
          <w:sz w:val="22"/>
          <w:szCs w:val="22"/>
        </w:rPr>
        <w:t>Bratanić Teo, Fredotović Pero, Lučić Lavčević Branko, Makjanić Antonio, Matijević Frankica, Moskatelo Dajana,</w:t>
      </w:r>
      <w:r w:rsidR="007355F0" w:rsidRPr="007355F0">
        <w:rPr>
          <w:rFonts w:eastAsia="Times New Roman" w:cs="Times New Roman"/>
          <w:color w:val="000000"/>
          <w:sz w:val="22"/>
          <w:szCs w:val="22"/>
        </w:rPr>
        <w:t xml:space="preserve"> </w:t>
      </w:r>
      <w:r w:rsidR="00B413E5" w:rsidRPr="00AA154E">
        <w:rPr>
          <w:rFonts w:eastAsia="Times New Roman" w:cs="Times New Roman"/>
          <w:color w:val="000000"/>
          <w:sz w:val="22"/>
          <w:szCs w:val="22"/>
        </w:rPr>
        <w:t>Moškatelo Ivica</w:t>
      </w:r>
      <w:r w:rsidR="00AA154E">
        <w:rPr>
          <w:rFonts w:eastAsia="Times New Roman" w:cs="Times New Roman"/>
          <w:color w:val="000000"/>
          <w:sz w:val="22"/>
          <w:szCs w:val="22"/>
        </w:rPr>
        <w:t>,</w:t>
      </w:r>
      <w:r w:rsidR="00AA154E" w:rsidRPr="00AA154E">
        <w:rPr>
          <w:rFonts w:eastAsia="Times New Roman" w:cs="Times New Roman"/>
          <w:color w:val="000000"/>
          <w:sz w:val="22"/>
          <w:szCs w:val="22"/>
        </w:rPr>
        <w:t xml:space="preserve"> </w:t>
      </w:r>
      <w:r w:rsidR="00306425" w:rsidRPr="00AA154E">
        <w:rPr>
          <w:rFonts w:eastAsia="Times New Roman" w:cs="Times New Roman"/>
          <w:color w:val="000000"/>
          <w:sz w:val="22"/>
          <w:szCs w:val="22"/>
        </w:rPr>
        <w:t>Petrić Andro</w:t>
      </w:r>
      <w:r w:rsidR="00306425">
        <w:rPr>
          <w:rFonts w:eastAsia="Times New Roman" w:cs="Times New Roman"/>
          <w:color w:val="000000"/>
          <w:sz w:val="22"/>
          <w:szCs w:val="22"/>
        </w:rPr>
        <w:t>,</w:t>
      </w:r>
      <w:r w:rsidR="00306425" w:rsidRPr="00AA154E">
        <w:rPr>
          <w:rFonts w:eastAsia="Times New Roman" w:cs="Times New Roman"/>
          <w:color w:val="000000"/>
          <w:sz w:val="22"/>
          <w:szCs w:val="22"/>
        </w:rPr>
        <w:t xml:space="preserve"> </w:t>
      </w:r>
      <w:r w:rsidR="00AA154E">
        <w:rPr>
          <w:rFonts w:eastAsia="Times New Roman" w:cs="Times New Roman"/>
          <w:color w:val="000000"/>
          <w:sz w:val="22"/>
          <w:szCs w:val="22"/>
        </w:rPr>
        <w:t>P</w:t>
      </w:r>
      <w:r w:rsidR="0003139D" w:rsidRPr="009F3AD4">
        <w:rPr>
          <w:rFonts w:eastAsia="Times New Roman" w:cs="Times New Roman"/>
          <w:color w:val="000000"/>
          <w:sz w:val="22"/>
          <w:szCs w:val="22"/>
        </w:rPr>
        <w:t>etrić Perislav</w:t>
      </w:r>
      <w:r>
        <w:rPr>
          <w:rFonts w:eastAsia="Times New Roman" w:cs="Times New Roman"/>
          <w:color w:val="000000"/>
          <w:sz w:val="22"/>
          <w:szCs w:val="22"/>
        </w:rPr>
        <w:t xml:space="preserve"> i</w:t>
      </w:r>
      <w:r w:rsidR="0003139D" w:rsidRPr="009F3AD4">
        <w:rPr>
          <w:rFonts w:eastAsia="Times New Roman" w:cs="Times New Roman"/>
          <w:color w:val="000000"/>
          <w:sz w:val="22"/>
          <w:szCs w:val="22"/>
        </w:rPr>
        <w:t xml:space="preserve"> Radonić Tarita.</w:t>
      </w:r>
    </w:p>
    <w:p w14:paraId="26DEB0F0" w14:textId="2DB48B81" w:rsidR="0003139D" w:rsidRPr="009F3AD4" w:rsidRDefault="0003139D"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Odsutni:</w:t>
      </w:r>
      <w:r w:rsidR="00110B03">
        <w:rPr>
          <w:rFonts w:eastAsia="Times New Roman" w:cs="Times New Roman"/>
          <w:color w:val="000000"/>
          <w:sz w:val="22"/>
          <w:szCs w:val="22"/>
        </w:rPr>
        <w:t xml:space="preserve"> </w:t>
      </w:r>
      <w:r w:rsidR="00954DF1">
        <w:rPr>
          <w:rFonts w:eastAsia="Times New Roman" w:cs="Times New Roman"/>
          <w:color w:val="000000"/>
          <w:sz w:val="22"/>
          <w:szCs w:val="22"/>
        </w:rPr>
        <w:t xml:space="preserve"> </w:t>
      </w:r>
      <w:r w:rsidR="00AA154E" w:rsidRPr="00AA154E">
        <w:rPr>
          <w:rFonts w:eastAsia="Times New Roman" w:cs="Times New Roman"/>
          <w:color w:val="000000"/>
          <w:sz w:val="22"/>
          <w:szCs w:val="22"/>
        </w:rPr>
        <w:t>Maroević Janez</w:t>
      </w:r>
      <w:r w:rsidR="00B413E5">
        <w:rPr>
          <w:rFonts w:eastAsia="Times New Roman" w:cs="Times New Roman"/>
          <w:color w:val="000000"/>
          <w:sz w:val="22"/>
          <w:szCs w:val="22"/>
        </w:rPr>
        <w:t xml:space="preserve"> i</w:t>
      </w:r>
      <w:r w:rsidR="00AA154E" w:rsidRPr="00AA154E">
        <w:t xml:space="preserve"> </w:t>
      </w:r>
      <w:r w:rsidR="00306425" w:rsidRPr="00AA154E">
        <w:rPr>
          <w:rFonts w:eastAsia="Times New Roman" w:cs="Times New Roman"/>
          <w:color w:val="000000"/>
          <w:sz w:val="22"/>
          <w:szCs w:val="22"/>
        </w:rPr>
        <w:t>Moscatello Amalija</w:t>
      </w:r>
      <w:r w:rsidR="00306425">
        <w:rPr>
          <w:rFonts w:eastAsia="Times New Roman" w:cs="Times New Roman"/>
          <w:color w:val="000000"/>
          <w:sz w:val="22"/>
          <w:szCs w:val="22"/>
        </w:rPr>
        <w:t xml:space="preserve"> </w:t>
      </w:r>
      <w:r w:rsidR="007355F0">
        <w:rPr>
          <w:rFonts w:eastAsia="Times New Roman" w:cs="Times New Roman"/>
          <w:color w:val="000000"/>
          <w:sz w:val="22"/>
          <w:szCs w:val="22"/>
        </w:rPr>
        <w:t>-</w:t>
      </w:r>
      <w:r w:rsidR="00CE4A06">
        <w:rPr>
          <w:rFonts w:eastAsia="Times New Roman" w:cs="Times New Roman"/>
          <w:color w:val="000000"/>
          <w:sz w:val="22"/>
          <w:szCs w:val="22"/>
        </w:rPr>
        <w:t xml:space="preserve"> opravda</w:t>
      </w:r>
      <w:r w:rsidR="00AA154E">
        <w:rPr>
          <w:rFonts w:eastAsia="Times New Roman" w:cs="Times New Roman"/>
          <w:color w:val="000000"/>
          <w:sz w:val="22"/>
          <w:szCs w:val="22"/>
        </w:rPr>
        <w:t>li</w:t>
      </w:r>
      <w:r w:rsidR="00CE4A06">
        <w:rPr>
          <w:rFonts w:eastAsia="Times New Roman" w:cs="Times New Roman"/>
          <w:color w:val="000000"/>
          <w:sz w:val="22"/>
          <w:szCs w:val="22"/>
        </w:rPr>
        <w:t xml:space="preserve"> izostanak</w:t>
      </w:r>
    </w:p>
    <w:p w14:paraId="0000000D" w14:textId="77053C4A" w:rsidR="00D60A2D" w:rsidRPr="009F3AD4" w:rsidRDefault="0003139D" w:rsidP="008C0B8B">
      <w:pPr>
        <w:spacing w:after="80"/>
        <w:ind w:firstLine="720"/>
        <w:rPr>
          <w:rFonts w:cs="Times New Roman"/>
          <w:sz w:val="22"/>
          <w:szCs w:val="22"/>
        </w:rPr>
      </w:pPr>
      <w:r w:rsidRPr="009F3AD4">
        <w:rPr>
          <w:rFonts w:cs="Times New Roman"/>
          <w:sz w:val="22"/>
          <w:szCs w:val="22"/>
        </w:rPr>
        <w:t>Ostali</w:t>
      </w:r>
      <w:r w:rsidR="002B5E50" w:rsidRPr="009F3AD4">
        <w:rPr>
          <w:rFonts w:cs="Times New Roman"/>
          <w:sz w:val="22"/>
          <w:szCs w:val="22"/>
        </w:rPr>
        <w:t xml:space="preserve"> nazočni:</w:t>
      </w:r>
    </w:p>
    <w:p w14:paraId="0000000E" w14:textId="24CBEC37" w:rsidR="00D60A2D" w:rsidRDefault="002B5E50" w:rsidP="008C0B8B">
      <w:pPr>
        <w:spacing w:after="80"/>
        <w:ind w:firstLine="720"/>
        <w:rPr>
          <w:sz w:val="22"/>
          <w:szCs w:val="22"/>
        </w:rPr>
      </w:pPr>
      <w:r w:rsidRPr="009F3AD4">
        <w:rPr>
          <w:sz w:val="22"/>
          <w:szCs w:val="22"/>
        </w:rPr>
        <w:t xml:space="preserve">Vinko Vranjican – </w:t>
      </w:r>
      <w:r w:rsidR="003B6A7A">
        <w:rPr>
          <w:sz w:val="22"/>
          <w:szCs w:val="22"/>
        </w:rPr>
        <w:t>G</w:t>
      </w:r>
      <w:r w:rsidR="00322F87" w:rsidRPr="009F3AD4">
        <w:rPr>
          <w:rFonts w:cs="Times New Roman"/>
          <w:sz w:val="22"/>
          <w:szCs w:val="22"/>
        </w:rPr>
        <w:t>radonačelnik</w:t>
      </w:r>
      <w:r w:rsidRPr="009F3AD4">
        <w:rPr>
          <w:sz w:val="22"/>
          <w:szCs w:val="22"/>
        </w:rPr>
        <w:t xml:space="preserve"> Grada Staroga Grada</w:t>
      </w:r>
    </w:p>
    <w:p w14:paraId="01226B58" w14:textId="77C55F46" w:rsidR="00306425" w:rsidRDefault="00306425" w:rsidP="008C0B8B">
      <w:pPr>
        <w:spacing w:after="80"/>
        <w:ind w:firstLine="720"/>
        <w:rPr>
          <w:sz w:val="22"/>
          <w:szCs w:val="22"/>
        </w:rPr>
      </w:pPr>
      <w:r>
        <w:rPr>
          <w:sz w:val="22"/>
          <w:szCs w:val="22"/>
        </w:rPr>
        <w:t>Toni Damjanić – pročelnik Jedinstvenog upravnog odjela (dalje u tekstu: Izvjestitelj)</w:t>
      </w:r>
    </w:p>
    <w:p w14:paraId="27851881" w14:textId="514F4130" w:rsidR="00D716A9" w:rsidRPr="009F3AD4" w:rsidRDefault="00D716A9" w:rsidP="008C0B8B">
      <w:pPr>
        <w:spacing w:after="80"/>
        <w:ind w:firstLine="720"/>
        <w:rPr>
          <w:rFonts w:cs="Times New Roman"/>
          <w:sz w:val="22"/>
          <w:szCs w:val="22"/>
        </w:rPr>
      </w:pPr>
      <w:r>
        <w:rPr>
          <w:sz w:val="22"/>
          <w:szCs w:val="22"/>
        </w:rPr>
        <w:t xml:space="preserve">Katarina Vukušić – Voditeljica Odsjeka za </w:t>
      </w:r>
      <w:r w:rsidR="00AD7024">
        <w:rPr>
          <w:sz w:val="22"/>
          <w:szCs w:val="22"/>
        </w:rPr>
        <w:t xml:space="preserve">računovodstvo, </w:t>
      </w:r>
      <w:r>
        <w:rPr>
          <w:sz w:val="22"/>
          <w:szCs w:val="22"/>
        </w:rPr>
        <w:t>proračun i financije (dalje u tekstu: Izvjestiteljica</w:t>
      </w:r>
      <w:r w:rsidR="00AD7024">
        <w:rPr>
          <w:sz w:val="22"/>
          <w:szCs w:val="22"/>
        </w:rPr>
        <w:t>)</w:t>
      </w:r>
    </w:p>
    <w:p w14:paraId="3CF800CB" w14:textId="150B63B6" w:rsidR="003B6A7A" w:rsidRDefault="00B413E5" w:rsidP="008C0B8B">
      <w:pPr>
        <w:spacing w:after="80"/>
        <w:ind w:firstLine="720"/>
        <w:rPr>
          <w:rFonts w:cs="Times New Roman"/>
          <w:sz w:val="22"/>
          <w:szCs w:val="22"/>
        </w:rPr>
      </w:pPr>
      <w:r>
        <w:rPr>
          <w:rFonts w:cs="Times New Roman"/>
          <w:sz w:val="22"/>
          <w:szCs w:val="22"/>
        </w:rPr>
        <w:t xml:space="preserve">Mihaela Andrić – Voditeljica Odsjeka za </w:t>
      </w:r>
      <w:r w:rsidRPr="00B413E5">
        <w:rPr>
          <w:rFonts w:cs="Times New Roman"/>
          <w:sz w:val="22"/>
          <w:szCs w:val="22"/>
        </w:rPr>
        <w:t>opću upravu i imovinsko-pravne poslove, društvene djelatnosti i razvojne projekte</w:t>
      </w:r>
      <w:r w:rsidR="003B6A7A" w:rsidRPr="003B6A7A">
        <w:rPr>
          <w:rFonts w:cs="Times New Roman"/>
          <w:sz w:val="22"/>
          <w:szCs w:val="22"/>
        </w:rPr>
        <w:t xml:space="preserve"> (</w:t>
      </w:r>
      <w:r w:rsidR="00306425">
        <w:rPr>
          <w:rFonts w:cs="Times New Roman"/>
          <w:sz w:val="22"/>
          <w:szCs w:val="22"/>
        </w:rPr>
        <w:t xml:space="preserve">dalje u tekstu: Izvjestiteljica, </w:t>
      </w:r>
      <w:r w:rsidR="003B6A7A" w:rsidRPr="003B6A7A">
        <w:rPr>
          <w:rFonts w:cs="Times New Roman"/>
          <w:sz w:val="22"/>
          <w:szCs w:val="22"/>
        </w:rPr>
        <w:t>ujedno i zapisničar)</w:t>
      </w:r>
    </w:p>
    <w:p w14:paraId="7B5CAC8D" w14:textId="1066AA7E" w:rsidR="00BA7F2F" w:rsidRPr="009F3AD4" w:rsidRDefault="00322F87" w:rsidP="008C0B8B">
      <w:pPr>
        <w:spacing w:after="80"/>
        <w:ind w:firstLine="720"/>
        <w:rPr>
          <w:rFonts w:cs="Times New Roman"/>
          <w:sz w:val="22"/>
          <w:szCs w:val="22"/>
        </w:rPr>
      </w:pPr>
      <w:r w:rsidRPr="009F3AD4">
        <w:rPr>
          <w:rFonts w:cs="Times New Roman"/>
          <w:sz w:val="22"/>
          <w:szCs w:val="22"/>
        </w:rPr>
        <w:t>Luki Ljubić – tehnička podrška</w:t>
      </w:r>
    </w:p>
    <w:p w14:paraId="7382546A" w14:textId="3405791D" w:rsidR="0003139D" w:rsidRPr="009F3AD4" w:rsidRDefault="0003139D"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Konstatirano je da kvorum tj. većinu potrebitu za pravovaljano održavanje sjednice i donošenje odluka, na početku </w:t>
      </w:r>
      <w:r w:rsidR="00B413E5">
        <w:rPr>
          <w:rFonts w:eastAsia="Times New Roman" w:cs="Times New Roman"/>
          <w:color w:val="000000"/>
          <w:sz w:val="22"/>
          <w:szCs w:val="22"/>
        </w:rPr>
        <w:t>X.</w:t>
      </w:r>
      <w:r w:rsidRPr="009F3AD4">
        <w:rPr>
          <w:rFonts w:eastAsia="Times New Roman" w:cs="Times New Roman"/>
          <w:color w:val="000000"/>
          <w:sz w:val="22"/>
          <w:szCs w:val="22"/>
        </w:rPr>
        <w:t xml:space="preserve"> sjednice Vijeća čini </w:t>
      </w:r>
      <w:r w:rsidR="00B413E5">
        <w:rPr>
          <w:rFonts w:eastAsia="Times New Roman" w:cs="Times New Roman"/>
          <w:color w:val="000000"/>
          <w:sz w:val="22"/>
          <w:szCs w:val="22"/>
        </w:rPr>
        <w:t>11 (jedanaest)</w:t>
      </w:r>
      <w:r w:rsidRPr="009F3AD4">
        <w:rPr>
          <w:rFonts w:eastAsia="Times New Roman" w:cs="Times New Roman"/>
          <w:color w:val="000000"/>
          <w:sz w:val="22"/>
          <w:szCs w:val="22"/>
        </w:rPr>
        <w:t xml:space="preserve"> nazočnih vijećnika od ukupnog broja od 13 vijećnika, čime su ispunjeni zakonski (članak 36. stavak 1. Zakona o lokalnoj i područnoj /regionalnoj/ samoupravi («NN», br. 33/01, 60/01, 129/05, 109/07, 125/08, 36/09, 150/11, 144/12, 123/17, 98/19 i 144/20) i poslovnički (članak 67. i 68. Poslovnika Gradskog vijeća Grada Staroga Grada (“Službeni glasnik Grada Starog Grada“, broj: 12/09, 4/13, 5/13, 7/19 i 2/20 – dalje u tekstu: Poslovnik) uvjeti za pravovaljani rad i odlučivanje.</w:t>
      </w:r>
    </w:p>
    <w:p w14:paraId="724BED72" w14:textId="68A8EF08" w:rsidR="00442C53" w:rsidRDefault="00442C53" w:rsidP="008C0B8B">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ab/>
        <w:t>Za današnju sjednicu Gradskog vijeća predložen je slijedeći:</w:t>
      </w:r>
    </w:p>
    <w:p w14:paraId="33E6E61E" w14:textId="77777777" w:rsidR="00D90D72" w:rsidRPr="009F3AD4" w:rsidRDefault="00D90D72" w:rsidP="008C0B8B">
      <w:pPr>
        <w:pBdr>
          <w:top w:val="nil"/>
          <w:left w:val="nil"/>
          <w:bottom w:val="nil"/>
          <w:right w:val="nil"/>
          <w:between w:val="nil"/>
        </w:pBdr>
        <w:spacing w:after="80"/>
        <w:jc w:val="both"/>
        <w:rPr>
          <w:rFonts w:eastAsia="Times New Roman" w:cs="Times New Roman"/>
          <w:color w:val="000000"/>
          <w:sz w:val="22"/>
          <w:szCs w:val="22"/>
        </w:rPr>
      </w:pPr>
    </w:p>
    <w:p w14:paraId="00000014" w14:textId="2029048F" w:rsidR="00D60A2D" w:rsidRPr="009F3AD4" w:rsidRDefault="00322F87" w:rsidP="008C0B8B">
      <w:pPr>
        <w:widowControl/>
        <w:ind w:left="567" w:hanging="283"/>
        <w:jc w:val="center"/>
        <w:rPr>
          <w:rFonts w:cs="Times New Roman"/>
          <w:b/>
          <w:sz w:val="22"/>
          <w:szCs w:val="22"/>
        </w:rPr>
      </w:pPr>
      <w:r w:rsidRPr="009F3AD4">
        <w:rPr>
          <w:rFonts w:cs="Times New Roman"/>
          <w:b/>
          <w:sz w:val="22"/>
          <w:szCs w:val="22"/>
        </w:rPr>
        <w:t>Dnevni red:</w:t>
      </w:r>
    </w:p>
    <w:p w14:paraId="4D2877A4" w14:textId="4D81C711" w:rsidR="003A2D8B" w:rsidRPr="009F3AD4" w:rsidRDefault="003A2D8B" w:rsidP="008C0B8B">
      <w:pPr>
        <w:pStyle w:val="ListParagraph"/>
        <w:pBdr>
          <w:top w:val="nil"/>
          <w:left w:val="nil"/>
          <w:bottom w:val="nil"/>
          <w:right w:val="nil"/>
          <w:between w:val="nil"/>
        </w:pBdr>
        <w:ind w:left="426" w:hanging="426"/>
        <w:jc w:val="center"/>
        <w:rPr>
          <w:color w:val="000000"/>
          <w:sz w:val="22"/>
          <w:szCs w:val="22"/>
        </w:rPr>
      </w:pPr>
    </w:p>
    <w:p w14:paraId="329EA056" w14:textId="77777777" w:rsidR="00306425" w:rsidRPr="00306425" w:rsidRDefault="00306425" w:rsidP="00306425">
      <w:pPr>
        <w:widowControl/>
        <w:numPr>
          <w:ilvl w:val="0"/>
          <w:numId w:val="26"/>
        </w:numPr>
        <w:suppressAutoHyphens w:val="0"/>
        <w:spacing w:after="120" w:line="276" w:lineRule="auto"/>
        <w:ind w:left="1060" w:right="-142" w:hanging="357"/>
        <w:rPr>
          <w:rFonts w:eastAsia="Times New Roman" w:cs="Times New Roman"/>
          <w:kern w:val="0"/>
          <w:sz w:val="22"/>
          <w:szCs w:val="22"/>
          <w:lang w:eastAsia="en-US" w:bidi="ar-SA"/>
        </w:rPr>
      </w:pPr>
      <w:bookmarkStart w:id="0" w:name="_Hlk217981645"/>
      <w:r w:rsidRPr="00306425">
        <w:rPr>
          <w:rFonts w:eastAsia="Times New Roman" w:cs="Times New Roman"/>
          <w:kern w:val="0"/>
          <w:sz w:val="22"/>
          <w:szCs w:val="22"/>
          <w:lang w:eastAsia="en-US" w:bidi="ar-SA"/>
        </w:rPr>
        <w:t xml:space="preserve">Usvajanje zapisnika sa IX. sjednice Gradskog vijeća održane dana 5. prosinca 2025. godine </w:t>
      </w:r>
    </w:p>
    <w:p w14:paraId="0A79CE19" w14:textId="77777777" w:rsidR="00306425" w:rsidRPr="00306425" w:rsidRDefault="00306425" w:rsidP="00306425">
      <w:pPr>
        <w:widowControl/>
        <w:numPr>
          <w:ilvl w:val="0"/>
          <w:numId w:val="26"/>
        </w:numPr>
        <w:suppressAutoHyphens w:val="0"/>
        <w:spacing w:after="120" w:line="276" w:lineRule="auto"/>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V i j e ć n i č k a  p i t a n j a,</w:t>
      </w:r>
    </w:p>
    <w:p w14:paraId="7DE45A2A" w14:textId="77777777" w:rsidR="00306425" w:rsidRPr="00306425" w:rsidRDefault="00306425" w:rsidP="00306425">
      <w:pPr>
        <w:widowControl/>
        <w:numPr>
          <w:ilvl w:val="0"/>
          <w:numId w:val="26"/>
        </w:numPr>
        <w:suppressAutoHyphens w:val="0"/>
        <w:spacing w:after="120" w:line="276" w:lineRule="auto"/>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Polugodišnji izvještaj o izvršenju Proračuna Grada Staroga Grada za 2025. godinu,</w:t>
      </w:r>
    </w:p>
    <w:p w14:paraId="3C63E93B" w14:textId="77777777" w:rsidR="00306425" w:rsidRPr="00306425" w:rsidRDefault="00306425" w:rsidP="00306425">
      <w:pPr>
        <w:widowControl/>
        <w:numPr>
          <w:ilvl w:val="0"/>
          <w:numId w:val="26"/>
        </w:numPr>
        <w:suppressAutoHyphens w:val="0"/>
        <w:spacing w:after="120" w:line="276" w:lineRule="auto"/>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Programa Proračuna Grada Staroga Grada za 2026. godinu:</w:t>
      </w:r>
    </w:p>
    <w:p w14:paraId="5FF74C88"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gradnje objekata i uređaja komunalne infrastrukture u Gradu Starome Gradu za 2026. godinu,</w:t>
      </w:r>
    </w:p>
    <w:p w14:paraId="2D3FDDEA"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održavanja komunalne infrastrukture Grada Staroga Grada za 2026. godinu,</w:t>
      </w:r>
    </w:p>
    <w:p w14:paraId="0631320D"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socijalne skrbi Grada Staroga Grada za 2026. godinu,</w:t>
      </w:r>
    </w:p>
    <w:p w14:paraId="2859E09C"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u kulturi Grada Staroga Grada za 2026. godinu,</w:t>
      </w:r>
    </w:p>
    <w:p w14:paraId="1B0A89E1"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u sportu Grada Staroga Grada za 2026. godinu,</w:t>
      </w:r>
    </w:p>
    <w:p w14:paraId="7E5841F8"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ostalih udruga civilnog društva Grada Staroga Grada za 2026. godinu,</w:t>
      </w:r>
    </w:p>
    <w:p w14:paraId="1AE7C101"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lastRenderedPageBreak/>
        <w:t>Program javnih potreba za obavljanje djelatnosti Hrvatske gorske službe spašavanja, Stanica Split za 2026. godinu,</w:t>
      </w:r>
    </w:p>
    <w:p w14:paraId="47E40B38"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zajedničkog korištenja sredstava od turističke pristojbe za 2026. godinu,</w:t>
      </w:r>
    </w:p>
    <w:p w14:paraId="128F449B"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korištenja sredstava naknade za zadržavanje nezakonito izgrađenih zgrada u prostoru na području Grada Staroga Grada za 2026. godinu,</w:t>
      </w:r>
    </w:p>
    <w:p w14:paraId="1D4798F2" w14:textId="77777777" w:rsidR="00306425" w:rsidRPr="00306425" w:rsidRDefault="00306425" w:rsidP="00306425">
      <w:pPr>
        <w:widowControl/>
        <w:numPr>
          <w:ilvl w:val="1"/>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korištenja sredstava naknade za promjenu namjene poljoprivrednog</w:t>
      </w:r>
    </w:p>
    <w:p w14:paraId="5EC33CF3" w14:textId="77777777" w:rsidR="00306425" w:rsidRPr="00306425" w:rsidRDefault="00306425" w:rsidP="00306425">
      <w:pPr>
        <w:widowControl/>
        <w:suppressAutoHyphens w:val="0"/>
        <w:ind w:left="1425"/>
        <w:contextualSpacing/>
        <w:rPr>
          <w:rFonts w:eastAsia="Times New Roman" w:cs="Times New Roman"/>
          <w:kern w:val="0"/>
          <w:sz w:val="22"/>
          <w:szCs w:val="22"/>
          <w:highlight w:val="yellow"/>
          <w:lang w:eastAsia="en-US" w:bidi="ar-SA"/>
        </w:rPr>
      </w:pPr>
      <w:r w:rsidRPr="00306425">
        <w:rPr>
          <w:rFonts w:eastAsia="Times New Roman" w:cs="Times New Roman"/>
          <w:kern w:val="0"/>
          <w:sz w:val="22"/>
          <w:szCs w:val="22"/>
          <w:lang w:eastAsia="en-US" w:bidi="ar-SA"/>
        </w:rPr>
        <w:t>zemljišta u 2026. godini</w:t>
      </w:r>
    </w:p>
    <w:p w14:paraId="03062999" w14:textId="77777777" w:rsidR="00306425" w:rsidRPr="00306425" w:rsidRDefault="00306425" w:rsidP="00306425">
      <w:pPr>
        <w:widowControl/>
        <w:suppressAutoHyphens w:val="0"/>
        <w:ind w:left="705"/>
        <w:rPr>
          <w:rFonts w:eastAsia="Times New Roman" w:cs="Times New Roman"/>
          <w:kern w:val="0"/>
          <w:sz w:val="22"/>
          <w:szCs w:val="22"/>
          <w:lang w:eastAsia="en-US" w:bidi="ar-SA"/>
        </w:rPr>
      </w:pPr>
    </w:p>
    <w:p w14:paraId="1E76749A"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Proračuna Grada Staroga Grada za 2026. godinu,</w:t>
      </w:r>
    </w:p>
    <w:p w14:paraId="4163FD42" w14:textId="77777777" w:rsidR="00306425" w:rsidRPr="00306425" w:rsidRDefault="00306425" w:rsidP="00306425">
      <w:pPr>
        <w:widowControl/>
        <w:suppressAutoHyphens w:val="0"/>
        <w:ind w:left="1425"/>
        <w:contextualSpacing/>
        <w:rPr>
          <w:rFonts w:eastAsia="Times New Roman" w:cs="Times New Roman"/>
          <w:kern w:val="0"/>
          <w:sz w:val="22"/>
          <w:szCs w:val="22"/>
          <w:lang w:eastAsia="en-US" w:bidi="ar-SA"/>
        </w:rPr>
      </w:pPr>
    </w:p>
    <w:p w14:paraId="33F79821"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izvršavanju Proračuna Grada Staroga Grada za 2026. godinu,</w:t>
      </w:r>
    </w:p>
    <w:p w14:paraId="3C940AF2" w14:textId="77777777" w:rsidR="00306425" w:rsidRPr="00306425" w:rsidRDefault="00306425" w:rsidP="00306425">
      <w:pPr>
        <w:widowControl/>
        <w:suppressAutoHyphens w:val="0"/>
        <w:ind w:left="720"/>
        <w:contextualSpacing/>
        <w:rPr>
          <w:rFonts w:eastAsia="Times New Roman" w:cs="Times New Roman"/>
          <w:kern w:val="0"/>
          <w:sz w:val="22"/>
          <w:szCs w:val="22"/>
          <w:lang w:eastAsia="en-US" w:bidi="ar-SA"/>
        </w:rPr>
      </w:pPr>
    </w:p>
    <w:p w14:paraId="1674C168"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izmjeni Odluke o ustrojstvu i djelokrugu Jedinstvenog upravnog odjela Grada Staroga Grada,</w:t>
      </w:r>
    </w:p>
    <w:p w14:paraId="182C5DF1" w14:textId="77777777" w:rsidR="00306425" w:rsidRPr="00306425" w:rsidRDefault="00306425" w:rsidP="00306425">
      <w:pPr>
        <w:widowControl/>
        <w:suppressAutoHyphens w:val="0"/>
        <w:ind w:left="1065"/>
        <w:contextualSpacing/>
        <w:rPr>
          <w:rFonts w:eastAsia="Times New Roman" w:cs="Times New Roman"/>
          <w:kern w:val="0"/>
          <w:sz w:val="22"/>
          <w:szCs w:val="22"/>
          <w:lang w:eastAsia="en-US" w:bidi="ar-SA"/>
        </w:rPr>
      </w:pPr>
    </w:p>
    <w:p w14:paraId="791CB200"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bookmarkStart w:id="1" w:name="_Hlk216682495"/>
      <w:r w:rsidRPr="00306425">
        <w:rPr>
          <w:rFonts w:eastAsia="Times New Roman" w:cs="Times New Roman"/>
          <w:kern w:val="0"/>
          <w:sz w:val="22"/>
          <w:szCs w:val="22"/>
          <w:lang w:eastAsia="en-US" w:bidi="ar-SA"/>
        </w:rPr>
        <w:t>Prijedlog Odluke o naknadi troškova vijećnicima Gradskog vijeća Grada Staroga Grada i članovima stalnih radnih tijela Gradskog vijeća Grada Staroga Grada</w:t>
      </w:r>
      <w:bookmarkEnd w:id="1"/>
      <w:r w:rsidRPr="00306425">
        <w:rPr>
          <w:rFonts w:eastAsia="Times New Roman" w:cs="Times New Roman"/>
          <w:kern w:val="0"/>
          <w:sz w:val="22"/>
          <w:szCs w:val="22"/>
          <w:lang w:eastAsia="en-US" w:bidi="ar-SA"/>
        </w:rPr>
        <w:t>,</w:t>
      </w:r>
    </w:p>
    <w:p w14:paraId="5CE5A6D4" w14:textId="77777777" w:rsidR="00306425" w:rsidRPr="00306425" w:rsidRDefault="00306425" w:rsidP="00306425">
      <w:pPr>
        <w:widowControl/>
        <w:suppressAutoHyphens w:val="0"/>
        <w:rPr>
          <w:rFonts w:eastAsia="Times New Roman" w:cs="Times New Roman"/>
          <w:kern w:val="0"/>
          <w:sz w:val="22"/>
          <w:szCs w:val="22"/>
          <w:lang w:eastAsia="en-US" w:bidi="ar-SA"/>
        </w:rPr>
      </w:pPr>
    </w:p>
    <w:p w14:paraId="713E0488"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 xml:space="preserve">Prijedlog Odluke o izmjeni Odluke o plaći i drugim pravima  iz radnog odnosa Gradonačelnika Grada Staroga Grada </w:t>
      </w:r>
    </w:p>
    <w:p w14:paraId="7340B65C" w14:textId="77777777" w:rsidR="00306425" w:rsidRPr="00306425" w:rsidRDefault="00306425" w:rsidP="00306425">
      <w:pPr>
        <w:widowControl/>
        <w:suppressAutoHyphens w:val="0"/>
        <w:ind w:left="720"/>
        <w:contextualSpacing/>
        <w:rPr>
          <w:rFonts w:eastAsia="Times New Roman" w:cs="Times New Roman"/>
          <w:kern w:val="0"/>
          <w:sz w:val="22"/>
          <w:szCs w:val="22"/>
          <w:lang w:eastAsia="en-US" w:bidi="ar-SA"/>
        </w:rPr>
      </w:pPr>
    </w:p>
    <w:p w14:paraId="14A0E96D"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koeficijentima za obračun plaća u Jedinstvenom upravnom odjelu Grada Staroga Grada,</w:t>
      </w:r>
    </w:p>
    <w:p w14:paraId="7C27B3C4" w14:textId="77777777" w:rsidR="00306425" w:rsidRPr="00306425" w:rsidRDefault="00306425" w:rsidP="00306425">
      <w:pPr>
        <w:widowControl/>
        <w:suppressAutoHyphens w:val="0"/>
        <w:ind w:left="1065"/>
        <w:contextualSpacing/>
        <w:rPr>
          <w:rFonts w:eastAsia="Times New Roman" w:cs="Times New Roman"/>
          <w:kern w:val="0"/>
          <w:sz w:val="22"/>
          <w:szCs w:val="22"/>
          <w:lang w:eastAsia="en-US" w:bidi="ar-SA"/>
        </w:rPr>
      </w:pPr>
    </w:p>
    <w:p w14:paraId="1A2856C0"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uvođenju riznice Grada Staroga Grada</w:t>
      </w:r>
    </w:p>
    <w:p w14:paraId="1894B0A3" w14:textId="77777777" w:rsidR="00306425" w:rsidRPr="00306425" w:rsidRDefault="00306425" w:rsidP="00306425">
      <w:pPr>
        <w:widowControl/>
        <w:suppressAutoHyphens w:val="0"/>
        <w:ind w:left="720"/>
        <w:contextualSpacing/>
        <w:rPr>
          <w:rFonts w:eastAsia="Times New Roman" w:cs="Times New Roman"/>
          <w:kern w:val="0"/>
          <w:sz w:val="22"/>
          <w:szCs w:val="22"/>
          <w:lang w:eastAsia="en-US" w:bidi="ar-SA"/>
        </w:rPr>
      </w:pPr>
    </w:p>
    <w:p w14:paraId="1B490920"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 xml:space="preserve">Prijedlog </w:t>
      </w:r>
      <w:bookmarkStart w:id="2" w:name="_Hlk216682810"/>
      <w:r w:rsidRPr="00306425">
        <w:rPr>
          <w:rFonts w:eastAsia="Times New Roman" w:cs="Times New Roman"/>
          <w:kern w:val="0"/>
          <w:sz w:val="22"/>
          <w:szCs w:val="22"/>
          <w:lang w:eastAsia="en-US" w:bidi="ar-SA"/>
        </w:rPr>
        <w:t>Zaključka o davanju suglasnosti na sklapanje Ugovora o suradnji ugovor o suradnji na projektu „Šetalište akademika otoka Hvara u gradu Starome Gradu</w:t>
      </w:r>
      <w:bookmarkEnd w:id="2"/>
      <w:r w:rsidRPr="00306425">
        <w:rPr>
          <w:rFonts w:eastAsia="Times New Roman" w:cs="Times New Roman"/>
          <w:kern w:val="0"/>
          <w:sz w:val="22"/>
          <w:szCs w:val="22"/>
          <w:lang w:eastAsia="en-US" w:bidi="ar-SA"/>
        </w:rPr>
        <w:t>“</w:t>
      </w:r>
    </w:p>
    <w:p w14:paraId="5BEFD508" w14:textId="77777777" w:rsidR="00306425" w:rsidRPr="00306425" w:rsidRDefault="00306425" w:rsidP="00306425">
      <w:pPr>
        <w:widowControl/>
        <w:suppressAutoHyphens w:val="0"/>
        <w:rPr>
          <w:rFonts w:eastAsia="Times New Roman" w:cs="Times New Roman"/>
          <w:kern w:val="0"/>
          <w:sz w:val="22"/>
          <w:szCs w:val="22"/>
          <w:lang w:eastAsia="en-US" w:bidi="ar-SA"/>
        </w:rPr>
      </w:pPr>
    </w:p>
    <w:p w14:paraId="1ACC8DE4"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Analize stanja sustava civilne zaštite Grada Starog Grada u 2025. godini,</w:t>
      </w:r>
    </w:p>
    <w:p w14:paraId="346C3294" w14:textId="77777777" w:rsidR="00306425" w:rsidRPr="00306425" w:rsidRDefault="00306425" w:rsidP="00306425">
      <w:pPr>
        <w:widowControl/>
        <w:suppressAutoHyphens w:val="0"/>
        <w:ind w:left="720"/>
        <w:contextualSpacing/>
        <w:rPr>
          <w:rFonts w:eastAsia="Times New Roman" w:cs="Times New Roman"/>
          <w:kern w:val="0"/>
          <w:sz w:val="22"/>
          <w:szCs w:val="22"/>
          <w:lang w:eastAsia="en-US" w:bidi="ar-SA"/>
        </w:rPr>
      </w:pPr>
    </w:p>
    <w:p w14:paraId="35DD2DEF" w14:textId="77777777" w:rsidR="00306425" w:rsidRPr="00306425" w:rsidRDefault="00306425" w:rsidP="00306425">
      <w:pPr>
        <w:widowControl/>
        <w:numPr>
          <w:ilvl w:val="0"/>
          <w:numId w:val="26"/>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Plana razvoja sustava civilne zaštite Grada Staroga Grada za 2026. godinu,</w:t>
      </w:r>
    </w:p>
    <w:bookmarkEnd w:id="0"/>
    <w:p w14:paraId="3F4166CE" w14:textId="77777777" w:rsidR="00306425" w:rsidRDefault="00306425" w:rsidP="008C0B8B">
      <w:pPr>
        <w:pBdr>
          <w:top w:val="nil"/>
          <w:left w:val="nil"/>
          <w:bottom w:val="nil"/>
          <w:right w:val="nil"/>
          <w:between w:val="nil"/>
        </w:pBdr>
        <w:spacing w:after="80"/>
        <w:ind w:firstLine="360"/>
        <w:jc w:val="both"/>
        <w:rPr>
          <w:color w:val="000000"/>
          <w:sz w:val="22"/>
          <w:szCs w:val="22"/>
        </w:rPr>
      </w:pPr>
    </w:p>
    <w:p w14:paraId="6F34C481" w14:textId="3A7540BD" w:rsidR="0003139D" w:rsidRPr="001A65B3" w:rsidRDefault="0003139D" w:rsidP="008C0B8B">
      <w:pPr>
        <w:pBdr>
          <w:top w:val="nil"/>
          <w:left w:val="nil"/>
          <w:bottom w:val="nil"/>
          <w:right w:val="nil"/>
          <w:between w:val="nil"/>
        </w:pBdr>
        <w:spacing w:after="80"/>
        <w:ind w:firstLine="360"/>
        <w:jc w:val="both"/>
        <w:rPr>
          <w:sz w:val="22"/>
          <w:szCs w:val="22"/>
        </w:rPr>
      </w:pPr>
      <w:r w:rsidRPr="001A65B3">
        <w:rPr>
          <w:color w:val="000000"/>
          <w:sz w:val="22"/>
          <w:szCs w:val="22"/>
        </w:rPr>
        <w:t>Predsjednik Gradskog vijeća (GV), nakon prozivke nazočnih i utvrđivanja kvoruma, konstatira da je u prilogu s materijalima dostavljen prijedlog Dnevnog reda.</w:t>
      </w:r>
    </w:p>
    <w:p w14:paraId="27AEB848" w14:textId="77777777" w:rsidR="00306425" w:rsidRDefault="0003139D" w:rsidP="008C0B8B">
      <w:pPr>
        <w:pStyle w:val="ListParagraph"/>
        <w:pBdr>
          <w:top w:val="nil"/>
          <w:left w:val="nil"/>
          <w:bottom w:val="nil"/>
          <w:right w:val="nil"/>
          <w:between w:val="nil"/>
        </w:pBdr>
        <w:ind w:left="0" w:firstLine="426"/>
        <w:jc w:val="both"/>
        <w:rPr>
          <w:color w:val="000000"/>
          <w:sz w:val="22"/>
          <w:szCs w:val="22"/>
        </w:rPr>
      </w:pPr>
      <w:r w:rsidRPr="009F3AD4">
        <w:rPr>
          <w:color w:val="000000"/>
          <w:sz w:val="22"/>
          <w:szCs w:val="22"/>
        </w:rPr>
        <w:t xml:space="preserve">Prije stavljanja Dnevnog reda </w:t>
      </w:r>
      <w:r w:rsidR="00460F8E">
        <w:rPr>
          <w:color w:val="000000"/>
          <w:sz w:val="22"/>
          <w:szCs w:val="22"/>
        </w:rPr>
        <w:t xml:space="preserve">na usvajanje </w:t>
      </w:r>
      <w:r w:rsidR="00306425">
        <w:rPr>
          <w:color w:val="000000"/>
          <w:sz w:val="22"/>
          <w:szCs w:val="22"/>
        </w:rPr>
        <w:t>Gradonačelnik u svojstvu ovlaštenog predlagatelja obavještava prisutne da povlači prijedloge akata pod točkama 8., 9. i 10. predloženog Dnevnog reda.</w:t>
      </w:r>
    </w:p>
    <w:p w14:paraId="6315D667" w14:textId="33413B91" w:rsidR="00306425" w:rsidRDefault="00306425"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 xml:space="preserve">Predsjednik Gradskog vijeća predlaže da se </w:t>
      </w:r>
      <w:r w:rsidR="00B859D5">
        <w:rPr>
          <w:color w:val="000000"/>
          <w:sz w:val="22"/>
          <w:szCs w:val="22"/>
        </w:rPr>
        <w:t>glasanjem</w:t>
      </w:r>
      <w:r>
        <w:rPr>
          <w:color w:val="000000"/>
          <w:sz w:val="22"/>
          <w:szCs w:val="22"/>
        </w:rPr>
        <w:t xml:space="preserve"> odluči </w:t>
      </w:r>
      <w:r w:rsidR="00D716A9">
        <w:rPr>
          <w:color w:val="000000"/>
          <w:sz w:val="22"/>
          <w:szCs w:val="22"/>
        </w:rPr>
        <w:t>da se neće primjenjivati odredba</w:t>
      </w:r>
      <w:r>
        <w:rPr>
          <w:color w:val="000000"/>
          <w:sz w:val="22"/>
          <w:szCs w:val="22"/>
        </w:rPr>
        <w:t xml:space="preserve"> st.3. čl. 29. Poslovnika Gradskog vijeća</w:t>
      </w:r>
      <w:r w:rsidR="00D716A9">
        <w:rPr>
          <w:rStyle w:val="FootnoteReference"/>
          <w:color w:val="000000"/>
          <w:sz w:val="22"/>
          <w:szCs w:val="22"/>
        </w:rPr>
        <w:footnoteReference w:id="1"/>
      </w:r>
      <w:r>
        <w:rPr>
          <w:color w:val="000000"/>
          <w:sz w:val="22"/>
          <w:szCs w:val="22"/>
        </w:rPr>
        <w:t>.</w:t>
      </w:r>
    </w:p>
    <w:p w14:paraId="61E5F3C7" w14:textId="437DAD88" w:rsidR="00306425" w:rsidRDefault="00B859D5"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Glasanjem</w:t>
      </w:r>
      <w:r w:rsidR="00306425">
        <w:rPr>
          <w:color w:val="000000"/>
          <w:sz w:val="22"/>
          <w:szCs w:val="22"/>
        </w:rPr>
        <w:t xml:space="preserve"> sa 11 (jedanaest) glasova „za“ utvrđeno je da se neće primjenjivati odredba st. 3. čl. 29. Poslovnika Gradskog vijeća.</w:t>
      </w:r>
    </w:p>
    <w:p w14:paraId="5CCBFEF5" w14:textId="77777777" w:rsidR="00D716A9" w:rsidRDefault="00D716A9" w:rsidP="008C0B8B">
      <w:pPr>
        <w:pStyle w:val="ListParagraph"/>
        <w:pBdr>
          <w:top w:val="nil"/>
          <w:left w:val="nil"/>
          <w:bottom w:val="nil"/>
          <w:right w:val="nil"/>
          <w:between w:val="nil"/>
        </w:pBdr>
        <w:ind w:left="0" w:firstLine="426"/>
        <w:jc w:val="both"/>
        <w:rPr>
          <w:color w:val="000000"/>
          <w:sz w:val="22"/>
          <w:szCs w:val="22"/>
        </w:rPr>
      </w:pPr>
    </w:p>
    <w:p w14:paraId="00D33631" w14:textId="50DE3502" w:rsidR="00C8222E" w:rsidRDefault="00C8222E"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 xml:space="preserve">Predsjednik ima prijedlog za dopunu dnevnog reda </w:t>
      </w:r>
      <w:r w:rsidR="00D716A9">
        <w:rPr>
          <w:color w:val="000000"/>
          <w:sz w:val="22"/>
          <w:szCs w:val="22"/>
        </w:rPr>
        <w:t>dodatnom točkom</w:t>
      </w:r>
      <w:r w:rsidR="00B413E5">
        <w:rPr>
          <w:color w:val="000000"/>
          <w:sz w:val="22"/>
          <w:szCs w:val="22"/>
        </w:rPr>
        <w:t xml:space="preserve"> kako slijedi:</w:t>
      </w:r>
    </w:p>
    <w:p w14:paraId="29ACA420" w14:textId="12AC3D70" w:rsidR="00B413E5" w:rsidRDefault="00B413E5"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ab/>
        <w:t xml:space="preserve">Točka </w:t>
      </w:r>
      <w:r w:rsidR="00D716A9">
        <w:rPr>
          <w:color w:val="000000"/>
          <w:sz w:val="22"/>
          <w:szCs w:val="22"/>
        </w:rPr>
        <w:t>11</w:t>
      </w:r>
      <w:r>
        <w:rPr>
          <w:color w:val="000000"/>
          <w:sz w:val="22"/>
          <w:szCs w:val="22"/>
        </w:rPr>
        <w:t xml:space="preserve">.: Prijedlog </w:t>
      </w:r>
      <w:r w:rsidR="00D716A9">
        <w:rPr>
          <w:color w:val="000000"/>
          <w:sz w:val="22"/>
          <w:szCs w:val="22"/>
        </w:rPr>
        <w:t>Odluke o raspoređivanju sredstava za redovito godišnje financiranje političkih stranaka i vijenika s liste grupe birača zastupljenih u Gradskom vijeću Grada Staroga Grada za 2026. godinu.</w:t>
      </w:r>
    </w:p>
    <w:p w14:paraId="2D83EAC1" w14:textId="77777777" w:rsidR="00D716A9" w:rsidRDefault="00D716A9" w:rsidP="008C0B8B">
      <w:pPr>
        <w:pStyle w:val="ListParagraph"/>
        <w:pBdr>
          <w:top w:val="nil"/>
          <w:left w:val="nil"/>
          <w:bottom w:val="nil"/>
          <w:right w:val="nil"/>
          <w:between w:val="nil"/>
        </w:pBdr>
        <w:ind w:left="0" w:firstLine="426"/>
        <w:jc w:val="both"/>
        <w:rPr>
          <w:color w:val="000000"/>
          <w:sz w:val="22"/>
          <w:szCs w:val="22"/>
        </w:rPr>
      </w:pPr>
    </w:p>
    <w:p w14:paraId="61A33C50" w14:textId="4EFBE02C" w:rsidR="00D716A9" w:rsidRDefault="00D716A9"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 xml:space="preserve">Predsjednik stavlja prijedlog na </w:t>
      </w:r>
      <w:r w:rsidR="00B859D5">
        <w:rPr>
          <w:color w:val="000000"/>
          <w:sz w:val="22"/>
          <w:szCs w:val="22"/>
        </w:rPr>
        <w:t>glasanj</w:t>
      </w:r>
      <w:r>
        <w:rPr>
          <w:color w:val="000000"/>
          <w:sz w:val="22"/>
          <w:szCs w:val="22"/>
        </w:rPr>
        <w:t>e.</w:t>
      </w:r>
    </w:p>
    <w:p w14:paraId="558DF157" w14:textId="2B0846A8" w:rsidR="00D716A9" w:rsidRDefault="00B859D5"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Glasanjem</w:t>
      </w:r>
      <w:r w:rsidR="00D716A9">
        <w:rPr>
          <w:color w:val="000000"/>
          <w:sz w:val="22"/>
          <w:szCs w:val="22"/>
        </w:rPr>
        <w:t xml:space="preserve"> sa 11 (jedanaest) glasova „za“ prihvaćena je dopuna Dnevnog reda.</w:t>
      </w:r>
    </w:p>
    <w:p w14:paraId="4E30E154" w14:textId="77777777" w:rsidR="00D716A9" w:rsidRDefault="00D716A9" w:rsidP="008C0B8B">
      <w:pPr>
        <w:pStyle w:val="ListParagraph"/>
        <w:pBdr>
          <w:top w:val="nil"/>
          <w:left w:val="nil"/>
          <w:bottom w:val="nil"/>
          <w:right w:val="nil"/>
          <w:between w:val="nil"/>
        </w:pBdr>
        <w:ind w:left="0" w:firstLine="426"/>
        <w:jc w:val="both"/>
        <w:rPr>
          <w:color w:val="000000"/>
          <w:sz w:val="22"/>
          <w:szCs w:val="22"/>
        </w:rPr>
      </w:pPr>
    </w:p>
    <w:p w14:paraId="1597F529" w14:textId="753A40F1" w:rsidR="00D716A9" w:rsidRDefault="00D716A9"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Predsjednik ima prijedlog za izmjenu dnevnog reda na način da točka 2. (Vijećnička pitanja) postane točka 12. Dnevnog reda.</w:t>
      </w:r>
    </w:p>
    <w:p w14:paraId="106B7C63" w14:textId="77777777" w:rsidR="00D716A9" w:rsidRDefault="00D716A9" w:rsidP="008C0B8B">
      <w:pPr>
        <w:pBdr>
          <w:top w:val="nil"/>
          <w:left w:val="nil"/>
          <w:bottom w:val="nil"/>
          <w:right w:val="nil"/>
          <w:between w:val="nil"/>
        </w:pBdr>
        <w:ind w:firstLine="426"/>
        <w:jc w:val="both"/>
        <w:rPr>
          <w:color w:val="000000"/>
          <w:sz w:val="22"/>
          <w:szCs w:val="22"/>
        </w:rPr>
      </w:pPr>
    </w:p>
    <w:p w14:paraId="4A0EA64C" w14:textId="56747810" w:rsidR="00D716A9" w:rsidRDefault="00D716A9" w:rsidP="00D716A9">
      <w:pPr>
        <w:pStyle w:val="ListParagraph"/>
        <w:pBdr>
          <w:top w:val="nil"/>
          <w:left w:val="nil"/>
          <w:bottom w:val="nil"/>
          <w:right w:val="nil"/>
          <w:between w:val="nil"/>
        </w:pBdr>
        <w:ind w:left="0" w:firstLine="426"/>
        <w:jc w:val="both"/>
        <w:rPr>
          <w:color w:val="000000"/>
          <w:sz w:val="22"/>
          <w:szCs w:val="22"/>
        </w:rPr>
      </w:pPr>
      <w:r>
        <w:rPr>
          <w:color w:val="000000"/>
          <w:sz w:val="22"/>
          <w:szCs w:val="22"/>
        </w:rPr>
        <w:t xml:space="preserve">Predsjednik stavlja prijedlog na </w:t>
      </w:r>
      <w:r w:rsidR="00B859D5">
        <w:rPr>
          <w:color w:val="000000"/>
          <w:sz w:val="22"/>
          <w:szCs w:val="22"/>
        </w:rPr>
        <w:t>glasanje</w:t>
      </w:r>
      <w:r>
        <w:rPr>
          <w:color w:val="000000"/>
          <w:sz w:val="22"/>
          <w:szCs w:val="22"/>
        </w:rPr>
        <w:t>.</w:t>
      </w:r>
    </w:p>
    <w:p w14:paraId="2F0E9F15" w14:textId="1DCCDBCA" w:rsidR="00D716A9" w:rsidRDefault="00B859D5" w:rsidP="00D716A9">
      <w:pPr>
        <w:pStyle w:val="ListParagraph"/>
        <w:pBdr>
          <w:top w:val="nil"/>
          <w:left w:val="nil"/>
          <w:bottom w:val="nil"/>
          <w:right w:val="nil"/>
          <w:between w:val="nil"/>
        </w:pBdr>
        <w:ind w:left="0" w:firstLine="426"/>
        <w:jc w:val="both"/>
        <w:rPr>
          <w:color w:val="000000"/>
          <w:sz w:val="22"/>
          <w:szCs w:val="22"/>
        </w:rPr>
      </w:pPr>
      <w:r>
        <w:rPr>
          <w:color w:val="000000"/>
          <w:sz w:val="22"/>
          <w:szCs w:val="22"/>
        </w:rPr>
        <w:lastRenderedPageBreak/>
        <w:t>Glasanjem</w:t>
      </w:r>
      <w:r w:rsidR="00D716A9">
        <w:rPr>
          <w:color w:val="000000"/>
          <w:sz w:val="22"/>
          <w:szCs w:val="22"/>
        </w:rPr>
        <w:t xml:space="preserve"> sa 11 (jedanaest) glasova „za“ prihvaćena je izmjena Dnevnog reda.</w:t>
      </w:r>
    </w:p>
    <w:p w14:paraId="4CFA8682" w14:textId="77777777" w:rsidR="00D716A9" w:rsidRDefault="00D716A9" w:rsidP="008C0B8B">
      <w:pPr>
        <w:pBdr>
          <w:top w:val="nil"/>
          <w:left w:val="nil"/>
          <w:bottom w:val="nil"/>
          <w:right w:val="nil"/>
          <w:between w:val="nil"/>
        </w:pBdr>
        <w:ind w:firstLine="426"/>
        <w:jc w:val="both"/>
        <w:rPr>
          <w:color w:val="000000"/>
          <w:sz w:val="22"/>
          <w:szCs w:val="22"/>
        </w:rPr>
      </w:pPr>
    </w:p>
    <w:p w14:paraId="55917F2C" w14:textId="3DD0939B" w:rsidR="001E38AC" w:rsidRPr="00DA7752" w:rsidRDefault="0003139D" w:rsidP="008C0B8B">
      <w:pPr>
        <w:pBdr>
          <w:top w:val="nil"/>
          <w:left w:val="nil"/>
          <w:bottom w:val="nil"/>
          <w:right w:val="nil"/>
          <w:between w:val="nil"/>
        </w:pBdr>
        <w:ind w:firstLine="426"/>
        <w:jc w:val="both"/>
        <w:rPr>
          <w:color w:val="000000"/>
          <w:sz w:val="22"/>
          <w:szCs w:val="22"/>
        </w:rPr>
      </w:pPr>
      <w:r w:rsidRPr="00DA7752">
        <w:rPr>
          <w:color w:val="000000"/>
          <w:sz w:val="22"/>
          <w:szCs w:val="22"/>
        </w:rPr>
        <w:t xml:space="preserve">Predsjednik GV pita ovlaštene predlagatelje imaju li još </w:t>
      </w:r>
      <w:r w:rsidR="00D716A9">
        <w:rPr>
          <w:color w:val="000000"/>
          <w:sz w:val="22"/>
          <w:szCs w:val="22"/>
        </w:rPr>
        <w:t>prijedloga</w:t>
      </w:r>
      <w:r w:rsidRPr="00DA7752">
        <w:rPr>
          <w:color w:val="000000"/>
          <w:sz w:val="22"/>
          <w:szCs w:val="22"/>
        </w:rPr>
        <w:t xml:space="preserve"> za izmjene i dopune Dnevnog reda</w:t>
      </w:r>
      <w:r w:rsidR="001E38AC" w:rsidRPr="00DA7752">
        <w:rPr>
          <w:color w:val="000000"/>
          <w:sz w:val="22"/>
          <w:szCs w:val="22"/>
        </w:rPr>
        <w:t xml:space="preserve">. </w:t>
      </w:r>
    </w:p>
    <w:p w14:paraId="4B6934D0" w14:textId="0973E109" w:rsidR="00CD400F" w:rsidRPr="00D716A9" w:rsidRDefault="001E38AC" w:rsidP="00D716A9">
      <w:pPr>
        <w:pStyle w:val="ListParagraph"/>
        <w:pBdr>
          <w:top w:val="nil"/>
          <w:left w:val="nil"/>
          <w:bottom w:val="nil"/>
          <w:right w:val="nil"/>
          <w:between w:val="nil"/>
        </w:pBdr>
        <w:ind w:left="0" w:firstLine="426"/>
        <w:jc w:val="both"/>
        <w:rPr>
          <w:color w:val="000000"/>
          <w:sz w:val="22"/>
          <w:szCs w:val="22"/>
        </w:rPr>
      </w:pPr>
      <w:r w:rsidRPr="009F3AD4">
        <w:rPr>
          <w:color w:val="000000"/>
          <w:sz w:val="22"/>
          <w:szCs w:val="22"/>
        </w:rPr>
        <w:t xml:space="preserve">Kako nije bilo prijedloga ovlaštenih predlagatelja </w:t>
      </w:r>
      <w:r w:rsidR="00110B03">
        <w:rPr>
          <w:color w:val="000000"/>
          <w:sz w:val="22"/>
          <w:szCs w:val="22"/>
        </w:rPr>
        <w:t>s</w:t>
      </w:r>
      <w:r w:rsidRPr="009F3AD4">
        <w:rPr>
          <w:color w:val="000000"/>
          <w:sz w:val="22"/>
          <w:szCs w:val="22"/>
        </w:rPr>
        <w:t xml:space="preserve">tavlja se na glasanje </w:t>
      </w:r>
      <w:r w:rsidR="00DA7752" w:rsidRPr="00D716A9">
        <w:rPr>
          <w:color w:val="000000"/>
          <w:sz w:val="22"/>
          <w:szCs w:val="22"/>
        </w:rPr>
        <w:t xml:space="preserve">prijedlog Dnevnog reda </w:t>
      </w:r>
      <w:r w:rsidR="00B413E5" w:rsidRPr="00D716A9">
        <w:rPr>
          <w:color w:val="000000"/>
          <w:sz w:val="22"/>
          <w:szCs w:val="22"/>
        </w:rPr>
        <w:t>u cijelini</w:t>
      </w:r>
      <w:r w:rsidR="00DA7752" w:rsidRPr="00D716A9">
        <w:rPr>
          <w:color w:val="000000"/>
          <w:sz w:val="22"/>
          <w:szCs w:val="22"/>
        </w:rPr>
        <w:t xml:space="preserve"> te se isti usvaja jednoglasnom odlukom sa </w:t>
      </w:r>
      <w:r w:rsidR="00B413E5" w:rsidRPr="00D716A9">
        <w:rPr>
          <w:color w:val="000000"/>
          <w:sz w:val="22"/>
          <w:szCs w:val="22"/>
        </w:rPr>
        <w:t>11 (jedanaest)</w:t>
      </w:r>
      <w:r w:rsidR="00DA7752" w:rsidRPr="00D716A9">
        <w:rPr>
          <w:color w:val="000000"/>
          <w:sz w:val="22"/>
          <w:szCs w:val="22"/>
        </w:rPr>
        <w:t xml:space="preserve"> glasova „za“.</w:t>
      </w:r>
    </w:p>
    <w:p w14:paraId="605A9112" w14:textId="77777777" w:rsidR="00D716A9" w:rsidRDefault="00D716A9" w:rsidP="008C0B8B">
      <w:pPr>
        <w:pStyle w:val="ListParagraph"/>
        <w:pBdr>
          <w:top w:val="nil"/>
          <w:left w:val="nil"/>
          <w:bottom w:val="nil"/>
          <w:right w:val="nil"/>
          <w:between w:val="nil"/>
        </w:pBdr>
        <w:ind w:left="0" w:firstLine="426"/>
        <w:jc w:val="both"/>
        <w:rPr>
          <w:color w:val="000000"/>
          <w:sz w:val="22"/>
          <w:szCs w:val="22"/>
        </w:rPr>
      </w:pPr>
    </w:p>
    <w:p w14:paraId="4556F200" w14:textId="3D8CDF2D" w:rsidR="00D90D72" w:rsidRDefault="00D90D72"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Dnevni red sada glasi:</w:t>
      </w:r>
    </w:p>
    <w:p w14:paraId="2B568307" w14:textId="77777777" w:rsidR="00626CDA" w:rsidRDefault="00626CDA" w:rsidP="008C0B8B">
      <w:pPr>
        <w:pStyle w:val="ListParagraph"/>
        <w:pBdr>
          <w:top w:val="nil"/>
          <w:left w:val="nil"/>
          <w:bottom w:val="nil"/>
          <w:right w:val="nil"/>
          <w:between w:val="nil"/>
        </w:pBdr>
        <w:ind w:left="0" w:firstLine="426"/>
        <w:jc w:val="both"/>
        <w:rPr>
          <w:color w:val="000000"/>
          <w:sz w:val="22"/>
          <w:szCs w:val="22"/>
        </w:rPr>
      </w:pPr>
    </w:p>
    <w:p w14:paraId="3B4B071D" w14:textId="77777777" w:rsidR="00D716A9" w:rsidRPr="00306425" w:rsidRDefault="00D716A9" w:rsidP="00D716A9">
      <w:pPr>
        <w:widowControl/>
        <w:numPr>
          <w:ilvl w:val="0"/>
          <w:numId w:val="52"/>
        </w:numPr>
        <w:suppressAutoHyphens w:val="0"/>
        <w:spacing w:after="120" w:line="276" w:lineRule="auto"/>
        <w:ind w:right="-142"/>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 xml:space="preserve">Usvajanje zapisnika sa IX. sjednice Gradskog vijeća održane dana 5. prosinca 2025. godine </w:t>
      </w:r>
    </w:p>
    <w:p w14:paraId="25B501C3" w14:textId="77777777" w:rsidR="00D716A9" w:rsidRPr="00306425" w:rsidRDefault="00D716A9" w:rsidP="00D716A9">
      <w:pPr>
        <w:widowControl/>
        <w:numPr>
          <w:ilvl w:val="0"/>
          <w:numId w:val="52"/>
        </w:numPr>
        <w:suppressAutoHyphens w:val="0"/>
        <w:spacing w:after="120" w:line="276" w:lineRule="auto"/>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Polugodišnji izvještaj o izvršenju Proračuna Grada Staroga Grada za 2025. godinu,</w:t>
      </w:r>
    </w:p>
    <w:p w14:paraId="2C114BDD" w14:textId="77777777" w:rsidR="00D716A9" w:rsidRPr="00306425" w:rsidRDefault="00D716A9" w:rsidP="00D716A9">
      <w:pPr>
        <w:widowControl/>
        <w:numPr>
          <w:ilvl w:val="0"/>
          <w:numId w:val="52"/>
        </w:numPr>
        <w:suppressAutoHyphens w:val="0"/>
        <w:spacing w:after="120" w:line="276" w:lineRule="auto"/>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Programa Proračuna Grada Staroga Grada za 2026. godinu:</w:t>
      </w:r>
    </w:p>
    <w:p w14:paraId="2E9835B4"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gradnje objekata i uređaja komunalne infrastrukture u Gradu Starome Gradu za 2026. godinu,</w:t>
      </w:r>
    </w:p>
    <w:p w14:paraId="2050FAC2"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održavanja komunalne infrastrukture Grada Staroga Grada za 2026. godinu,</w:t>
      </w:r>
    </w:p>
    <w:p w14:paraId="5DB09913"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socijalne skrbi Grada Staroga Grada za 2026. godinu,</w:t>
      </w:r>
    </w:p>
    <w:p w14:paraId="5AED5B5F"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u kulturi Grada Staroga Grada za 2026. godinu,</w:t>
      </w:r>
    </w:p>
    <w:p w14:paraId="5ED733CF"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u sportu Grada Staroga Grada za 2026. godinu,</w:t>
      </w:r>
    </w:p>
    <w:p w14:paraId="00EB8669"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ostalih udruga civilnog društva Grada Staroga Grada za 2026. godinu,</w:t>
      </w:r>
    </w:p>
    <w:p w14:paraId="6690276F"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javnih potreba za obavljanje djelatnosti Hrvatske gorske službe spašavanja, Stanica Split za 2026. godinu,</w:t>
      </w:r>
    </w:p>
    <w:p w14:paraId="4345BD7E"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zajedničkog korištenja sredstava od turističke pristojbe za 2026. godinu,</w:t>
      </w:r>
    </w:p>
    <w:p w14:paraId="65836CDA"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korištenja sredstava naknade za zadržavanje nezakonito izgrađenih zgrada u prostoru na području Grada Staroga Grada za 2026. godinu,</w:t>
      </w:r>
    </w:p>
    <w:p w14:paraId="7DF3DE7A" w14:textId="77777777" w:rsidR="00D716A9" w:rsidRPr="00306425" w:rsidRDefault="00D716A9" w:rsidP="00D716A9">
      <w:pPr>
        <w:widowControl/>
        <w:numPr>
          <w:ilvl w:val="1"/>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Program korištenja sredstava naknade za promjenu namjene poljoprivrednog</w:t>
      </w:r>
    </w:p>
    <w:p w14:paraId="0FAAF51F" w14:textId="77777777" w:rsidR="00D716A9" w:rsidRPr="00306425" w:rsidRDefault="00D716A9" w:rsidP="00D716A9">
      <w:pPr>
        <w:widowControl/>
        <w:suppressAutoHyphens w:val="0"/>
        <w:ind w:left="1425"/>
        <w:contextualSpacing/>
        <w:rPr>
          <w:rFonts w:eastAsia="Times New Roman" w:cs="Times New Roman"/>
          <w:kern w:val="0"/>
          <w:sz w:val="22"/>
          <w:szCs w:val="22"/>
          <w:highlight w:val="yellow"/>
          <w:lang w:eastAsia="en-US" w:bidi="ar-SA"/>
        </w:rPr>
      </w:pPr>
      <w:r w:rsidRPr="00306425">
        <w:rPr>
          <w:rFonts w:eastAsia="Times New Roman" w:cs="Times New Roman"/>
          <w:kern w:val="0"/>
          <w:sz w:val="22"/>
          <w:szCs w:val="22"/>
          <w:lang w:eastAsia="en-US" w:bidi="ar-SA"/>
        </w:rPr>
        <w:t>zemljišta u 2026. godini</w:t>
      </w:r>
    </w:p>
    <w:p w14:paraId="2C8A510C" w14:textId="77777777" w:rsidR="00D716A9" w:rsidRPr="00306425" w:rsidRDefault="00D716A9" w:rsidP="00D716A9">
      <w:pPr>
        <w:widowControl/>
        <w:suppressAutoHyphens w:val="0"/>
        <w:ind w:left="705"/>
        <w:rPr>
          <w:rFonts w:eastAsia="Times New Roman" w:cs="Times New Roman"/>
          <w:kern w:val="0"/>
          <w:sz w:val="22"/>
          <w:szCs w:val="22"/>
          <w:lang w:eastAsia="en-US" w:bidi="ar-SA"/>
        </w:rPr>
      </w:pPr>
    </w:p>
    <w:p w14:paraId="51540855" w14:textId="77777777" w:rsidR="00D716A9" w:rsidRPr="00306425" w:rsidRDefault="00D716A9" w:rsidP="00D716A9">
      <w:pPr>
        <w:widowControl/>
        <w:numPr>
          <w:ilvl w:val="0"/>
          <w:numId w:val="52"/>
        </w:numPr>
        <w:suppressAutoHyphens w:val="0"/>
        <w:contextualSpacing/>
        <w:rPr>
          <w:rFonts w:eastAsia="Times New Roman" w:cs="Times New Roman"/>
          <w:kern w:val="0"/>
          <w:sz w:val="22"/>
          <w:szCs w:val="22"/>
          <w:lang w:eastAsia="en-US" w:bidi="ar-SA"/>
        </w:rPr>
      </w:pPr>
      <w:bookmarkStart w:id="3" w:name="_Hlk217986381"/>
      <w:r w:rsidRPr="00306425">
        <w:rPr>
          <w:rFonts w:eastAsia="Times New Roman" w:cs="Times New Roman"/>
          <w:kern w:val="0"/>
          <w:sz w:val="22"/>
          <w:szCs w:val="22"/>
          <w:lang w:eastAsia="en-US" w:bidi="ar-SA"/>
        </w:rPr>
        <w:t>Prijedlog Proračuna Grada Staroga Grada za 2026. godinu,</w:t>
      </w:r>
    </w:p>
    <w:p w14:paraId="1FD08FF4" w14:textId="77777777" w:rsidR="00D716A9" w:rsidRPr="00306425" w:rsidRDefault="00D716A9" w:rsidP="00D716A9">
      <w:pPr>
        <w:widowControl/>
        <w:suppressAutoHyphens w:val="0"/>
        <w:ind w:left="1425"/>
        <w:contextualSpacing/>
        <w:rPr>
          <w:rFonts w:eastAsia="Times New Roman" w:cs="Times New Roman"/>
          <w:kern w:val="0"/>
          <w:sz w:val="22"/>
          <w:szCs w:val="22"/>
          <w:lang w:eastAsia="en-US" w:bidi="ar-SA"/>
        </w:rPr>
      </w:pPr>
    </w:p>
    <w:bookmarkEnd w:id="3"/>
    <w:p w14:paraId="1F2F4CC6" w14:textId="77777777" w:rsidR="00D716A9" w:rsidRPr="00306425" w:rsidRDefault="00D716A9" w:rsidP="00D716A9">
      <w:pPr>
        <w:widowControl/>
        <w:numPr>
          <w:ilvl w:val="0"/>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izvršavanju Proračuna Grada Staroga Grada za 2026. godinu,</w:t>
      </w:r>
    </w:p>
    <w:p w14:paraId="74A10631" w14:textId="77777777" w:rsidR="00D716A9" w:rsidRPr="00306425" w:rsidRDefault="00D716A9" w:rsidP="00D716A9">
      <w:pPr>
        <w:widowControl/>
        <w:suppressAutoHyphens w:val="0"/>
        <w:ind w:left="720"/>
        <w:contextualSpacing/>
        <w:rPr>
          <w:rFonts w:eastAsia="Times New Roman" w:cs="Times New Roman"/>
          <w:kern w:val="0"/>
          <w:sz w:val="22"/>
          <w:szCs w:val="22"/>
          <w:lang w:eastAsia="en-US" w:bidi="ar-SA"/>
        </w:rPr>
      </w:pPr>
    </w:p>
    <w:p w14:paraId="607783D4" w14:textId="77777777" w:rsidR="00D716A9" w:rsidRPr="00306425" w:rsidRDefault="00D716A9" w:rsidP="00D716A9">
      <w:pPr>
        <w:widowControl/>
        <w:numPr>
          <w:ilvl w:val="0"/>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izmjeni Odluke o ustrojstvu i djelokrugu Jedinstvenog upravnog odjela Grada Staroga Grada,</w:t>
      </w:r>
    </w:p>
    <w:p w14:paraId="44FB6407" w14:textId="77777777" w:rsidR="00D716A9" w:rsidRPr="00306425" w:rsidRDefault="00D716A9" w:rsidP="00D716A9">
      <w:pPr>
        <w:widowControl/>
        <w:suppressAutoHyphens w:val="0"/>
        <w:contextualSpacing/>
        <w:rPr>
          <w:rFonts w:eastAsia="Times New Roman" w:cs="Times New Roman"/>
          <w:kern w:val="0"/>
          <w:sz w:val="22"/>
          <w:szCs w:val="22"/>
          <w:lang w:eastAsia="en-US" w:bidi="ar-SA"/>
        </w:rPr>
      </w:pPr>
    </w:p>
    <w:p w14:paraId="7B3934C2" w14:textId="77777777" w:rsidR="00D716A9" w:rsidRPr="00306425" w:rsidRDefault="00D716A9" w:rsidP="00D716A9">
      <w:pPr>
        <w:widowControl/>
        <w:numPr>
          <w:ilvl w:val="0"/>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Odluke o uvođenju riznice Grada Staroga Grada</w:t>
      </w:r>
    </w:p>
    <w:p w14:paraId="5CA9FCF9" w14:textId="77777777" w:rsidR="00D716A9" w:rsidRPr="00306425" w:rsidRDefault="00D716A9" w:rsidP="00D716A9">
      <w:pPr>
        <w:widowControl/>
        <w:suppressAutoHyphens w:val="0"/>
        <w:ind w:left="720"/>
        <w:contextualSpacing/>
        <w:rPr>
          <w:rFonts w:eastAsia="Times New Roman" w:cs="Times New Roman"/>
          <w:kern w:val="0"/>
          <w:sz w:val="22"/>
          <w:szCs w:val="22"/>
          <w:lang w:eastAsia="en-US" w:bidi="ar-SA"/>
        </w:rPr>
      </w:pPr>
    </w:p>
    <w:p w14:paraId="005AB819" w14:textId="77777777" w:rsidR="00D716A9" w:rsidRPr="00306425" w:rsidRDefault="00D716A9" w:rsidP="00D716A9">
      <w:pPr>
        <w:widowControl/>
        <w:numPr>
          <w:ilvl w:val="0"/>
          <w:numId w:val="52"/>
        </w:numPr>
        <w:suppressAutoHyphens w:val="0"/>
        <w:contextualSpacing/>
        <w:rPr>
          <w:rFonts w:eastAsia="Times New Roman" w:cs="Times New Roman"/>
          <w:kern w:val="0"/>
          <w:sz w:val="22"/>
          <w:szCs w:val="22"/>
          <w:lang w:eastAsia="en-US" w:bidi="ar-SA"/>
        </w:rPr>
      </w:pPr>
      <w:bookmarkStart w:id="4" w:name="_Hlk218065507"/>
      <w:r w:rsidRPr="00306425">
        <w:rPr>
          <w:rFonts w:eastAsia="Times New Roman" w:cs="Times New Roman"/>
          <w:kern w:val="0"/>
          <w:sz w:val="22"/>
          <w:szCs w:val="22"/>
          <w:lang w:eastAsia="en-US" w:bidi="ar-SA"/>
        </w:rPr>
        <w:t>Prijedlog Zaključka o davanju suglasnosti na sklapanje Ugovora o suradnji ugovor o suradnji na projektu „Šetalište akademika otoka Hvara u gradu Starome Gradu“</w:t>
      </w:r>
    </w:p>
    <w:bookmarkEnd w:id="4"/>
    <w:p w14:paraId="3355502E" w14:textId="77777777" w:rsidR="00D716A9" w:rsidRPr="00306425" w:rsidRDefault="00D716A9" w:rsidP="00D716A9">
      <w:pPr>
        <w:widowControl/>
        <w:suppressAutoHyphens w:val="0"/>
        <w:rPr>
          <w:rFonts w:eastAsia="Times New Roman" w:cs="Times New Roman"/>
          <w:kern w:val="0"/>
          <w:sz w:val="22"/>
          <w:szCs w:val="22"/>
          <w:lang w:eastAsia="en-US" w:bidi="ar-SA"/>
        </w:rPr>
      </w:pPr>
    </w:p>
    <w:p w14:paraId="6AF1B7EC" w14:textId="77777777" w:rsidR="00D716A9" w:rsidRPr="00306425" w:rsidRDefault="00D716A9" w:rsidP="00D716A9">
      <w:pPr>
        <w:widowControl/>
        <w:numPr>
          <w:ilvl w:val="0"/>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Analize stanja sustava civilne zaštite Grada Starog Grada u 2025. godini,</w:t>
      </w:r>
    </w:p>
    <w:p w14:paraId="5629BE56" w14:textId="77777777" w:rsidR="00D716A9" w:rsidRPr="00306425" w:rsidRDefault="00D716A9" w:rsidP="00D716A9">
      <w:pPr>
        <w:widowControl/>
        <w:suppressAutoHyphens w:val="0"/>
        <w:ind w:left="720"/>
        <w:contextualSpacing/>
        <w:rPr>
          <w:rFonts w:eastAsia="Times New Roman" w:cs="Times New Roman"/>
          <w:kern w:val="0"/>
          <w:sz w:val="22"/>
          <w:szCs w:val="22"/>
          <w:lang w:eastAsia="en-US" w:bidi="ar-SA"/>
        </w:rPr>
      </w:pPr>
    </w:p>
    <w:p w14:paraId="1A77CEC6" w14:textId="77777777" w:rsidR="00D716A9" w:rsidRDefault="00D716A9" w:rsidP="00D716A9">
      <w:pPr>
        <w:widowControl/>
        <w:numPr>
          <w:ilvl w:val="0"/>
          <w:numId w:val="52"/>
        </w:numPr>
        <w:suppressAutoHyphens w:val="0"/>
        <w:contextualSpacing/>
        <w:rPr>
          <w:rFonts w:eastAsia="Times New Roman" w:cs="Times New Roman"/>
          <w:kern w:val="0"/>
          <w:sz w:val="22"/>
          <w:szCs w:val="22"/>
          <w:lang w:eastAsia="en-US" w:bidi="ar-SA"/>
        </w:rPr>
      </w:pPr>
      <w:r w:rsidRPr="00306425">
        <w:rPr>
          <w:rFonts w:eastAsia="Times New Roman" w:cs="Times New Roman"/>
          <w:kern w:val="0"/>
          <w:sz w:val="22"/>
          <w:szCs w:val="22"/>
          <w:lang w:eastAsia="en-US" w:bidi="ar-SA"/>
        </w:rPr>
        <w:t>Prijedlog Plana razvoja sustava civilne zaštite Grada Staroga Grada za 2026. godinu,</w:t>
      </w:r>
    </w:p>
    <w:p w14:paraId="0675139B" w14:textId="77777777" w:rsidR="00D716A9" w:rsidRDefault="00D716A9" w:rsidP="00D716A9">
      <w:pPr>
        <w:pStyle w:val="ListParagraph"/>
        <w:rPr>
          <w:sz w:val="22"/>
          <w:szCs w:val="22"/>
        </w:rPr>
      </w:pPr>
    </w:p>
    <w:p w14:paraId="166D9EE2" w14:textId="646D71DC" w:rsidR="00D716A9" w:rsidRDefault="00D716A9" w:rsidP="00D716A9">
      <w:pPr>
        <w:widowControl/>
        <w:numPr>
          <w:ilvl w:val="0"/>
          <w:numId w:val="52"/>
        </w:numPr>
        <w:suppressAutoHyphens w:val="0"/>
        <w:contextualSpacing/>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Prijedlog Odluke </w:t>
      </w:r>
      <w:r w:rsidRPr="00D716A9">
        <w:rPr>
          <w:rFonts w:eastAsia="Times New Roman" w:cs="Times New Roman"/>
          <w:kern w:val="0"/>
          <w:sz w:val="22"/>
          <w:szCs w:val="22"/>
          <w:lang w:eastAsia="en-US" w:bidi="ar-SA"/>
        </w:rPr>
        <w:t>o raspoređivanju sredstava za redovito godišnje financiranje političkih stranaka i vijenika s liste grupe birača zastupljenih u Gradskom vijeću Grada Staroga Grada za 2026. godinu</w:t>
      </w:r>
    </w:p>
    <w:p w14:paraId="6B1AE835" w14:textId="77777777" w:rsidR="00D716A9" w:rsidRDefault="00D716A9" w:rsidP="00D716A9">
      <w:pPr>
        <w:pStyle w:val="ListParagraph"/>
        <w:rPr>
          <w:sz w:val="22"/>
          <w:szCs w:val="22"/>
        </w:rPr>
      </w:pPr>
    </w:p>
    <w:p w14:paraId="01E9507A" w14:textId="4F03E4F5" w:rsidR="00D716A9" w:rsidRPr="00D716A9" w:rsidRDefault="00D716A9" w:rsidP="00D716A9">
      <w:pPr>
        <w:pStyle w:val="ListParagraph"/>
        <w:numPr>
          <w:ilvl w:val="0"/>
          <w:numId w:val="52"/>
        </w:numPr>
        <w:rPr>
          <w:sz w:val="22"/>
          <w:szCs w:val="22"/>
        </w:rPr>
      </w:pPr>
      <w:r w:rsidRPr="00D716A9">
        <w:rPr>
          <w:sz w:val="22"/>
          <w:szCs w:val="22"/>
        </w:rPr>
        <w:t>V i j e ć n i č k a  p i t a n j a</w:t>
      </w:r>
    </w:p>
    <w:p w14:paraId="0CBFCECD" w14:textId="4DC1E16F" w:rsidR="00B413E5" w:rsidRPr="00AD7024" w:rsidRDefault="00B413E5" w:rsidP="00AD7024">
      <w:pPr>
        <w:rPr>
          <w:sz w:val="22"/>
          <w:szCs w:val="22"/>
        </w:rPr>
      </w:pPr>
    </w:p>
    <w:p w14:paraId="5AC93BD2" w14:textId="5DC62D91" w:rsidR="003A2D8B" w:rsidRPr="009F3AD4" w:rsidRDefault="003A2D8B" w:rsidP="008C0B8B">
      <w:pPr>
        <w:pStyle w:val="ListParagraph"/>
        <w:pBdr>
          <w:top w:val="nil"/>
          <w:left w:val="nil"/>
          <w:bottom w:val="nil"/>
          <w:right w:val="nil"/>
          <w:between w:val="nil"/>
        </w:pBdr>
        <w:ind w:left="426" w:hanging="426"/>
        <w:jc w:val="both"/>
        <w:rPr>
          <w:color w:val="000000"/>
          <w:sz w:val="22"/>
          <w:szCs w:val="22"/>
        </w:rPr>
      </w:pPr>
      <w:r w:rsidRPr="009F3AD4">
        <w:rPr>
          <w:color w:val="000000"/>
          <w:sz w:val="22"/>
          <w:szCs w:val="22"/>
        </w:rPr>
        <w:tab/>
      </w:r>
      <w:r w:rsidR="001E38AC" w:rsidRPr="009F3AD4">
        <w:rPr>
          <w:color w:val="000000"/>
          <w:sz w:val="22"/>
          <w:szCs w:val="22"/>
        </w:rPr>
        <w:t>Prelazi</w:t>
      </w:r>
      <w:r w:rsidRPr="009F3AD4">
        <w:rPr>
          <w:color w:val="000000"/>
          <w:sz w:val="22"/>
          <w:szCs w:val="22"/>
        </w:rPr>
        <w:t xml:space="preserve"> se na rad po točkama</w:t>
      </w:r>
      <w:r w:rsidR="0003139D" w:rsidRPr="009F3AD4">
        <w:rPr>
          <w:color w:val="000000"/>
          <w:sz w:val="22"/>
          <w:szCs w:val="22"/>
        </w:rPr>
        <w:t xml:space="preserve"> dnevnog reda.</w:t>
      </w:r>
    </w:p>
    <w:p w14:paraId="6F38B04C" w14:textId="6CD05323" w:rsidR="003A2D8B" w:rsidRPr="009F3AD4" w:rsidRDefault="003A2D8B" w:rsidP="008C0B8B">
      <w:pPr>
        <w:pStyle w:val="ListParagraph"/>
        <w:pBdr>
          <w:top w:val="nil"/>
          <w:left w:val="nil"/>
          <w:bottom w:val="nil"/>
          <w:right w:val="nil"/>
          <w:between w:val="nil"/>
        </w:pBdr>
        <w:ind w:left="426" w:hanging="426"/>
        <w:jc w:val="both"/>
        <w:rPr>
          <w:color w:val="000000"/>
          <w:sz w:val="22"/>
          <w:szCs w:val="22"/>
        </w:rPr>
      </w:pPr>
    </w:p>
    <w:p w14:paraId="0F12458D" w14:textId="42D9E78F" w:rsidR="003A2D8B" w:rsidRPr="009F3AD4" w:rsidRDefault="003A2D8B" w:rsidP="008C0B8B">
      <w:pPr>
        <w:pStyle w:val="ListParagraph"/>
        <w:pBdr>
          <w:top w:val="nil"/>
          <w:left w:val="nil"/>
          <w:bottom w:val="nil"/>
          <w:right w:val="nil"/>
          <w:between w:val="nil"/>
        </w:pBdr>
        <w:ind w:left="426" w:hanging="426"/>
        <w:jc w:val="center"/>
        <w:rPr>
          <w:b/>
          <w:color w:val="000000"/>
          <w:sz w:val="22"/>
          <w:szCs w:val="22"/>
        </w:rPr>
      </w:pPr>
      <w:r w:rsidRPr="009F3AD4">
        <w:rPr>
          <w:b/>
          <w:color w:val="000000"/>
          <w:sz w:val="22"/>
          <w:szCs w:val="22"/>
        </w:rPr>
        <w:t>Točka 1.</w:t>
      </w:r>
    </w:p>
    <w:p w14:paraId="54BF41D6" w14:textId="2A9FD0B1" w:rsidR="0059252B" w:rsidRDefault="0059252B" w:rsidP="008C0B8B">
      <w:pPr>
        <w:pStyle w:val="ListParagraph"/>
        <w:pBdr>
          <w:top w:val="nil"/>
          <w:left w:val="nil"/>
          <w:bottom w:val="nil"/>
          <w:right w:val="nil"/>
          <w:between w:val="nil"/>
        </w:pBdr>
        <w:ind w:left="426" w:hanging="426"/>
        <w:jc w:val="center"/>
        <w:rPr>
          <w:b/>
          <w:color w:val="000000"/>
          <w:sz w:val="22"/>
          <w:szCs w:val="22"/>
        </w:rPr>
      </w:pPr>
    </w:p>
    <w:p w14:paraId="5015DE3B" w14:textId="7DD94D2C" w:rsidR="003B6A7A" w:rsidRDefault="003B6A7A" w:rsidP="008C0B8B">
      <w:pPr>
        <w:pStyle w:val="ListParagraph"/>
        <w:pBdr>
          <w:top w:val="nil"/>
          <w:left w:val="nil"/>
          <w:bottom w:val="nil"/>
          <w:right w:val="nil"/>
          <w:between w:val="nil"/>
        </w:pBdr>
        <w:ind w:left="0" w:firstLine="426"/>
        <w:jc w:val="both"/>
        <w:rPr>
          <w:color w:val="000000"/>
          <w:sz w:val="22"/>
          <w:szCs w:val="22"/>
        </w:rPr>
      </w:pPr>
      <w:r w:rsidRPr="003B6A7A">
        <w:rPr>
          <w:color w:val="000000"/>
          <w:sz w:val="22"/>
          <w:szCs w:val="22"/>
        </w:rPr>
        <w:t xml:space="preserve">Vijećnicima je dostavljen zapisnik sa </w:t>
      </w:r>
      <w:r w:rsidR="00D716A9">
        <w:rPr>
          <w:color w:val="000000"/>
          <w:sz w:val="22"/>
          <w:szCs w:val="22"/>
        </w:rPr>
        <w:t>IX</w:t>
      </w:r>
      <w:r>
        <w:rPr>
          <w:color w:val="000000"/>
          <w:sz w:val="22"/>
          <w:szCs w:val="22"/>
        </w:rPr>
        <w:t>.</w:t>
      </w:r>
      <w:r w:rsidRPr="003B6A7A">
        <w:rPr>
          <w:color w:val="000000"/>
          <w:sz w:val="22"/>
          <w:szCs w:val="22"/>
        </w:rPr>
        <w:t xml:space="preserve"> sjednice Gradskog Vijeća održane dana </w:t>
      </w:r>
      <w:r w:rsidR="00D716A9">
        <w:rPr>
          <w:color w:val="000000"/>
          <w:sz w:val="22"/>
          <w:szCs w:val="22"/>
        </w:rPr>
        <w:t>5. prosinca</w:t>
      </w:r>
      <w:r w:rsidRPr="003B6A7A">
        <w:rPr>
          <w:color w:val="000000"/>
          <w:sz w:val="22"/>
          <w:szCs w:val="22"/>
        </w:rPr>
        <w:t xml:space="preserve"> 2025. godine.</w:t>
      </w:r>
    </w:p>
    <w:p w14:paraId="016A7C24" w14:textId="5D9BE050" w:rsidR="003B6A7A" w:rsidRDefault="008F5667"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lastRenderedPageBreak/>
        <w:t>Primjedbi na zapisnik nije bilo.</w:t>
      </w:r>
    </w:p>
    <w:p w14:paraId="220C2FC7" w14:textId="030F39D0" w:rsidR="003B6A7A" w:rsidRDefault="00F37D1A"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 xml:space="preserve">Predsjednik stavlja na </w:t>
      </w:r>
      <w:r w:rsidR="00B859D5">
        <w:rPr>
          <w:color w:val="000000"/>
          <w:sz w:val="22"/>
          <w:szCs w:val="22"/>
        </w:rPr>
        <w:t>glasanje</w:t>
      </w:r>
      <w:r>
        <w:rPr>
          <w:color w:val="000000"/>
          <w:sz w:val="22"/>
          <w:szCs w:val="22"/>
        </w:rPr>
        <w:t xml:space="preserve"> odluku o usvajanju Zapisnika </w:t>
      </w:r>
      <w:r w:rsidRPr="00F37D1A">
        <w:rPr>
          <w:color w:val="000000"/>
          <w:sz w:val="22"/>
          <w:szCs w:val="22"/>
        </w:rPr>
        <w:t xml:space="preserve">sa </w:t>
      </w:r>
      <w:r w:rsidR="00D716A9">
        <w:rPr>
          <w:color w:val="000000"/>
          <w:sz w:val="22"/>
          <w:szCs w:val="22"/>
        </w:rPr>
        <w:t>IX</w:t>
      </w:r>
      <w:r w:rsidRPr="00F37D1A">
        <w:rPr>
          <w:color w:val="000000"/>
          <w:sz w:val="22"/>
          <w:szCs w:val="22"/>
        </w:rPr>
        <w:t xml:space="preserve">. sjednice Gradskog </w:t>
      </w:r>
      <w:r w:rsidR="00676F40">
        <w:rPr>
          <w:color w:val="000000"/>
          <w:sz w:val="22"/>
          <w:szCs w:val="22"/>
        </w:rPr>
        <w:t>v</w:t>
      </w:r>
      <w:r w:rsidRPr="00F37D1A">
        <w:rPr>
          <w:color w:val="000000"/>
          <w:sz w:val="22"/>
          <w:szCs w:val="22"/>
        </w:rPr>
        <w:t xml:space="preserve">ijeća održane dana </w:t>
      </w:r>
      <w:r w:rsidR="00D716A9">
        <w:rPr>
          <w:color w:val="000000"/>
          <w:sz w:val="22"/>
          <w:szCs w:val="22"/>
        </w:rPr>
        <w:t>5. prosinca</w:t>
      </w:r>
      <w:r w:rsidRPr="00F37D1A">
        <w:rPr>
          <w:color w:val="000000"/>
          <w:sz w:val="22"/>
          <w:szCs w:val="22"/>
        </w:rPr>
        <w:t xml:space="preserve"> 2025. godine</w:t>
      </w:r>
      <w:r w:rsidR="00A54163">
        <w:rPr>
          <w:color w:val="000000"/>
          <w:sz w:val="22"/>
          <w:szCs w:val="22"/>
        </w:rPr>
        <w:t xml:space="preserve"> </w:t>
      </w:r>
      <w:r>
        <w:rPr>
          <w:color w:val="000000"/>
          <w:sz w:val="22"/>
          <w:szCs w:val="22"/>
        </w:rPr>
        <w:t>te</w:t>
      </w:r>
      <w:r w:rsidR="00A54163">
        <w:rPr>
          <w:color w:val="000000"/>
          <w:sz w:val="22"/>
          <w:szCs w:val="22"/>
        </w:rPr>
        <w:t xml:space="preserve"> se</w:t>
      </w:r>
      <w:r>
        <w:rPr>
          <w:color w:val="000000"/>
          <w:sz w:val="22"/>
          <w:szCs w:val="22"/>
        </w:rPr>
        <w:t xml:space="preserve"> isti </w:t>
      </w:r>
      <w:r w:rsidR="00A54163">
        <w:rPr>
          <w:color w:val="000000"/>
          <w:sz w:val="22"/>
          <w:szCs w:val="22"/>
        </w:rPr>
        <w:t xml:space="preserve">usvaja </w:t>
      </w:r>
      <w:r w:rsidR="008F5667">
        <w:rPr>
          <w:color w:val="000000"/>
          <w:sz w:val="22"/>
          <w:szCs w:val="22"/>
        </w:rPr>
        <w:t>sa 11 (jedanaest)</w:t>
      </w:r>
      <w:r w:rsidR="00BB2C3B">
        <w:rPr>
          <w:color w:val="000000"/>
          <w:sz w:val="22"/>
          <w:szCs w:val="22"/>
        </w:rPr>
        <w:t xml:space="preserve"> </w:t>
      </w:r>
      <w:r w:rsidR="00A54163">
        <w:rPr>
          <w:color w:val="000000"/>
          <w:sz w:val="22"/>
          <w:szCs w:val="22"/>
        </w:rPr>
        <w:t>glasova „za“.</w:t>
      </w:r>
      <w:r w:rsidR="003B6A7A">
        <w:rPr>
          <w:color w:val="000000"/>
          <w:sz w:val="22"/>
          <w:szCs w:val="22"/>
        </w:rPr>
        <w:t xml:space="preserve"> </w:t>
      </w:r>
    </w:p>
    <w:p w14:paraId="5E43EF11" w14:textId="77777777" w:rsidR="003B6A7A" w:rsidRPr="003B6A7A" w:rsidRDefault="003B6A7A" w:rsidP="008C0B8B">
      <w:pPr>
        <w:pStyle w:val="ListParagraph"/>
        <w:pBdr>
          <w:top w:val="nil"/>
          <w:left w:val="nil"/>
          <w:bottom w:val="nil"/>
          <w:right w:val="nil"/>
          <w:between w:val="nil"/>
        </w:pBdr>
        <w:ind w:left="0" w:firstLine="426"/>
        <w:jc w:val="both"/>
        <w:rPr>
          <w:color w:val="000000"/>
          <w:sz w:val="22"/>
          <w:szCs w:val="22"/>
        </w:rPr>
      </w:pPr>
    </w:p>
    <w:p w14:paraId="4726A898" w14:textId="279267E6" w:rsidR="003B6A7A" w:rsidRPr="00C05382" w:rsidRDefault="00C05382" w:rsidP="008C0B8B">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Točka 2.</w:t>
      </w:r>
    </w:p>
    <w:p w14:paraId="348D2082" w14:textId="0BC7C217" w:rsidR="000E5F01" w:rsidRPr="00D716A9" w:rsidRDefault="00D716A9" w:rsidP="008C0B8B">
      <w:pPr>
        <w:pBdr>
          <w:top w:val="nil"/>
          <w:left w:val="nil"/>
          <w:bottom w:val="nil"/>
          <w:right w:val="nil"/>
          <w:between w:val="nil"/>
        </w:pBdr>
        <w:spacing w:after="80"/>
        <w:ind w:firstLine="426"/>
        <w:jc w:val="center"/>
        <w:rPr>
          <w:rFonts w:eastAsia="Times New Roman" w:cs="Times New Roman"/>
          <w:i/>
          <w:iCs/>
          <w:color w:val="000000"/>
          <w:sz w:val="22"/>
          <w:szCs w:val="22"/>
        </w:rPr>
      </w:pPr>
      <w:r w:rsidRPr="00D716A9">
        <w:rPr>
          <w:rFonts w:eastAsia="Times New Roman" w:cs="Times New Roman"/>
          <w:i/>
          <w:iCs/>
          <w:color w:val="000000"/>
          <w:sz w:val="22"/>
          <w:szCs w:val="22"/>
        </w:rPr>
        <w:t>Polugodišnji izvještaj o izvršenju Proračuna Grada Staroga Grada za 2025. godinu</w:t>
      </w:r>
    </w:p>
    <w:p w14:paraId="166341B4" w14:textId="77777777" w:rsidR="00C30462" w:rsidRDefault="00C30462" w:rsidP="008A57E6">
      <w:pPr>
        <w:pBdr>
          <w:top w:val="nil"/>
          <w:left w:val="nil"/>
          <w:bottom w:val="nil"/>
          <w:right w:val="nil"/>
          <w:between w:val="nil"/>
        </w:pBdr>
        <w:spacing w:after="80"/>
        <w:jc w:val="both"/>
        <w:rPr>
          <w:color w:val="000000"/>
          <w:sz w:val="22"/>
          <w:szCs w:val="22"/>
        </w:rPr>
      </w:pPr>
    </w:p>
    <w:p w14:paraId="43DDE054" w14:textId="1F7ACB40" w:rsidR="00D716A9" w:rsidRDefault="00D716A9" w:rsidP="008A57E6">
      <w:pPr>
        <w:pBdr>
          <w:top w:val="nil"/>
          <w:left w:val="nil"/>
          <w:bottom w:val="nil"/>
          <w:right w:val="nil"/>
          <w:between w:val="nil"/>
        </w:pBdr>
        <w:spacing w:after="80"/>
        <w:jc w:val="both"/>
        <w:rPr>
          <w:color w:val="000000"/>
          <w:sz w:val="22"/>
          <w:szCs w:val="22"/>
        </w:rPr>
      </w:pPr>
      <w:r>
        <w:rPr>
          <w:color w:val="000000"/>
          <w:sz w:val="22"/>
          <w:szCs w:val="22"/>
        </w:rPr>
        <w:tab/>
        <w:t xml:space="preserve">Izvjestitelj po ovoj točki je Katarina Vukušić, voditeljica Odsjeka za </w:t>
      </w:r>
      <w:r w:rsidR="00AD7024">
        <w:rPr>
          <w:color w:val="000000"/>
          <w:sz w:val="22"/>
          <w:szCs w:val="22"/>
        </w:rPr>
        <w:t>računovodstvo,</w:t>
      </w:r>
      <w:r>
        <w:rPr>
          <w:color w:val="000000"/>
          <w:sz w:val="22"/>
          <w:szCs w:val="22"/>
        </w:rPr>
        <w:t>proračun i financije</w:t>
      </w:r>
      <w:r w:rsidR="00AD7024">
        <w:rPr>
          <w:color w:val="000000"/>
          <w:sz w:val="22"/>
          <w:szCs w:val="22"/>
        </w:rPr>
        <w:t>.</w:t>
      </w:r>
    </w:p>
    <w:p w14:paraId="7422A8EA" w14:textId="2AAE93EC" w:rsidR="00AD7024" w:rsidRDefault="00AD7024" w:rsidP="008A57E6">
      <w:pPr>
        <w:pBdr>
          <w:top w:val="nil"/>
          <w:left w:val="nil"/>
          <w:bottom w:val="nil"/>
          <w:right w:val="nil"/>
          <w:between w:val="nil"/>
        </w:pBdr>
        <w:spacing w:after="80"/>
        <w:jc w:val="both"/>
        <w:rPr>
          <w:color w:val="000000"/>
          <w:sz w:val="22"/>
          <w:szCs w:val="22"/>
        </w:rPr>
      </w:pPr>
      <w:r>
        <w:rPr>
          <w:color w:val="000000"/>
          <w:sz w:val="22"/>
          <w:szCs w:val="22"/>
        </w:rPr>
        <w:tab/>
        <w:t>Nakon obrazloženja Izvjestiteljice uslijedila je rasprava u kojoj su sudjelovali vijećnici Fredotović Pero i Alaupović Tomisla.</w:t>
      </w:r>
    </w:p>
    <w:p w14:paraId="603AE0FD" w14:textId="390C0C20" w:rsidR="00AD7024" w:rsidRDefault="00AD7024" w:rsidP="008A57E6">
      <w:pPr>
        <w:pBdr>
          <w:top w:val="nil"/>
          <w:left w:val="nil"/>
          <w:bottom w:val="nil"/>
          <w:right w:val="nil"/>
          <w:between w:val="nil"/>
        </w:pBdr>
        <w:spacing w:after="80"/>
        <w:jc w:val="both"/>
        <w:rPr>
          <w:color w:val="000000"/>
          <w:sz w:val="22"/>
          <w:szCs w:val="22"/>
        </w:rPr>
      </w:pPr>
      <w:r>
        <w:rPr>
          <w:color w:val="000000"/>
          <w:sz w:val="22"/>
          <w:szCs w:val="22"/>
        </w:rPr>
        <w:tab/>
        <w:t xml:space="preserve">Nakon rasprave Predsjednik stavlja Polugodišnji izvještaj o izvršenju Proračuna Grada Staroga Grada za 2025. godinu na </w:t>
      </w:r>
      <w:r w:rsidR="00B859D5">
        <w:rPr>
          <w:color w:val="000000"/>
          <w:sz w:val="22"/>
          <w:szCs w:val="22"/>
        </w:rPr>
        <w:t>glasanje.</w:t>
      </w:r>
    </w:p>
    <w:p w14:paraId="35E9E65A" w14:textId="77777777" w:rsidR="00AD7024" w:rsidRDefault="00AD7024" w:rsidP="008A57E6">
      <w:pPr>
        <w:pBdr>
          <w:top w:val="nil"/>
          <w:left w:val="nil"/>
          <w:bottom w:val="nil"/>
          <w:right w:val="nil"/>
          <w:between w:val="nil"/>
        </w:pBdr>
        <w:spacing w:after="80"/>
        <w:jc w:val="both"/>
        <w:rPr>
          <w:color w:val="000000"/>
          <w:sz w:val="22"/>
          <w:szCs w:val="22"/>
        </w:rPr>
      </w:pPr>
    </w:p>
    <w:p w14:paraId="78BF3AE3" w14:textId="7954001B" w:rsidR="00AD7024" w:rsidRDefault="00AD7024" w:rsidP="008A57E6">
      <w:pPr>
        <w:pBdr>
          <w:top w:val="nil"/>
          <w:left w:val="nil"/>
          <w:bottom w:val="nil"/>
          <w:right w:val="nil"/>
          <w:between w:val="nil"/>
        </w:pBdr>
        <w:spacing w:after="80"/>
        <w:jc w:val="both"/>
        <w:rPr>
          <w:color w:val="000000"/>
          <w:sz w:val="22"/>
          <w:szCs w:val="22"/>
        </w:rPr>
      </w:pPr>
      <w:r>
        <w:rPr>
          <w:color w:val="000000"/>
          <w:sz w:val="22"/>
          <w:szCs w:val="22"/>
        </w:rPr>
        <w:tab/>
      </w:r>
      <w:r w:rsidR="00B859D5">
        <w:rPr>
          <w:color w:val="000000"/>
          <w:sz w:val="22"/>
          <w:szCs w:val="22"/>
        </w:rPr>
        <w:t>Glasanjem</w:t>
      </w:r>
      <w:r>
        <w:rPr>
          <w:color w:val="000000"/>
          <w:sz w:val="22"/>
          <w:szCs w:val="22"/>
        </w:rPr>
        <w:t xml:space="preserve"> sa 11 (jedanaest) gl</w:t>
      </w:r>
      <w:r w:rsidR="00B859D5">
        <w:rPr>
          <w:color w:val="000000"/>
          <w:sz w:val="22"/>
          <w:szCs w:val="22"/>
        </w:rPr>
        <w:t>a</w:t>
      </w:r>
      <w:r>
        <w:rPr>
          <w:color w:val="000000"/>
          <w:sz w:val="22"/>
          <w:szCs w:val="22"/>
        </w:rPr>
        <w:t>sova „za“ prihvaćeno je Polugodišnji izvještaj o izvršenju Proračuna Grada Staroga Grada za 2025. godinu.</w:t>
      </w:r>
    </w:p>
    <w:p w14:paraId="05194100" w14:textId="77777777" w:rsidR="00AD7024" w:rsidRDefault="00AD7024" w:rsidP="008A57E6">
      <w:pPr>
        <w:pBdr>
          <w:top w:val="nil"/>
          <w:left w:val="nil"/>
          <w:bottom w:val="nil"/>
          <w:right w:val="nil"/>
          <w:between w:val="nil"/>
        </w:pBdr>
        <w:spacing w:after="80"/>
        <w:jc w:val="both"/>
        <w:rPr>
          <w:color w:val="000000"/>
          <w:sz w:val="22"/>
          <w:szCs w:val="22"/>
        </w:rPr>
      </w:pPr>
    </w:p>
    <w:p w14:paraId="1A5B8B82" w14:textId="133DD897" w:rsidR="009965C0" w:rsidRPr="009965C0" w:rsidRDefault="009965C0" w:rsidP="008C0B8B">
      <w:pPr>
        <w:pBdr>
          <w:top w:val="nil"/>
          <w:left w:val="nil"/>
          <w:bottom w:val="nil"/>
          <w:right w:val="nil"/>
          <w:between w:val="nil"/>
        </w:pBdr>
        <w:spacing w:after="80"/>
        <w:jc w:val="center"/>
        <w:rPr>
          <w:b/>
          <w:color w:val="000000"/>
          <w:sz w:val="22"/>
          <w:szCs w:val="22"/>
        </w:rPr>
      </w:pPr>
      <w:bookmarkStart w:id="5" w:name="_Hlk214274981"/>
      <w:r w:rsidRPr="009965C0">
        <w:rPr>
          <w:b/>
          <w:color w:val="000000"/>
          <w:sz w:val="22"/>
          <w:szCs w:val="22"/>
        </w:rPr>
        <w:t xml:space="preserve">Točka </w:t>
      </w:r>
      <w:r w:rsidR="00224DCE">
        <w:rPr>
          <w:b/>
          <w:color w:val="000000"/>
          <w:sz w:val="22"/>
          <w:szCs w:val="22"/>
        </w:rPr>
        <w:t>3</w:t>
      </w:r>
      <w:r w:rsidRPr="009965C0">
        <w:rPr>
          <w:b/>
          <w:color w:val="000000"/>
          <w:sz w:val="22"/>
          <w:szCs w:val="22"/>
        </w:rPr>
        <w:t>.</w:t>
      </w:r>
    </w:p>
    <w:p w14:paraId="48EA2397" w14:textId="015CA4BE" w:rsidR="008F5667" w:rsidRPr="008F5667" w:rsidRDefault="008F5667" w:rsidP="008C0B8B">
      <w:pPr>
        <w:pBdr>
          <w:top w:val="nil"/>
          <w:left w:val="nil"/>
          <w:bottom w:val="nil"/>
          <w:right w:val="nil"/>
          <w:between w:val="nil"/>
        </w:pBdr>
        <w:spacing w:after="80"/>
        <w:ind w:firstLine="426"/>
        <w:jc w:val="center"/>
        <w:rPr>
          <w:i/>
          <w:iCs/>
          <w:color w:val="000000"/>
          <w:sz w:val="22"/>
          <w:szCs w:val="22"/>
        </w:rPr>
      </w:pPr>
      <w:bookmarkStart w:id="6" w:name="_Hlk212740732"/>
      <w:r w:rsidRPr="008F5667">
        <w:rPr>
          <w:i/>
          <w:iCs/>
          <w:color w:val="000000"/>
          <w:sz w:val="22"/>
          <w:szCs w:val="22"/>
        </w:rPr>
        <w:t xml:space="preserve">Prijedlog </w:t>
      </w:r>
      <w:r w:rsidR="00AD7024">
        <w:rPr>
          <w:i/>
          <w:iCs/>
          <w:color w:val="000000"/>
          <w:sz w:val="22"/>
          <w:szCs w:val="22"/>
        </w:rPr>
        <w:t>Programa Proračuna Grada Staroga Grada za 2026. godinu</w:t>
      </w:r>
    </w:p>
    <w:p w14:paraId="6AA6E690" w14:textId="0AC215D2" w:rsidR="00AD7024" w:rsidRDefault="00AD7024" w:rsidP="008C0B8B">
      <w:pPr>
        <w:pBdr>
          <w:top w:val="nil"/>
          <w:left w:val="nil"/>
          <w:bottom w:val="nil"/>
          <w:right w:val="nil"/>
          <w:between w:val="nil"/>
        </w:pBdr>
        <w:spacing w:after="80"/>
        <w:ind w:firstLine="426"/>
        <w:jc w:val="both"/>
        <w:rPr>
          <w:color w:val="000000"/>
          <w:sz w:val="22"/>
          <w:szCs w:val="22"/>
        </w:rPr>
      </w:pPr>
      <w:r>
        <w:rPr>
          <w:color w:val="000000"/>
          <w:sz w:val="22"/>
          <w:szCs w:val="22"/>
        </w:rPr>
        <w:t>Prije izvještavanja po ovoj točki Dnevnog reda Predsjednik predlaže da se o svim programima raspravlja i glasuje zajedno.</w:t>
      </w:r>
    </w:p>
    <w:p w14:paraId="6EC914E4" w14:textId="109E3DE6" w:rsidR="00AD7024" w:rsidRDefault="00B859D5" w:rsidP="008C0B8B">
      <w:pPr>
        <w:pBdr>
          <w:top w:val="nil"/>
          <w:left w:val="nil"/>
          <w:bottom w:val="nil"/>
          <w:right w:val="nil"/>
          <w:between w:val="nil"/>
        </w:pBdr>
        <w:spacing w:after="80"/>
        <w:ind w:firstLine="426"/>
        <w:jc w:val="both"/>
        <w:rPr>
          <w:color w:val="000000"/>
          <w:sz w:val="22"/>
          <w:szCs w:val="22"/>
        </w:rPr>
      </w:pPr>
      <w:r>
        <w:rPr>
          <w:color w:val="000000"/>
          <w:sz w:val="22"/>
          <w:szCs w:val="22"/>
        </w:rPr>
        <w:t>Glasanjem</w:t>
      </w:r>
      <w:r w:rsidR="00AD7024">
        <w:rPr>
          <w:color w:val="000000"/>
          <w:sz w:val="22"/>
          <w:szCs w:val="22"/>
        </w:rPr>
        <w:t xml:space="preserve"> sa 11 (jedanaest) glasova „za“ prihvaćen je prijedlog Predsjednika Gradskog vijeća.</w:t>
      </w:r>
    </w:p>
    <w:p w14:paraId="6FA9844B" w14:textId="77777777" w:rsidR="00AD7024" w:rsidRDefault="00AD7024" w:rsidP="008C0B8B">
      <w:pPr>
        <w:pBdr>
          <w:top w:val="nil"/>
          <w:left w:val="nil"/>
          <w:bottom w:val="nil"/>
          <w:right w:val="nil"/>
          <w:between w:val="nil"/>
        </w:pBdr>
        <w:spacing w:after="80"/>
        <w:ind w:firstLine="426"/>
        <w:jc w:val="both"/>
        <w:rPr>
          <w:color w:val="000000"/>
          <w:sz w:val="22"/>
          <w:szCs w:val="22"/>
        </w:rPr>
      </w:pPr>
    </w:p>
    <w:p w14:paraId="598FA5A5" w14:textId="341E4603" w:rsidR="00AD7024" w:rsidRDefault="00AD7024" w:rsidP="008C0B8B">
      <w:pPr>
        <w:pBdr>
          <w:top w:val="nil"/>
          <w:left w:val="nil"/>
          <w:bottom w:val="nil"/>
          <w:right w:val="nil"/>
          <w:between w:val="nil"/>
        </w:pBdr>
        <w:spacing w:after="80"/>
        <w:ind w:firstLine="426"/>
        <w:jc w:val="both"/>
        <w:rPr>
          <w:color w:val="000000"/>
          <w:sz w:val="22"/>
          <w:szCs w:val="22"/>
        </w:rPr>
      </w:pPr>
      <w:r>
        <w:rPr>
          <w:color w:val="000000"/>
          <w:sz w:val="22"/>
          <w:szCs w:val="22"/>
        </w:rPr>
        <w:t>Izvjestitelj po ovoj točki Dnevnog reda je Katarina Vukušić.</w:t>
      </w:r>
    </w:p>
    <w:bookmarkEnd w:id="5"/>
    <w:bookmarkEnd w:id="6"/>
    <w:p w14:paraId="55429BA5" w14:textId="79AE1ECD" w:rsidR="00626CDA" w:rsidRDefault="00AD7024"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Nakon obrazloženja Izvjestiteljice uslijedila je rasprava </w:t>
      </w:r>
      <w:r w:rsidR="0019234C">
        <w:rPr>
          <w:rFonts w:eastAsia="Times New Roman" w:cs="Times New Roman"/>
          <w:color w:val="000000"/>
          <w:sz w:val="22"/>
          <w:szCs w:val="22"/>
        </w:rPr>
        <w:t>u kojoj su dan</w:t>
      </w:r>
      <w:r w:rsidR="006B3F7D">
        <w:rPr>
          <w:rFonts w:eastAsia="Times New Roman" w:cs="Times New Roman"/>
          <w:color w:val="000000"/>
          <w:sz w:val="22"/>
          <w:szCs w:val="22"/>
        </w:rPr>
        <w:t>i</w:t>
      </w:r>
      <w:r w:rsidR="0019234C">
        <w:rPr>
          <w:rFonts w:eastAsia="Times New Roman" w:cs="Times New Roman"/>
          <w:color w:val="000000"/>
          <w:sz w:val="22"/>
          <w:szCs w:val="22"/>
        </w:rPr>
        <w:t xml:space="preserve"> slijedeći prijedlozi:</w:t>
      </w:r>
    </w:p>
    <w:p w14:paraId="25E98016" w14:textId="7989D0B6" w:rsidR="0019234C" w:rsidRDefault="0019234C"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Alaupović Tomislav: prijedlog da se putem Ministarstva obrane </w:t>
      </w:r>
      <w:r w:rsidR="005D4209">
        <w:rPr>
          <w:rFonts w:eastAsia="Times New Roman" w:cs="Times New Roman"/>
          <w:color w:val="000000"/>
          <w:sz w:val="22"/>
          <w:szCs w:val="22"/>
        </w:rPr>
        <w:t xml:space="preserve">vidi mogućnost o preuzimanju tunela </w:t>
      </w:r>
      <w:r>
        <w:rPr>
          <w:rFonts w:eastAsia="Times New Roman" w:cs="Times New Roman"/>
          <w:color w:val="000000"/>
          <w:sz w:val="22"/>
          <w:szCs w:val="22"/>
        </w:rPr>
        <w:t>na rtu Kabel</w:t>
      </w:r>
      <w:r w:rsidR="005D4209">
        <w:rPr>
          <w:rFonts w:eastAsia="Times New Roman" w:cs="Times New Roman"/>
          <w:color w:val="000000"/>
          <w:sz w:val="22"/>
          <w:szCs w:val="22"/>
        </w:rPr>
        <w:t xml:space="preserve">, </w:t>
      </w:r>
      <w:r w:rsidR="00610450">
        <w:rPr>
          <w:rFonts w:eastAsia="Times New Roman" w:cs="Times New Roman"/>
          <w:color w:val="000000"/>
          <w:sz w:val="22"/>
          <w:szCs w:val="22"/>
        </w:rPr>
        <w:t>da se u izmjenama i dopunama Prostornog plana uređenja definirat parkiralište ispod groblja, predlaže nabavu vatrogasnog plovila te sugerira ga Gradonačelnik obrazlaže programe Proračuna.</w:t>
      </w:r>
    </w:p>
    <w:p w14:paraId="4F69F388" w14:textId="7FA2DE66" w:rsidR="00610450" w:rsidRDefault="00610450"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Petrić Perislav: </w:t>
      </w:r>
      <w:r w:rsidR="006B3F7D">
        <w:rPr>
          <w:rFonts w:eastAsia="Times New Roman" w:cs="Times New Roman"/>
          <w:color w:val="000000"/>
          <w:sz w:val="22"/>
          <w:szCs w:val="22"/>
        </w:rPr>
        <w:t>naglašava da prijedlog za uređenje parkinga nije pozitivno riješen na sjednici Gradskog urbanističkog odbora, napominje da nema dječjeg igrališta na južnoj strani uvale, predl</w:t>
      </w:r>
      <w:r w:rsidR="00136AFA">
        <w:rPr>
          <w:rFonts w:eastAsia="Times New Roman" w:cs="Times New Roman"/>
          <w:color w:val="000000"/>
          <w:sz w:val="22"/>
          <w:szCs w:val="22"/>
        </w:rPr>
        <w:t>a</w:t>
      </w:r>
      <w:r w:rsidR="006B3F7D">
        <w:rPr>
          <w:rFonts w:eastAsia="Times New Roman" w:cs="Times New Roman"/>
          <w:color w:val="000000"/>
          <w:sz w:val="22"/>
          <w:szCs w:val="22"/>
        </w:rPr>
        <w:t>že povećanje božićnice za umirovljenike te povećanje prihoda od korištenja nekretnina.</w:t>
      </w:r>
      <w:r w:rsidR="00136AFA">
        <w:rPr>
          <w:rFonts w:eastAsia="Times New Roman" w:cs="Times New Roman"/>
          <w:color w:val="000000"/>
          <w:sz w:val="22"/>
          <w:szCs w:val="22"/>
        </w:rPr>
        <w:t xml:space="preserve"> Također navodi da su programi slični kao i prethodne godine te ne vidi viziju za razvoj grada u narednoj godini. </w:t>
      </w:r>
    </w:p>
    <w:p w14:paraId="3CC316B1" w14:textId="51B6BDB1" w:rsidR="00136AFA" w:rsidRDefault="00136AFA"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Izvjestiteljica navodi da se cenzus za dodjelu božićnice povećao te da se svake godine povećava.</w:t>
      </w:r>
    </w:p>
    <w:p w14:paraId="763F6E5A" w14:textId="4145400C" w:rsidR="006B3F7D" w:rsidRDefault="006B3F7D"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Moskatelo Dajana: predlaže uređenje parkirališta ispod groblja </w:t>
      </w:r>
      <w:r w:rsidR="00136AFA">
        <w:rPr>
          <w:rFonts w:eastAsia="Times New Roman" w:cs="Times New Roman"/>
          <w:color w:val="000000"/>
          <w:sz w:val="22"/>
          <w:szCs w:val="22"/>
        </w:rPr>
        <w:t xml:space="preserve">jer dolazi do problema kod iskrcavanja turista </w:t>
      </w:r>
      <w:r>
        <w:rPr>
          <w:rFonts w:eastAsia="Times New Roman" w:cs="Times New Roman"/>
          <w:color w:val="000000"/>
          <w:sz w:val="22"/>
          <w:szCs w:val="22"/>
        </w:rPr>
        <w:t>te uređenje proširenja za zaustavljanje putničkih autobusa kako bi se našlo rješenje za iskrcaj turističkih skupina za razgledavanje Grada.</w:t>
      </w:r>
    </w:p>
    <w:p w14:paraId="586C96A0" w14:textId="20AEB775" w:rsidR="006B3F7D" w:rsidRDefault="006B3F7D"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Petrić Andro: upućuje pitanje vezano za kapitalnu pomoć za izgradnju groblja odnosno u kojoj je fazi izgradnja groblja u Starome Gradu.</w:t>
      </w:r>
    </w:p>
    <w:p w14:paraId="3CD7D69F" w14:textId="34C024FB" w:rsidR="00136AFA" w:rsidRDefault="00136AFA"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Izvjestiteljica navodi da se još čeka lokacijska dozvola.</w:t>
      </w:r>
    </w:p>
    <w:p w14:paraId="261254FD" w14:textId="597B134B" w:rsidR="006B3F7D" w:rsidRDefault="006B3F7D"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Nakon rasprave u kojoj su sudjelovali gore navedeni vijećnici, Izvjestiteljica, pročelnik i gradonačelnik Predsjednik stavlja prijedlog Programa na g</w:t>
      </w:r>
      <w:r w:rsidR="00B859D5">
        <w:rPr>
          <w:rFonts w:eastAsia="Times New Roman" w:cs="Times New Roman"/>
          <w:color w:val="000000"/>
          <w:sz w:val="22"/>
          <w:szCs w:val="22"/>
        </w:rPr>
        <w:t>lasanje</w:t>
      </w:r>
      <w:r>
        <w:rPr>
          <w:rFonts w:eastAsia="Times New Roman" w:cs="Times New Roman"/>
          <w:color w:val="000000"/>
          <w:sz w:val="22"/>
          <w:szCs w:val="22"/>
        </w:rPr>
        <w:t>.</w:t>
      </w:r>
    </w:p>
    <w:p w14:paraId="5A916714" w14:textId="77777777" w:rsidR="006B3F7D" w:rsidRDefault="006B3F7D" w:rsidP="00A14D35">
      <w:pPr>
        <w:pBdr>
          <w:top w:val="nil"/>
          <w:left w:val="nil"/>
          <w:bottom w:val="nil"/>
          <w:right w:val="nil"/>
          <w:between w:val="nil"/>
        </w:pBdr>
        <w:spacing w:after="80"/>
        <w:ind w:firstLine="426"/>
        <w:jc w:val="both"/>
        <w:rPr>
          <w:rFonts w:eastAsia="Times New Roman" w:cs="Times New Roman"/>
          <w:color w:val="000000"/>
          <w:sz w:val="22"/>
          <w:szCs w:val="22"/>
        </w:rPr>
      </w:pPr>
    </w:p>
    <w:p w14:paraId="1B768C5E" w14:textId="0FC2A98D" w:rsidR="006B3F7D" w:rsidRPr="00A14D35" w:rsidRDefault="00B859D5"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Glasanjem</w:t>
      </w:r>
      <w:r w:rsidR="006B3F7D">
        <w:rPr>
          <w:rFonts w:eastAsia="Times New Roman" w:cs="Times New Roman"/>
          <w:color w:val="000000"/>
          <w:sz w:val="22"/>
          <w:szCs w:val="22"/>
        </w:rPr>
        <w:t xml:space="preserve"> sa 11 (jedanaest) glasova „za“ usvojeni su Programi Proračuna Grada Staroga Grada za 2026. godinu.</w:t>
      </w:r>
    </w:p>
    <w:p w14:paraId="4C938035" w14:textId="77777777" w:rsidR="005E7BED" w:rsidRDefault="005E7BED" w:rsidP="008C0B8B">
      <w:pPr>
        <w:pBdr>
          <w:top w:val="nil"/>
          <w:left w:val="nil"/>
          <w:bottom w:val="nil"/>
          <w:right w:val="nil"/>
          <w:between w:val="nil"/>
        </w:pBdr>
        <w:spacing w:after="80"/>
        <w:jc w:val="center"/>
        <w:rPr>
          <w:b/>
          <w:color w:val="000000"/>
          <w:sz w:val="22"/>
          <w:szCs w:val="22"/>
        </w:rPr>
      </w:pPr>
    </w:p>
    <w:p w14:paraId="1B2F9A59" w14:textId="77777777" w:rsidR="00136AFA" w:rsidRDefault="00136AFA" w:rsidP="008C0B8B">
      <w:pPr>
        <w:pBdr>
          <w:top w:val="nil"/>
          <w:left w:val="nil"/>
          <w:bottom w:val="nil"/>
          <w:right w:val="nil"/>
          <w:between w:val="nil"/>
        </w:pBdr>
        <w:spacing w:after="80"/>
        <w:jc w:val="center"/>
        <w:rPr>
          <w:b/>
          <w:color w:val="000000"/>
          <w:sz w:val="22"/>
          <w:szCs w:val="22"/>
        </w:rPr>
      </w:pPr>
    </w:p>
    <w:p w14:paraId="33652D3E" w14:textId="77777777" w:rsidR="00136AFA" w:rsidRDefault="00136AFA" w:rsidP="008C0B8B">
      <w:pPr>
        <w:pBdr>
          <w:top w:val="nil"/>
          <w:left w:val="nil"/>
          <w:bottom w:val="nil"/>
          <w:right w:val="nil"/>
          <w:between w:val="nil"/>
        </w:pBdr>
        <w:spacing w:after="80"/>
        <w:jc w:val="center"/>
        <w:rPr>
          <w:b/>
          <w:color w:val="000000"/>
          <w:sz w:val="22"/>
          <w:szCs w:val="22"/>
        </w:rPr>
      </w:pPr>
    </w:p>
    <w:p w14:paraId="5BCB0316" w14:textId="77777777" w:rsidR="00136AFA" w:rsidRDefault="00136AFA" w:rsidP="008C0B8B">
      <w:pPr>
        <w:pBdr>
          <w:top w:val="nil"/>
          <w:left w:val="nil"/>
          <w:bottom w:val="nil"/>
          <w:right w:val="nil"/>
          <w:between w:val="nil"/>
        </w:pBdr>
        <w:spacing w:after="80"/>
        <w:jc w:val="center"/>
        <w:rPr>
          <w:b/>
          <w:color w:val="000000"/>
          <w:sz w:val="22"/>
          <w:szCs w:val="22"/>
        </w:rPr>
      </w:pPr>
    </w:p>
    <w:p w14:paraId="02C7E8C0" w14:textId="7A709866" w:rsidR="00F37D1A" w:rsidRPr="009965C0" w:rsidRDefault="00F37D1A" w:rsidP="008C0B8B">
      <w:pPr>
        <w:pBdr>
          <w:top w:val="nil"/>
          <w:left w:val="nil"/>
          <w:bottom w:val="nil"/>
          <w:right w:val="nil"/>
          <w:between w:val="nil"/>
        </w:pBdr>
        <w:spacing w:after="80"/>
        <w:jc w:val="center"/>
        <w:rPr>
          <w:b/>
          <w:color w:val="000000"/>
          <w:sz w:val="22"/>
          <w:szCs w:val="22"/>
        </w:rPr>
      </w:pPr>
      <w:r w:rsidRPr="009965C0">
        <w:rPr>
          <w:b/>
          <w:color w:val="000000"/>
          <w:sz w:val="22"/>
          <w:szCs w:val="22"/>
        </w:rPr>
        <w:lastRenderedPageBreak/>
        <w:t xml:space="preserve">Točka </w:t>
      </w:r>
      <w:r>
        <w:rPr>
          <w:b/>
          <w:color w:val="000000"/>
          <w:sz w:val="22"/>
          <w:szCs w:val="22"/>
        </w:rPr>
        <w:t>4</w:t>
      </w:r>
      <w:r w:rsidRPr="009965C0">
        <w:rPr>
          <w:b/>
          <w:color w:val="000000"/>
          <w:sz w:val="22"/>
          <w:szCs w:val="22"/>
        </w:rPr>
        <w:t>.</w:t>
      </w:r>
    </w:p>
    <w:p w14:paraId="2233CB43" w14:textId="17ECD4E7" w:rsidR="006B3F7D" w:rsidRDefault="006B3F7D" w:rsidP="006B3F7D">
      <w:pPr>
        <w:jc w:val="center"/>
        <w:rPr>
          <w:i/>
          <w:iCs/>
          <w:color w:val="000000"/>
          <w:sz w:val="22"/>
          <w:szCs w:val="22"/>
        </w:rPr>
      </w:pPr>
      <w:r w:rsidRPr="006B3F7D">
        <w:rPr>
          <w:i/>
          <w:iCs/>
          <w:color w:val="000000"/>
          <w:sz w:val="22"/>
          <w:szCs w:val="22"/>
        </w:rPr>
        <w:t>Prijedlog Proračuna Grada Staroga Grada za 2026. godinu</w:t>
      </w:r>
    </w:p>
    <w:p w14:paraId="4F418FEE" w14:textId="77777777" w:rsidR="006B3F7D" w:rsidRDefault="006B3F7D" w:rsidP="006B3F7D">
      <w:pPr>
        <w:jc w:val="center"/>
        <w:rPr>
          <w:i/>
          <w:iCs/>
          <w:color w:val="000000"/>
          <w:sz w:val="22"/>
          <w:szCs w:val="22"/>
        </w:rPr>
      </w:pPr>
    </w:p>
    <w:p w14:paraId="0419F718" w14:textId="77777777" w:rsidR="006B3F7D" w:rsidRPr="006B3F7D" w:rsidRDefault="006B3F7D" w:rsidP="006B3F7D">
      <w:pPr>
        <w:rPr>
          <w:i/>
          <w:iCs/>
          <w:color w:val="000000"/>
          <w:sz w:val="22"/>
          <w:szCs w:val="22"/>
        </w:rPr>
      </w:pPr>
    </w:p>
    <w:p w14:paraId="7D2EAD31" w14:textId="6962A622" w:rsidR="00F37D1A" w:rsidRDefault="00F37D1A" w:rsidP="00A14D35">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Izvjestitelj</w:t>
      </w:r>
      <w:r w:rsidR="006B3F7D">
        <w:rPr>
          <w:rFonts w:eastAsia="Times New Roman" w:cs="Times New Roman"/>
          <w:color w:val="000000"/>
          <w:sz w:val="22"/>
          <w:szCs w:val="22"/>
        </w:rPr>
        <w:t>ica</w:t>
      </w:r>
      <w:r w:rsidRPr="00B7132A">
        <w:rPr>
          <w:rFonts w:eastAsia="Times New Roman" w:cs="Times New Roman"/>
          <w:color w:val="000000"/>
          <w:sz w:val="22"/>
          <w:szCs w:val="22"/>
        </w:rPr>
        <w:t xml:space="preserve"> po ovoj točki je </w:t>
      </w:r>
      <w:r w:rsidR="006B3F7D">
        <w:rPr>
          <w:rFonts w:eastAsia="Times New Roman" w:cs="Times New Roman"/>
          <w:color w:val="000000"/>
          <w:sz w:val="22"/>
          <w:szCs w:val="22"/>
        </w:rPr>
        <w:t>Katarina Vukušić.</w:t>
      </w:r>
    </w:p>
    <w:p w14:paraId="78461595" w14:textId="6083AA99" w:rsidR="00676F40" w:rsidRDefault="006B3F7D" w:rsidP="008C0B8B">
      <w:pPr>
        <w:pBdr>
          <w:top w:val="nil"/>
          <w:left w:val="nil"/>
          <w:bottom w:val="nil"/>
          <w:right w:val="nil"/>
          <w:between w:val="nil"/>
        </w:pBdr>
        <w:spacing w:after="80"/>
        <w:ind w:firstLine="426"/>
        <w:jc w:val="both"/>
        <w:rPr>
          <w:rFonts w:eastAsia="Times New Roman" w:cs="Times New Roman"/>
          <w:color w:val="000000"/>
          <w:sz w:val="22"/>
          <w:szCs w:val="22"/>
        </w:rPr>
      </w:pPr>
      <w:r w:rsidRPr="006B3F7D">
        <w:rPr>
          <w:rFonts w:eastAsia="Times New Roman" w:cs="Times New Roman"/>
          <w:color w:val="000000"/>
          <w:sz w:val="22"/>
          <w:szCs w:val="22"/>
        </w:rPr>
        <w:t xml:space="preserve">Nakon obrazloženja Izvjestiteljice uslijedila je rasprava u kojoj su </w:t>
      </w:r>
      <w:r w:rsidR="00B859D5">
        <w:rPr>
          <w:rFonts w:eastAsia="Times New Roman" w:cs="Times New Roman"/>
          <w:color w:val="000000"/>
          <w:sz w:val="22"/>
          <w:szCs w:val="22"/>
        </w:rPr>
        <w:t>sudjelovali sljedeći vijećnici</w:t>
      </w:r>
      <w:r w:rsidRPr="006B3F7D">
        <w:rPr>
          <w:rFonts w:eastAsia="Times New Roman" w:cs="Times New Roman"/>
          <w:color w:val="000000"/>
          <w:sz w:val="22"/>
          <w:szCs w:val="22"/>
        </w:rPr>
        <w:t>:</w:t>
      </w:r>
    </w:p>
    <w:p w14:paraId="1888C5E9" w14:textId="5B088E74" w:rsidR="00B859D5" w:rsidRDefault="00B859D5"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Moskatelo Dajana zahvaljuje što </w:t>
      </w:r>
      <w:r w:rsidR="00804E64">
        <w:rPr>
          <w:rFonts w:eastAsia="Times New Roman" w:cs="Times New Roman"/>
          <w:color w:val="000000"/>
          <w:sz w:val="22"/>
          <w:szCs w:val="22"/>
        </w:rPr>
        <w:t xml:space="preserve">je uvažena njena inicijativa za </w:t>
      </w:r>
      <w:r>
        <w:rPr>
          <w:rFonts w:eastAsia="Times New Roman" w:cs="Times New Roman"/>
          <w:color w:val="000000"/>
          <w:sz w:val="22"/>
          <w:szCs w:val="22"/>
        </w:rPr>
        <w:t>predviđena sredstva za nabavu lifta za potrebe Doma zdravlja</w:t>
      </w:r>
      <w:r w:rsidR="00136AFA">
        <w:rPr>
          <w:rFonts w:eastAsia="Times New Roman" w:cs="Times New Roman"/>
          <w:color w:val="000000"/>
          <w:sz w:val="22"/>
          <w:szCs w:val="22"/>
        </w:rPr>
        <w:t>.</w:t>
      </w:r>
    </w:p>
    <w:p w14:paraId="70F77036" w14:textId="2F4F326A" w:rsidR="006B3F7D" w:rsidRDefault="006B3F7D"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Fredotović Pero je zatražio obrazloženje iznosa na poziciji kazne za otpad</w:t>
      </w:r>
      <w:r w:rsidR="00804E64">
        <w:rPr>
          <w:rFonts w:eastAsia="Times New Roman" w:cs="Times New Roman"/>
          <w:color w:val="000000"/>
          <w:sz w:val="22"/>
          <w:szCs w:val="22"/>
        </w:rPr>
        <w:t>.</w:t>
      </w:r>
    </w:p>
    <w:p w14:paraId="24652C2D" w14:textId="4B05DA13" w:rsidR="00804E64" w:rsidRDefault="00804E64"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Izvjestiteljica navodi da kazna nije ista svake godine i ovisi o količini otpada te se uvijek planira više.</w:t>
      </w:r>
    </w:p>
    <w:p w14:paraId="392F4AB8" w14:textId="45360DCC" w:rsidR="00804E64" w:rsidRDefault="00804E64"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Pročelnik navodi da je u planu izmjena i dopuna pravilnika koji će to regulirati, vjerojatno će cijena po toni drastično porasti, ali će i otpad iz hotela biti uračunat u odvojeni prikupljeni otpad. Što bude veći postotak odvojenog otpada bit će i kazna manja. </w:t>
      </w:r>
    </w:p>
    <w:p w14:paraId="4DCE3D7E" w14:textId="18D63D66" w:rsidR="00804E64" w:rsidRDefault="00804E64"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Vijećnik dodatno pita za što se točno plaća kazna jer kućanstva razvrstavaju otpad na što izvjesitteljica navodi da se plaća za miješani komunalni otpad kojeg Komunalno Stari Grad odlaže na odlagalište u Hvaru.</w:t>
      </w:r>
    </w:p>
    <w:p w14:paraId="0726F7FF" w14:textId="16DFA25F" w:rsidR="006B3F7D" w:rsidRDefault="006B3F7D"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 xml:space="preserve">Alaupović Tomislav navodi da je naziv glave u proračunu </w:t>
      </w:r>
      <w:r w:rsidR="00B859D5">
        <w:rPr>
          <w:rFonts w:eastAsia="Times New Roman" w:cs="Times New Roman"/>
          <w:color w:val="000000"/>
          <w:sz w:val="22"/>
          <w:szCs w:val="22"/>
        </w:rPr>
        <w:t xml:space="preserve">sadrži </w:t>
      </w:r>
      <w:r w:rsidR="00804E64">
        <w:rPr>
          <w:rFonts w:eastAsia="Times New Roman" w:cs="Times New Roman"/>
          <w:color w:val="000000"/>
          <w:sz w:val="22"/>
          <w:szCs w:val="22"/>
        </w:rPr>
        <w:t xml:space="preserve">riječi </w:t>
      </w:r>
      <w:r w:rsidR="00B859D5">
        <w:rPr>
          <w:rFonts w:eastAsia="Times New Roman" w:cs="Times New Roman"/>
          <w:color w:val="000000"/>
          <w:sz w:val="22"/>
          <w:szCs w:val="22"/>
        </w:rPr>
        <w:t>„zamjeni</w:t>
      </w:r>
      <w:r w:rsidR="00804E64">
        <w:rPr>
          <w:rFonts w:eastAsia="Times New Roman" w:cs="Times New Roman"/>
          <w:color w:val="000000"/>
          <w:sz w:val="22"/>
          <w:szCs w:val="22"/>
        </w:rPr>
        <w:t>ca</w:t>
      </w:r>
      <w:r w:rsidR="00B859D5">
        <w:rPr>
          <w:rFonts w:eastAsia="Times New Roman" w:cs="Times New Roman"/>
          <w:color w:val="000000"/>
          <w:sz w:val="22"/>
          <w:szCs w:val="22"/>
        </w:rPr>
        <w:t xml:space="preserve"> gradonačelnika“ te da takva funkcija više ne postoji, također potrebno je brisati navod „porez na kuće za odmor“, predlaže izbjegavanje nepotrebnih rashoda,</w:t>
      </w:r>
      <w:r w:rsidR="00804E64">
        <w:rPr>
          <w:rFonts w:eastAsia="Times New Roman" w:cs="Times New Roman"/>
          <w:color w:val="000000"/>
          <w:sz w:val="22"/>
          <w:szCs w:val="22"/>
        </w:rPr>
        <w:t xml:space="preserve"> izbjegavati sukobe na sudu radi smanjenja troškova,</w:t>
      </w:r>
      <w:r w:rsidR="00B859D5">
        <w:rPr>
          <w:rFonts w:eastAsia="Times New Roman" w:cs="Times New Roman"/>
          <w:color w:val="000000"/>
          <w:sz w:val="22"/>
          <w:szCs w:val="22"/>
        </w:rPr>
        <w:t xml:space="preserve"> smanjenje troškova putovanja.</w:t>
      </w:r>
    </w:p>
    <w:p w14:paraId="7FD6A315" w14:textId="1C64C21F" w:rsidR="00804E64" w:rsidRDefault="00804E64"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Izvjestiteljica navodi da se radi o starom programu te se to izmijenilo za 2025. i na dalje (u odnosu na naziv programa).</w:t>
      </w:r>
    </w:p>
    <w:p w14:paraId="13C5ED18" w14:textId="7BC0A689" w:rsidR="00804E64" w:rsidRDefault="00804E64" w:rsidP="008C0B8B">
      <w:pPr>
        <w:pBdr>
          <w:top w:val="nil"/>
          <w:left w:val="nil"/>
          <w:bottom w:val="nil"/>
          <w:right w:val="nil"/>
          <w:between w:val="nil"/>
        </w:pBdr>
        <w:spacing w:after="80"/>
        <w:ind w:firstLine="426"/>
        <w:jc w:val="both"/>
        <w:rPr>
          <w:rFonts w:eastAsia="Times New Roman" w:cs="Times New Roman"/>
          <w:color w:val="000000"/>
          <w:sz w:val="22"/>
          <w:szCs w:val="22"/>
        </w:rPr>
      </w:pPr>
      <w:r>
        <w:rPr>
          <w:rFonts w:eastAsia="Times New Roman" w:cs="Times New Roman"/>
          <w:color w:val="000000"/>
          <w:sz w:val="22"/>
          <w:szCs w:val="22"/>
        </w:rPr>
        <w:t>Navod „porez na kuće za odmor“ će se izmijeniti jer je greškom navedeno.</w:t>
      </w:r>
    </w:p>
    <w:p w14:paraId="425BB624" w14:textId="4D65CAC2" w:rsidR="00B859D5" w:rsidRDefault="00B859D5" w:rsidP="008C0B8B">
      <w:pPr>
        <w:pBdr>
          <w:top w:val="nil"/>
          <w:left w:val="nil"/>
          <w:bottom w:val="nil"/>
          <w:right w:val="nil"/>
          <w:between w:val="nil"/>
        </w:pBdr>
        <w:spacing w:after="80"/>
        <w:ind w:firstLine="426"/>
        <w:jc w:val="both"/>
        <w:rPr>
          <w:i/>
          <w:color w:val="000000"/>
          <w:sz w:val="22"/>
          <w:szCs w:val="22"/>
        </w:rPr>
      </w:pPr>
      <w:r>
        <w:rPr>
          <w:rFonts w:eastAsia="Times New Roman" w:cs="Times New Roman"/>
          <w:color w:val="000000"/>
          <w:sz w:val="22"/>
          <w:szCs w:val="22"/>
        </w:rPr>
        <w:t>Nakon rasprave Predsjednik stavlja prijedlog na glasanje.</w:t>
      </w:r>
    </w:p>
    <w:p w14:paraId="4FC1E31C" w14:textId="1C32DC6A" w:rsidR="00F37D1A" w:rsidRDefault="00A14D35" w:rsidP="008C0B8B">
      <w:pPr>
        <w:pBdr>
          <w:top w:val="nil"/>
          <w:left w:val="nil"/>
          <w:bottom w:val="nil"/>
          <w:right w:val="nil"/>
          <w:between w:val="nil"/>
        </w:pBdr>
        <w:spacing w:after="80"/>
        <w:ind w:firstLine="426"/>
        <w:jc w:val="both"/>
        <w:rPr>
          <w:color w:val="000000"/>
          <w:sz w:val="22"/>
          <w:szCs w:val="22"/>
        </w:rPr>
      </w:pPr>
      <w:r>
        <w:rPr>
          <w:i/>
          <w:color w:val="000000"/>
          <w:sz w:val="22"/>
          <w:szCs w:val="22"/>
        </w:rPr>
        <w:t xml:space="preserve"> </w:t>
      </w:r>
      <w:r w:rsidR="00B859D5">
        <w:rPr>
          <w:color w:val="000000"/>
          <w:sz w:val="22"/>
          <w:szCs w:val="22"/>
        </w:rPr>
        <w:t>Glasanjem sa 11 (jedanaest) glasova „za“ Gradsko vijeće donijelo je Proračun Grada Staroga Grada za 2026. godinu.</w:t>
      </w:r>
    </w:p>
    <w:p w14:paraId="5226A435" w14:textId="77777777" w:rsidR="00626CDA" w:rsidRDefault="00626CDA" w:rsidP="008C0B8B">
      <w:pPr>
        <w:pBdr>
          <w:top w:val="nil"/>
          <w:left w:val="nil"/>
          <w:bottom w:val="nil"/>
          <w:right w:val="nil"/>
          <w:between w:val="nil"/>
        </w:pBdr>
        <w:spacing w:after="80"/>
        <w:ind w:firstLine="426"/>
        <w:jc w:val="both"/>
        <w:rPr>
          <w:color w:val="000000"/>
          <w:sz w:val="22"/>
          <w:szCs w:val="22"/>
        </w:rPr>
      </w:pPr>
    </w:p>
    <w:p w14:paraId="6CB9E5F8" w14:textId="699F5FF9" w:rsidR="008E3C94" w:rsidRDefault="00A14D35" w:rsidP="008C0B8B">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Točka 5.</w:t>
      </w:r>
      <w:r w:rsidR="008E3C94" w:rsidRPr="009F3AD4">
        <w:rPr>
          <w:rFonts w:eastAsia="Times New Roman" w:cs="Times New Roman"/>
          <w:b/>
          <w:color w:val="000000"/>
          <w:sz w:val="22"/>
          <w:szCs w:val="22"/>
        </w:rPr>
        <w:t xml:space="preserve"> </w:t>
      </w:r>
    </w:p>
    <w:p w14:paraId="698658D9" w14:textId="62B26389" w:rsidR="00A14D35" w:rsidRPr="00A14D35" w:rsidRDefault="00A14D35" w:rsidP="00B859D5">
      <w:pPr>
        <w:pBdr>
          <w:top w:val="nil"/>
          <w:left w:val="nil"/>
          <w:bottom w:val="nil"/>
          <w:right w:val="nil"/>
          <w:between w:val="nil"/>
        </w:pBdr>
        <w:spacing w:after="80"/>
        <w:jc w:val="center"/>
        <w:rPr>
          <w:rFonts w:eastAsia="Times New Roman" w:cs="Times New Roman"/>
          <w:bCs/>
          <w:i/>
          <w:iCs/>
          <w:color w:val="000000"/>
          <w:sz w:val="22"/>
          <w:szCs w:val="22"/>
        </w:rPr>
      </w:pPr>
      <w:r w:rsidRPr="00A14D35">
        <w:rPr>
          <w:rFonts w:eastAsia="Times New Roman" w:cs="Times New Roman"/>
          <w:bCs/>
          <w:i/>
          <w:iCs/>
          <w:color w:val="000000"/>
          <w:sz w:val="22"/>
          <w:szCs w:val="22"/>
        </w:rPr>
        <w:t xml:space="preserve">Prijedlog Odluke </w:t>
      </w:r>
      <w:r w:rsidR="00704410" w:rsidRPr="00A14D35">
        <w:rPr>
          <w:rFonts w:eastAsia="Times New Roman" w:cs="Times New Roman"/>
          <w:bCs/>
          <w:i/>
          <w:iCs/>
          <w:color w:val="000000"/>
          <w:sz w:val="22"/>
          <w:szCs w:val="22"/>
        </w:rPr>
        <w:t xml:space="preserve">o </w:t>
      </w:r>
      <w:r w:rsidR="00B859D5">
        <w:rPr>
          <w:rFonts w:eastAsia="Times New Roman" w:cs="Times New Roman"/>
          <w:bCs/>
          <w:i/>
          <w:iCs/>
          <w:color w:val="000000"/>
          <w:sz w:val="22"/>
          <w:szCs w:val="22"/>
        </w:rPr>
        <w:t>izvršavanju Proračuna Grada Staroga Grada za 2026. godinu</w:t>
      </w:r>
    </w:p>
    <w:p w14:paraId="6AFFB403" w14:textId="77777777" w:rsidR="00A14D35" w:rsidRDefault="00A14D35" w:rsidP="00A14D35">
      <w:pPr>
        <w:pBdr>
          <w:top w:val="nil"/>
          <w:left w:val="nil"/>
          <w:bottom w:val="nil"/>
          <w:right w:val="nil"/>
          <w:between w:val="nil"/>
        </w:pBdr>
        <w:spacing w:after="80"/>
        <w:rPr>
          <w:rFonts w:eastAsia="Times New Roman" w:cs="Times New Roman"/>
          <w:b/>
          <w:color w:val="000000"/>
          <w:sz w:val="22"/>
          <w:szCs w:val="22"/>
        </w:rPr>
      </w:pPr>
    </w:p>
    <w:p w14:paraId="7108AB2E" w14:textId="5C2B3168" w:rsidR="00A14D35" w:rsidRDefault="00A14D35" w:rsidP="00676F4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Izvjestitelj</w:t>
      </w:r>
      <w:r w:rsidR="00B859D5">
        <w:rPr>
          <w:rFonts w:eastAsia="Times New Roman" w:cs="Times New Roman"/>
          <w:bCs/>
          <w:color w:val="000000"/>
          <w:sz w:val="22"/>
          <w:szCs w:val="22"/>
        </w:rPr>
        <w:t>ica</w:t>
      </w:r>
      <w:r>
        <w:rPr>
          <w:rFonts w:eastAsia="Times New Roman" w:cs="Times New Roman"/>
          <w:bCs/>
          <w:color w:val="000000"/>
          <w:sz w:val="22"/>
          <w:szCs w:val="22"/>
        </w:rPr>
        <w:t xml:space="preserve"> po ovoj točci Dnevnog reda je </w:t>
      </w:r>
      <w:r w:rsidR="00B859D5">
        <w:rPr>
          <w:rFonts w:eastAsia="Times New Roman" w:cs="Times New Roman"/>
          <w:bCs/>
          <w:color w:val="000000"/>
          <w:sz w:val="22"/>
          <w:szCs w:val="22"/>
        </w:rPr>
        <w:t>Katarina Vukušić.</w:t>
      </w:r>
    </w:p>
    <w:p w14:paraId="125242C1" w14:textId="77777777" w:rsidR="00A14D35" w:rsidRDefault="00A14D35" w:rsidP="00A14D35">
      <w:pPr>
        <w:pBdr>
          <w:top w:val="nil"/>
          <w:left w:val="nil"/>
          <w:bottom w:val="nil"/>
          <w:right w:val="nil"/>
          <w:between w:val="nil"/>
        </w:pBdr>
        <w:spacing w:after="80"/>
        <w:rPr>
          <w:rFonts w:eastAsia="Times New Roman" w:cs="Times New Roman"/>
          <w:bCs/>
          <w:color w:val="000000"/>
          <w:sz w:val="22"/>
          <w:szCs w:val="22"/>
        </w:rPr>
      </w:pPr>
    </w:p>
    <w:p w14:paraId="0CD14175" w14:textId="032369D2" w:rsidR="00BB2071" w:rsidRDefault="00BB2071" w:rsidP="00676F40">
      <w:pPr>
        <w:pBdr>
          <w:top w:val="nil"/>
          <w:left w:val="nil"/>
          <w:bottom w:val="nil"/>
          <w:right w:val="nil"/>
          <w:between w:val="nil"/>
        </w:pBdr>
        <w:spacing w:after="80"/>
        <w:ind w:left="720"/>
        <w:rPr>
          <w:rFonts w:eastAsia="Times New Roman" w:cs="Times New Roman"/>
          <w:bCs/>
          <w:color w:val="000000"/>
          <w:sz w:val="22"/>
          <w:szCs w:val="22"/>
        </w:rPr>
      </w:pPr>
      <w:r>
        <w:rPr>
          <w:rFonts w:eastAsia="Times New Roman" w:cs="Times New Roman"/>
          <w:bCs/>
          <w:color w:val="000000"/>
          <w:sz w:val="22"/>
          <w:szCs w:val="22"/>
        </w:rPr>
        <w:t xml:space="preserve">Nakon obrazloženja Izvjestiteljice </w:t>
      </w:r>
      <w:r w:rsidR="00B859D5">
        <w:rPr>
          <w:rFonts w:eastAsia="Times New Roman" w:cs="Times New Roman"/>
          <w:bCs/>
          <w:color w:val="000000"/>
          <w:sz w:val="22"/>
          <w:szCs w:val="22"/>
        </w:rPr>
        <w:t>nije bilo rasprave.</w:t>
      </w:r>
    </w:p>
    <w:p w14:paraId="70D3E149" w14:textId="77777777" w:rsidR="00626CDA" w:rsidRDefault="00626CDA" w:rsidP="00BB2071">
      <w:pPr>
        <w:pBdr>
          <w:top w:val="nil"/>
          <w:left w:val="nil"/>
          <w:bottom w:val="nil"/>
          <w:right w:val="nil"/>
          <w:between w:val="nil"/>
        </w:pBdr>
        <w:spacing w:after="80"/>
        <w:rPr>
          <w:bCs/>
          <w:color w:val="000000"/>
          <w:sz w:val="22"/>
          <w:szCs w:val="22"/>
        </w:rPr>
      </w:pPr>
    </w:p>
    <w:p w14:paraId="5222CEBB" w14:textId="77777777" w:rsidR="00B859D5" w:rsidRDefault="00626CDA" w:rsidP="00BB2071">
      <w:pPr>
        <w:pBdr>
          <w:top w:val="nil"/>
          <w:left w:val="nil"/>
          <w:bottom w:val="nil"/>
          <w:right w:val="nil"/>
          <w:between w:val="nil"/>
        </w:pBdr>
        <w:spacing w:after="80"/>
        <w:rPr>
          <w:bCs/>
          <w:color w:val="000000"/>
          <w:sz w:val="22"/>
          <w:szCs w:val="22"/>
        </w:rPr>
      </w:pPr>
      <w:r>
        <w:rPr>
          <w:bCs/>
          <w:color w:val="000000"/>
          <w:sz w:val="22"/>
          <w:szCs w:val="22"/>
        </w:rPr>
        <w:tab/>
        <w:t xml:space="preserve">Predsjednik stavlja </w:t>
      </w:r>
      <w:r w:rsidR="00B859D5">
        <w:rPr>
          <w:bCs/>
          <w:color w:val="000000"/>
          <w:sz w:val="22"/>
          <w:szCs w:val="22"/>
        </w:rPr>
        <w:t>prijedlog Odluke na glasanje</w:t>
      </w:r>
      <w:r>
        <w:rPr>
          <w:bCs/>
          <w:color w:val="000000"/>
          <w:sz w:val="22"/>
          <w:szCs w:val="22"/>
        </w:rPr>
        <w:t xml:space="preserve">. </w:t>
      </w:r>
    </w:p>
    <w:p w14:paraId="789C4AFD" w14:textId="77777777" w:rsidR="00626CDA" w:rsidRDefault="00626CDA" w:rsidP="00BB2071">
      <w:pPr>
        <w:pBdr>
          <w:top w:val="nil"/>
          <w:left w:val="nil"/>
          <w:bottom w:val="nil"/>
          <w:right w:val="nil"/>
          <w:between w:val="nil"/>
        </w:pBdr>
        <w:spacing w:after="80"/>
        <w:rPr>
          <w:bCs/>
          <w:color w:val="000000"/>
          <w:sz w:val="22"/>
          <w:szCs w:val="22"/>
        </w:rPr>
      </w:pPr>
    </w:p>
    <w:p w14:paraId="1D82EC9F" w14:textId="76565361" w:rsidR="005E7BED" w:rsidRDefault="00626CDA" w:rsidP="00B859D5">
      <w:pPr>
        <w:pBdr>
          <w:top w:val="nil"/>
          <w:left w:val="nil"/>
          <w:bottom w:val="nil"/>
          <w:right w:val="nil"/>
          <w:between w:val="nil"/>
        </w:pBdr>
        <w:spacing w:after="80"/>
        <w:rPr>
          <w:bCs/>
          <w:color w:val="000000"/>
          <w:sz w:val="22"/>
          <w:szCs w:val="22"/>
        </w:rPr>
      </w:pPr>
      <w:r>
        <w:rPr>
          <w:bCs/>
          <w:color w:val="000000"/>
          <w:sz w:val="22"/>
          <w:szCs w:val="22"/>
        </w:rPr>
        <w:tab/>
      </w:r>
      <w:r w:rsidR="00B859D5">
        <w:rPr>
          <w:bCs/>
          <w:color w:val="000000"/>
          <w:sz w:val="22"/>
          <w:szCs w:val="22"/>
        </w:rPr>
        <w:t>Glasanjem sa 11 (jedanaest) glasova „za“ Gradsko vijeće donijelo je Odluku o izvršavanju Proračuna Grada Staroga Grada za 2026. godinu.</w:t>
      </w:r>
    </w:p>
    <w:p w14:paraId="73F87EFF" w14:textId="77777777" w:rsidR="00804E64" w:rsidRPr="00B859D5" w:rsidRDefault="00804E64" w:rsidP="00B859D5">
      <w:pPr>
        <w:pBdr>
          <w:top w:val="nil"/>
          <w:left w:val="nil"/>
          <w:bottom w:val="nil"/>
          <w:right w:val="nil"/>
          <w:between w:val="nil"/>
        </w:pBdr>
        <w:spacing w:after="80"/>
        <w:rPr>
          <w:rFonts w:eastAsia="Times New Roman" w:cs="Times New Roman"/>
          <w:bCs/>
          <w:color w:val="000000"/>
          <w:sz w:val="22"/>
          <w:szCs w:val="22"/>
        </w:rPr>
      </w:pPr>
    </w:p>
    <w:p w14:paraId="486B077A" w14:textId="738A58F0" w:rsidR="00A14D35" w:rsidRPr="00F579C4" w:rsidRDefault="00704410" w:rsidP="00704410">
      <w:pPr>
        <w:pBdr>
          <w:top w:val="nil"/>
          <w:left w:val="nil"/>
          <w:bottom w:val="nil"/>
          <w:right w:val="nil"/>
          <w:between w:val="nil"/>
        </w:pBdr>
        <w:spacing w:after="80"/>
        <w:jc w:val="center"/>
        <w:rPr>
          <w:b/>
          <w:color w:val="000000"/>
          <w:sz w:val="22"/>
          <w:szCs w:val="22"/>
        </w:rPr>
      </w:pPr>
      <w:r w:rsidRPr="00F579C4">
        <w:rPr>
          <w:b/>
          <w:color w:val="000000"/>
          <w:sz w:val="22"/>
          <w:szCs w:val="22"/>
        </w:rPr>
        <w:t>Točka 6.</w:t>
      </w:r>
    </w:p>
    <w:p w14:paraId="02930292" w14:textId="78FFDBAF" w:rsidR="00A14D35" w:rsidRDefault="00704410" w:rsidP="00704410">
      <w:pPr>
        <w:pBdr>
          <w:top w:val="nil"/>
          <w:left w:val="nil"/>
          <w:bottom w:val="nil"/>
          <w:right w:val="nil"/>
          <w:between w:val="nil"/>
        </w:pBdr>
        <w:spacing w:after="80"/>
        <w:jc w:val="center"/>
        <w:rPr>
          <w:rFonts w:eastAsia="Times New Roman" w:cs="Times New Roman"/>
          <w:bCs/>
          <w:i/>
          <w:iCs/>
          <w:color w:val="000000"/>
          <w:sz w:val="22"/>
          <w:szCs w:val="22"/>
        </w:rPr>
      </w:pPr>
      <w:r w:rsidRPr="00704410">
        <w:rPr>
          <w:rFonts w:eastAsia="Times New Roman" w:cs="Times New Roman"/>
          <w:bCs/>
          <w:i/>
          <w:iCs/>
          <w:color w:val="000000"/>
          <w:sz w:val="22"/>
          <w:szCs w:val="22"/>
        </w:rPr>
        <w:t xml:space="preserve">Prijedlog </w:t>
      </w:r>
      <w:r w:rsidR="00B859D5">
        <w:rPr>
          <w:rFonts w:eastAsia="Times New Roman" w:cs="Times New Roman"/>
          <w:bCs/>
          <w:i/>
          <w:iCs/>
          <w:color w:val="000000"/>
          <w:sz w:val="22"/>
          <w:szCs w:val="22"/>
        </w:rPr>
        <w:t>Odluke o izmjeni Odluke o ustrojstvu i djelokrugu Jedinstvenog upravnog odjela Grada Staroga Grada</w:t>
      </w:r>
    </w:p>
    <w:p w14:paraId="51E848E1" w14:textId="77777777" w:rsidR="00704410" w:rsidRDefault="00704410" w:rsidP="00704410">
      <w:pPr>
        <w:pBdr>
          <w:top w:val="nil"/>
          <w:left w:val="nil"/>
          <w:bottom w:val="nil"/>
          <w:right w:val="nil"/>
          <w:between w:val="nil"/>
        </w:pBdr>
        <w:spacing w:after="80"/>
        <w:jc w:val="center"/>
        <w:rPr>
          <w:rFonts w:eastAsia="Times New Roman" w:cs="Times New Roman"/>
          <w:bCs/>
          <w:i/>
          <w:iCs/>
          <w:color w:val="000000"/>
          <w:sz w:val="22"/>
          <w:szCs w:val="22"/>
        </w:rPr>
      </w:pPr>
    </w:p>
    <w:p w14:paraId="37B74A8E" w14:textId="79CAAE34" w:rsidR="00704410" w:rsidRPr="00704410" w:rsidRDefault="00704410" w:rsidP="00704410">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Cs/>
          <w:color w:val="000000"/>
          <w:sz w:val="22"/>
          <w:szCs w:val="22"/>
        </w:rPr>
        <w:tab/>
      </w:r>
      <w:r w:rsidRPr="00704410">
        <w:rPr>
          <w:rFonts w:eastAsia="Times New Roman" w:cs="Times New Roman"/>
          <w:bCs/>
          <w:color w:val="000000"/>
          <w:sz w:val="22"/>
          <w:szCs w:val="22"/>
        </w:rPr>
        <w:t xml:space="preserve">Izvjestitelj po ovoj točci Dnevnog reda je </w:t>
      </w:r>
      <w:r w:rsidR="00B859D5">
        <w:rPr>
          <w:rFonts w:eastAsia="Times New Roman" w:cs="Times New Roman"/>
          <w:bCs/>
          <w:color w:val="000000"/>
          <w:sz w:val="22"/>
          <w:szCs w:val="22"/>
        </w:rPr>
        <w:t>Pročelnik Toni Damjanić</w:t>
      </w:r>
      <w:r w:rsidRPr="00704410">
        <w:rPr>
          <w:rFonts w:eastAsia="Times New Roman" w:cs="Times New Roman"/>
          <w:bCs/>
          <w:color w:val="000000"/>
          <w:sz w:val="22"/>
          <w:szCs w:val="22"/>
        </w:rPr>
        <w:t>.</w:t>
      </w:r>
    </w:p>
    <w:p w14:paraId="0DB404DA" w14:textId="77777777" w:rsidR="00704410" w:rsidRPr="00704410" w:rsidRDefault="00704410" w:rsidP="00704410">
      <w:pPr>
        <w:pBdr>
          <w:top w:val="nil"/>
          <w:left w:val="nil"/>
          <w:bottom w:val="nil"/>
          <w:right w:val="nil"/>
          <w:between w:val="nil"/>
        </w:pBdr>
        <w:spacing w:after="80"/>
        <w:rPr>
          <w:rFonts w:eastAsia="Times New Roman" w:cs="Times New Roman"/>
          <w:bCs/>
          <w:color w:val="000000"/>
          <w:sz w:val="22"/>
          <w:szCs w:val="22"/>
        </w:rPr>
      </w:pPr>
    </w:p>
    <w:p w14:paraId="6BCB3587" w14:textId="776361AE" w:rsidR="00704410" w:rsidRDefault="00704410" w:rsidP="00704410">
      <w:pPr>
        <w:pBdr>
          <w:top w:val="nil"/>
          <w:left w:val="nil"/>
          <w:bottom w:val="nil"/>
          <w:right w:val="nil"/>
          <w:between w:val="nil"/>
        </w:pBdr>
        <w:spacing w:after="80"/>
        <w:ind w:firstLine="720"/>
        <w:rPr>
          <w:rFonts w:eastAsia="Times New Roman" w:cs="Times New Roman"/>
          <w:bCs/>
          <w:color w:val="000000"/>
          <w:sz w:val="22"/>
          <w:szCs w:val="22"/>
        </w:rPr>
      </w:pPr>
      <w:r w:rsidRPr="00704410">
        <w:rPr>
          <w:rFonts w:eastAsia="Times New Roman" w:cs="Times New Roman"/>
          <w:bCs/>
          <w:color w:val="000000"/>
          <w:sz w:val="22"/>
          <w:szCs w:val="22"/>
        </w:rPr>
        <w:t>Nakon obrazloženja Izvjestite</w:t>
      </w:r>
      <w:r w:rsidR="00B859D5">
        <w:rPr>
          <w:rFonts w:eastAsia="Times New Roman" w:cs="Times New Roman"/>
          <w:bCs/>
          <w:color w:val="000000"/>
          <w:sz w:val="22"/>
          <w:szCs w:val="22"/>
        </w:rPr>
        <w:t xml:space="preserve">lja </w:t>
      </w:r>
      <w:r>
        <w:rPr>
          <w:rFonts w:eastAsia="Times New Roman" w:cs="Times New Roman"/>
          <w:bCs/>
          <w:color w:val="000000"/>
          <w:sz w:val="22"/>
          <w:szCs w:val="22"/>
        </w:rPr>
        <w:t>rasprave nije bilo.</w:t>
      </w:r>
    </w:p>
    <w:p w14:paraId="53C6538D" w14:textId="77777777" w:rsidR="00676F40" w:rsidRDefault="00676F40" w:rsidP="00704410">
      <w:pPr>
        <w:pBdr>
          <w:top w:val="nil"/>
          <w:left w:val="nil"/>
          <w:bottom w:val="nil"/>
          <w:right w:val="nil"/>
          <w:between w:val="nil"/>
        </w:pBdr>
        <w:spacing w:after="80"/>
        <w:ind w:firstLine="720"/>
        <w:rPr>
          <w:rFonts w:eastAsia="Times New Roman" w:cs="Times New Roman"/>
          <w:bCs/>
          <w:color w:val="000000"/>
          <w:sz w:val="22"/>
          <w:szCs w:val="22"/>
        </w:rPr>
      </w:pPr>
    </w:p>
    <w:p w14:paraId="71D25A4A" w14:textId="77777777" w:rsidR="00B859D5" w:rsidRDefault="00704410" w:rsidP="0070441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 xml:space="preserve">Predsjednik stavlja Prijedlog </w:t>
      </w:r>
      <w:r w:rsidR="00B859D5">
        <w:rPr>
          <w:rFonts w:eastAsia="Times New Roman" w:cs="Times New Roman"/>
          <w:bCs/>
          <w:color w:val="000000"/>
          <w:sz w:val="22"/>
          <w:szCs w:val="22"/>
        </w:rPr>
        <w:t>Odluke na glasanje</w:t>
      </w:r>
      <w:r>
        <w:rPr>
          <w:rFonts w:eastAsia="Times New Roman" w:cs="Times New Roman"/>
          <w:bCs/>
          <w:color w:val="000000"/>
          <w:sz w:val="22"/>
          <w:szCs w:val="22"/>
        </w:rPr>
        <w:t xml:space="preserve">. </w:t>
      </w:r>
    </w:p>
    <w:p w14:paraId="74E70CE3" w14:textId="3D23C9E3" w:rsidR="00704410" w:rsidRDefault="00B859D5" w:rsidP="0070441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lastRenderedPageBreak/>
        <w:t>Glasanjem sa 10 (deset)</w:t>
      </w:r>
      <w:r>
        <w:rPr>
          <w:rStyle w:val="FootnoteReference"/>
          <w:rFonts w:eastAsia="Times New Roman" w:cs="Times New Roman"/>
          <w:bCs/>
          <w:color w:val="000000"/>
          <w:sz w:val="22"/>
          <w:szCs w:val="22"/>
        </w:rPr>
        <w:footnoteReference w:id="2"/>
      </w:r>
      <w:r>
        <w:rPr>
          <w:rFonts w:eastAsia="Times New Roman" w:cs="Times New Roman"/>
          <w:bCs/>
          <w:color w:val="000000"/>
          <w:sz w:val="22"/>
          <w:szCs w:val="22"/>
        </w:rPr>
        <w:t xml:space="preserve"> glasova „za“ Gradsko vijeće je donijelo Odluku o izmjeni Odluke o ustrojstvu i djelokrugu Jedinstvenog upravnog odjela Grada Staroga Grada</w:t>
      </w:r>
      <w:r w:rsidR="00F579C4">
        <w:rPr>
          <w:rFonts w:eastAsia="Times New Roman" w:cs="Times New Roman"/>
          <w:bCs/>
          <w:color w:val="000000"/>
          <w:sz w:val="22"/>
          <w:szCs w:val="22"/>
        </w:rPr>
        <w:t>.</w:t>
      </w:r>
    </w:p>
    <w:p w14:paraId="2908973D" w14:textId="77777777" w:rsidR="00F579C4" w:rsidRDefault="00F579C4" w:rsidP="00F579C4">
      <w:pPr>
        <w:pBdr>
          <w:top w:val="nil"/>
          <w:left w:val="nil"/>
          <w:bottom w:val="nil"/>
          <w:right w:val="nil"/>
          <w:between w:val="nil"/>
        </w:pBdr>
        <w:spacing w:after="80"/>
        <w:rPr>
          <w:rFonts w:eastAsia="Times New Roman" w:cs="Times New Roman"/>
          <w:bCs/>
          <w:color w:val="000000"/>
          <w:sz w:val="22"/>
          <w:szCs w:val="22"/>
        </w:rPr>
      </w:pPr>
    </w:p>
    <w:p w14:paraId="6A31D220" w14:textId="7F2C75D2" w:rsidR="00F579C4" w:rsidRDefault="00F579C4" w:rsidP="00F579C4">
      <w:pPr>
        <w:pBdr>
          <w:top w:val="nil"/>
          <w:left w:val="nil"/>
          <w:bottom w:val="nil"/>
          <w:right w:val="nil"/>
          <w:between w:val="nil"/>
        </w:pBdr>
        <w:spacing w:after="80"/>
        <w:jc w:val="center"/>
        <w:rPr>
          <w:rFonts w:eastAsia="Times New Roman" w:cs="Times New Roman"/>
          <w:b/>
          <w:color w:val="000000"/>
          <w:sz w:val="22"/>
          <w:szCs w:val="22"/>
        </w:rPr>
      </w:pPr>
      <w:r w:rsidRPr="00F579C4">
        <w:rPr>
          <w:rFonts w:eastAsia="Times New Roman" w:cs="Times New Roman"/>
          <w:b/>
          <w:color w:val="000000"/>
          <w:sz w:val="22"/>
          <w:szCs w:val="22"/>
        </w:rPr>
        <w:t>Točka 7.</w:t>
      </w:r>
    </w:p>
    <w:p w14:paraId="56B2462D" w14:textId="0003D94F" w:rsidR="00F579C4" w:rsidRPr="00F579C4" w:rsidRDefault="00F579C4" w:rsidP="00C70405">
      <w:pPr>
        <w:pStyle w:val="ListParagraph"/>
        <w:ind w:left="1065"/>
        <w:contextualSpacing w:val="0"/>
        <w:jc w:val="center"/>
        <w:rPr>
          <w:i/>
          <w:iCs/>
          <w:sz w:val="22"/>
          <w:szCs w:val="22"/>
        </w:rPr>
      </w:pPr>
      <w:r w:rsidRPr="00F579C4">
        <w:rPr>
          <w:i/>
          <w:iCs/>
          <w:sz w:val="22"/>
          <w:szCs w:val="22"/>
        </w:rPr>
        <w:t xml:space="preserve">Prijedlog </w:t>
      </w:r>
      <w:r w:rsidR="00F5416F">
        <w:rPr>
          <w:i/>
          <w:iCs/>
          <w:sz w:val="22"/>
          <w:szCs w:val="22"/>
        </w:rPr>
        <w:t xml:space="preserve">Odluke o </w:t>
      </w:r>
      <w:r w:rsidR="00C70405">
        <w:rPr>
          <w:i/>
          <w:iCs/>
          <w:sz w:val="22"/>
          <w:szCs w:val="22"/>
        </w:rPr>
        <w:t>uvođenju riznice Grada Staroga Grada</w:t>
      </w:r>
    </w:p>
    <w:p w14:paraId="0A3815C5" w14:textId="77777777" w:rsidR="00F579C4" w:rsidRDefault="00F579C4" w:rsidP="00F579C4">
      <w:pPr>
        <w:pBdr>
          <w:top w:val="nil"/>
          <w:left w:val="nil"/>
          <w:bottom w:val="nil"/>
          <w:right w:val="nil"/>
          <w:between w:val="nil"/>
        </w:pBdr>
        <w:spacing w:after="80"/>
        <w:jc w:val="center"/>
        <w:rPr>
          <w:rFonts w:eastAsia="Times New Roman" w:cs="Times New Roman"/>
          <w:b/>
          <w:color w:val="000000"/>
          <w:sz w:val="22"/>
          <w:szCs w:val="22"/>
        </w:rPr>
      </w:pPr>
    </w:p>
    <w:p w14:paraId="4F6E8167" w14:textId="1204D577" w:rsidR="00F579C4" w:rsidRDefault="00F579C4" w:rsidP="00F579C4">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
          <w:color w:val="000000"/>
          <w:sz w:val="22"/>
          <w:szCs w:val="22"/>
        </w:rPr>
        <w:tab/>
      </w:r>
      <w:r w:rsidRPr="00704410">
        <w:rPr>
          <w:rFonts w:eastAsia="Times New Roman" w:cs="Times New Roman"/>
          <w:bCs/>
          <w:color w:val="000000"/>
          <w:sz w:val="22"/>
          <w:szCs w:val="22"/>
        </w:rPr>
        <w:t xml:space="preserve">Izvjestitelj po ovoj točci Dnevnog reda je </w:t>
      </w:r>
      <w:r w:rsidR="00AE082F">
        <w:rPr>
          <w:rFonts w:eastAsia="Times New Roman" w:cs="Times New Roman"/>
          <w:bCs/>
          <w:color w:val="000000"/>
          <w:sz w:val="22"/>
          <w:szCs w:val="22"/>
        </w:rPr>
        <w:t>v</w:t>
      </w:r>
      <w:r w:rsidRPr="00704410">
        <w:rPr>
          <w:rFonts w:eastAsia="Times New Roman" w:cs="Times New Roman"/>
          <w:bCs/>
          <w:color w:val="000000"/>
          <w:sz w:val="22"/>
          <w:szCs w:val="22"/>
        </w:rPr>
        <w:t xml:space="preserve">oditeljica Odsjeka, </w:t>
      </w:r>
      <w:r w:rsidR="00AE082F">
        <w:rPr>
          <w:rFonts w:eastAsia="Times New Roman" w:cs="Times New Roman"/>
          <w:bCs/>
          <w:color w:val="000000"/>
          <w:sz w:val="22"/>
          <w:szCs w:val="22"/>
        </w:rPr>
        <w:t>Katarina Vukušić</w:t>
      </w:r>
      <w:r w:rsidRPr="00704410">
        <w:rPr>
          <w:rFonts w:eastAsia="Times New Roman" w:cs="Times New Roman"/>
          <w:bCs/>
          <w:color w:val="000000"/>
          <w:sz w:val="22"/>
          <w:szCs w:val="22"/>
        </w:rPr>
        <w:t>.</w:t>
      </w:r>
    </w:p>
    <w:p w14:paraId="00CC123D" w14:textId="77777777" w:rsidR="00F579C4" w:rsidRPr="00704410" w:rsidRDefault="00F579C4" w:rsidP="00F579C4">
      <w:pPr>
        <w:pBdr>
          <w:top w:val="nil"/>
          <w:left w:val="nil"/>
          <w:bottom w:val="nil"/>
          <w:right w:val="nil"/>
          <w:between w:val="nil"/>
        </w:pBdr>
        <w:spacing w:after="80"/>
        <w:rPr>
          <w:rFonts w:eastAsia="Times New Roman" w:cs="Times New Roman"/>
          <w:bCs/>
          <w:color w:val="000000"/>
          <w:sz w:val="22"/>
          <w:szCs w:val="22"/>
        </w:rPr>
      </w:pPr>
    </w:p>
    <w:p w14:paraId="5D6727C1" w14:textId="77777777" w:rsidR="00F579C4" w:rsidRDefault="00F579C4" w:rsidP="00F579C4">
      <w:pPr>
        <w:pBdr>
          <w:top w:val="nil"/>
          <w:left w:val="nil"/>
          <w:bottom w:val="nil"/>
          <w:right w:val="nil"/>
          <w:between w:val="nil"/>
        </w:pBdr>
        <w:spacing w:after="80"/>
        <w:ind w:firstLine="720"/>
        <w:rPr>
          <w:rFonts w:eastAsia="Times New Roman" w:cs="Times New Roman"/>
          <w:bCs/>
          <w:color w:val="000000"/>
          <w:sz w:val="22"/>
          <w:szCs w:val="22"/>
        </w:rPr>
      </w:pPr>
      <w:r w:rsidRPr="00704410">
        <w:rPr>
          <w:rFonts w:eastAsia="Times New Roman" w:cs="Times New Roman"/>
          <w:bCs/>
          <w:color w:val="000000"/>
          <w:sz w:val="22"/>
          <w:szCs w:val="22"/>
        </w:rPr>
        <w:t xml:space="preserve">Nakon obrazloženja Izvjestiteljice </w:t>
      </w:r>
      <w:r>
        <w:rPr>
          <w:rFonts w:eastAsia="Times New Roman" w:cs="Times New Roman"/>
          <w:bCs/>
          <w:color w:val="000000"/>
          <w:sz w:val="22"/>
          <w:szCs w:val="22"/>
        </w:rPr>
        <w:t>rasprave nije bilo.</w:t>
      </w:r>
    </w:p>
    <w:p w14:paraId="20A1D1BF" w14:textId="77777777" w:rsidR="00676F40" w:rsidRDefault="00676F40" w:rsidP="00676F40">
      <w:pPr>
        <w:pBdr>
          <w:top w:val="nil"/>
          <w:left w:val="nil"/>
          <w:bottom w:val="nil"/>
          <w:right w:val="nil"/>
          <w:between w:val="nil"/>
        </w:pBdr>
        <w:spacing w:after="80"/>
        <w:ind w:left="720"/>
        <w:rPr>
          <w:rFonts w:eastAsia="Times New Roman" w:cs="Times New Roman"/>
          <w:bCs/>
          <w:color w:val="000000"/>
          <w:sz w:val="22"/>
          <w:szCs w:val="22"/>
        </w:rPr>
      </w:pPr>
    </w:p>
    <w:p w14:paraId="7A74CD81" w14:textId="77777777" w:rsidR="00C70405" w:rsidRDefault="00F579C4" w:rsidP="00676F4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 xml:space="preserve">Predsjednik stavlja Prijedlog </w:t>
      </w:r>
      <w:r w:rsidR="00C70405">
        <w:rPr>
          <w:rFonts w:eastAsia="Times New Roman" w:cs="Times New Roman"/>
          <w:bCs/>
          <w:color w:val="000000"/>
          <w:sz w:val="22"/>
          <w:szCs w:val="22"/>
        </w:rPr>
        <w:t xml:space="preserve">Odluke </w:t>
      </w:r>
      <w:r>
        <w:rPr>
          <w:rFonts w:eastAsia="Times New Roman" w:cs="Times New Roman"/>
          <w:bCs/>
          <w:color w:val="000000"/>
          <w:sz w:val="22"/>
          <w:szCs w:val="22"/>
        </w:rPr>
        <w:t>na glas</w:t>
      </w:r>
      <w:r w:rsidR="00C70405">
        <w:rPr>
          <w:rFonts w:eastAsia="Times New Roman" w:cs="Times New Roman"/>
          <w:bCs/>
          <w:color w:val="000000"/>
          <w:sz w:val="22"/>
          <w:szCs w:val="22"/>
        </w:rPr>
        <w:t>anje</w:t>
      </w:r>
      <w:r>
        <w:rPr>
          <w:rFonts w:eastAsia="Times New Roman" w:cs="Times New Roman"/>
          <w:bCs/>
          <w:color w:val="000000"/>
          <w:sz w:val="22"/>
          <w:szCs w:val="22"/>
        </w:rPr>
        <w:t xml:space="preserve">. </w:t>
      </w:r>
    </w:p>
    <w:p w14:paraId="54D1CB1E" w14:textId="57374739" w:rsidR="00C70405" w:rsidRDefault="00C70405" w:rsidP="00AE082F">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Glasanjem sa</w:t>
      </w:r>
      <w:r w:rsidR="00F579C4">
        <w:rPr>
          <w:rFonts w:eastAsia="Times New Roman" w:cs="Times New Roman"/>
          <w:bCs/>
          <w:color w:val="000000"/>
          <w:sz w:val="22"/>
          <w:szCs w:val="22"/>
        </w:rPr>
        <w:t xml:space="preserve"> sa 11 (jedanaest) glasova „za“</w:t>
      </w:r>
      <w:r w:rsidR="00676F40">
        <w:rPr>
          <w:rFonts w:eastAsia="Times New Roman" w:cs="Times New Roman"/>
          <w:bCs/>
          <w:color w:val="000000"/>
          <w:sz w:val="22"/>
          <w:szCs w:val="22"/>
        </w:rPr>
        <w:t xml:space="preserve"> </w:t>
      </w:r>
      <w:r w:rsidR="00F579C4">
        <w:rPr>
          <w:rFonts w:eastAsia="Times New Roman" w:cs="Times New Roman"/>
          <w:bCs/>
          <w:color w:val="000000"/>
          <w:sz w:val="22"/>
          <w:szCs w:val="22"/>
        </w:rPr>
        <w:t xml:space="preserve">Gradsko vijeće donijelo je </w:t>
      </w:r>
      <w:r>
        <w:rPr>
          <w:rFonts w:eastAsia="Times New Roman" w:cs="Times New Roman"/>
          <w:bCs/>
          <w:color w:val="000000"/>
          <w:sz w:val="22"/>
          <w:szCs w:val="22"/>
        </w:rPr>
        <w:t>Odluku o uvođenju riznice Grada Staroga Grada.</w:t>
      </w:r>
    </w:p>
    <w:p w14:paraId="60772C34" w14:textId="77777777" w:rsidR="00AE082F" w:rsidRPr="00AE082F" w:rsidRDefault="00AE082F" w:rsidP="00AE082F">
      <w:pPr>
        <w:pBdr>
          <w:top w:val="nil"/>
          <w:left w:val="nil"/>
          <w:bottom w:val="nil"/>
          <w:right w:val="nil"/>
          <w:between w:val="nil"/>
        </w:pBdr>
        <w:spacing w:after="80"/>
        <w:ind w:firstLine="720"/>
        <w:rPr>
          <w:rFonts w:eastAsia="Times New Roman" w:cs="Times New Roman"/>
          <w:bCs/>
          <w:color w:val="000000"/>
          <w:sz w:val="22"/>
          <w:szCs w:val="22"/>
        </w:rPr>
      </w:pPr>
    </w:p>
    <w:p w14:paraId="738EFBD9" w14:textId="3E8D7BC3" w:rsidR="00C70405" w:rsidRDefault="00C70405" w:rsidP="00C70405">
      <w:pPr>
        <w:pBdr>
          <w:top w:val="nil"/>
          <w:left w:val="nil"/>
          <w:bottom w:val="nil"/>
          <w:right w:val="nil"/>
          <w:between w:val="nil"/>
        </w:pBdr>
        <w:spacing w:after="80"/>
        <w:jc w:val="center"/>
        <w:rPr>
          <w:rFonts w:eastAsia="Times New Roman" w:cs="Times New Roman"/>
          <w:b/>
          <w:color w:val="000000"/>
          <w:sz w:val="22"/>
          <w:szCs w:val="22"/>
        </w:rPr>
      </w:pPr>
      <w:r w:rsidRPr="00C70405">
        <w:rPr>
          <w:rFonts w:eastAsia="Times New Roman" w:cs="Times New Roman"/>
          <w:b/>
          <w:color w:val="000000"/>
          <w:sz w:val="22"/>
          <w:szCs w:val="22"/>
        </w:rPr>
        <w:t>Točka 8.</w:t>
      </w:r>
    </w:p>
    <w:p w14:paraId="254F960F" w14:textId="034D75BD" w:rsidR="00C70405" w:rsidRDefault="00C70405" w:rsidP="00C70405">
      <w:pPr>
        <w:pBdr>
          <w:top w:val="nil"/>
          <w:left w:val="nil"/>
          <w:bottom w:val="nil"/>
          <w:right w:val="nil"/>
          <w:between w:val="nil"/>
        </w:pBdr>
        <w:spacing w:after="80"/>
        <w:jc w:val="center"/>
        <w:rPr>
          <w:rFonts w:eastAsia="Times New Roman" w:cs="Times New Roman"/>
          <w:bCs/>
          <w:i/>
          <w:iCs/>
          <w:color w:val="000000"/>
          <w:sz w:val="22"/>
          <w:szCs w:val="22"/>
        </w:rPr>
      </w:pPr>
      <w:r w:rsidRPr="00C70405">
        <w:rPr>
          <w:rFonts w:eastAsia="Times New Roman" w:cs="Times New Roman"/>
          <w:bCs/>
          <w:i/>
          <w:iCs/>
          <w:color w:val="000000"/>
          <w:sz w:val="22"/>
          <w:szCs w:val="22"/>
        </w:rPr>
        <w:t>Prijedlog Zaključka o davanju suglasnosti na sklapanje Ugovora o suradnji ugovor o suradnji na projektu „Šetalište akademika otoka Hvara u gradu Starome Gradu“</w:t>
      </w:r>
    </w:p>
    <w:p w14:paraId="77FD32B6" w14:textId="77777777" w:rsidR="00C70405" w:rsidRDefault="00C70405" w:rsidP="00C70405">
      <w:pPr>
        <w:pBdr>
          <w:top w:val="nil"/>
          <w:left w:val="nil"/>
          <w:bottom w:val="nil"/>
          <w:right w:val="nil"/>
          <w:between w:val="nil"/>
        </w:pBdr>
        <w:spacing w:after="80"/>
        <w:jc w:val="center"/>
        <w:rPr>
          <w:rFonts w:eastAsia="Times New Roman" w:cs="Times New Roman"/>
          <w:bCs/>
          <w:i/>
          <w:iCs/>
          <w:color w:val="000000"/>
          <w:sz w:val="22"/>
          <w:szCs w:val="22"/>
        </w:rPr>
      </w:pPr>
    </w:p>
    <w:p w14:paraId="646A7065" w14:textId="195828F7" w:rsidR="00C70405" w:rsidRDefault="00C70405" w:rsidP="00C70405">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Cs/>
          <w:i/>
          <w:iCs/>
          <w:color w:val="000000"/>
          <w:sz w:val="22"/>
          <w:szCs w:val="22"/>
        </w:rPr>
        <w:tab/>
      </w:r>
      <w:r>
        <w:rPr>
          <w:rFonts w:eastAsia="Times New Roman" w:cs="Times New Roman"/>
          <w:bCs/>
          <w:color w:val="000000"/>
          <w:sz w:val="22"/>
          <w:szCs w:val="22"/>
        </w:rPr>
        <w:t>Izvjestitelj po ovoj točki Dnevnog reda je Pročelnik i vijećnica Tarita Radonić.</w:t>
      </w:r>
    </w:p>
    <w:p w14:paraId="316F6188" w14:textId="77777777" w:rsidR="00C70405" w:rsidRDefault="00C70405" w:rsidP="00C70405">
      <w:pPr>
        <w:pBdr>
          <w:top w:val="nil"/>
          <w:left w:val="nil"/>
          <w:bottom w:val="nil"/>
          <w:right w:val="nil"/>
          <w:between w:val="nil"/>
        </w:pBdr>
        <w:spacing w:after="80"/>
        <w:rPr>
          <w:rFonts w:eastAsia="Times New Roman" w:cs="Times New Roman"/>
          <w:bCs/>
          <w:color w:val="000000"/>
          <w:sz w:val="22"/>
          <w:szCs w:val="22"/>
        </w:rPr>
      </w:pPr>
    </w:p>
    <w:p w14:paraId="4B298687" w14:textId="6B5D1F2F" w:rsidR="00C70405" w:rsidRDefault="00C70405" w:rsidP="00C70405">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Cs/>
          <w:color w:val="000000"/>
          <w:sz w:val="22"/>
          <w:szCs w:val="22"/>
        </w:rPr>
        <w:tab/>
        <w:t>Nakon obrazloženja izvjestitelja uslijedila je rasprava u kojoj su sudjelovali vijećnici Fredotović Pero, Alaupović Tomislav uz pojašnjenja pročelnika i voditeljice Odsjeka.</w:t>
      </w:r>
    </w:p>
    <w:p w14:paraId="14DA0FF5" w14:textId="77777777" w:rsidR="00C70405" w:rsidRDefault="00C70405" w:rsidP="00C70405">
      <w:pPr>
        <w:pBdr>
          <w:top w:val="nil"/>
          <w:left w:val="nil"/>
          <w:bottom w:val="nil"/>
          <w:right w:val="nil"/>
          <w:between w:val="nil"/>
        </w:pBdr>
        <w:spacing w:after="80"/>
        <w:rPr>
          <w:rFonts w:eastAsia="Times New Roman" w:cs="Times New Roman"/>
          <w:bCs/>
          <w:color w:val="000000"/>
          <w:sz w:val="22"/>
          <w:szCs w:val="22"/>
        </w:rPr>
      </w:pPr>
    </w:p>
    <w:p w14:paraId="48C7633C" w14:textId="77777777" w:rsidR="00C70405" w:rsidRDefault="00C70405" w:rsidP="00C70405">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Cs/>
          <w:color w:val="000000"/>
          <w:sz w:val="22"/>
          <w:szCs w:val="22"/>
        </w:rPr>
        <w:tab/>
        <w:t>Nakon rasprave Predsjednik konstatira da su sjednicu napustili dva vijećnika, Petrić Andro i Moskatelo Ivica te da kvorum sada čini 9 vijećnika.</w:t>
      </w:r>
    </w:p>
    <w:p w14:paraId="6230E5A9" w14:textId="0F393462" w:rsidR="00C70405" w:rsidRDefault="00C70405" w:rsidP="00C70405">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Predsjednik stavlja prijedlog Zaključka na glasanje.</w:t>
      </w:r>
    </w:p>
    <w:p w14:paraId="35A75812" w14:textId="6AB56409" w:rsidR="00C70405" w:rsidRDefault="00C70405" w:rsidP="00C70405">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 xml:space="preserve">Glasanjem sa 9 (devet) glasova „za“ Gradsko vijeće donijelo je </w:t>
      </w:r>
      <w:r w:rsidRPr="00C70405">
        <w:rPr>
          <w:rFonts w:eastAsia="Times New Roman" w:cs="Times New Roman"/>
          <w:bCs/>
          <w:color w:val="000000"/>
          <w:sz w:val="22"/>
          <w:szCs w:val="22"/>
        </w:rPr>
        <w:t>Zaključ</w:t>
      </w:r>
      <w:r>
        <w:rPr>
          <w:rFonts w:eastAsia="Times New Roman" w:cs="Times New Roman"/>
          <w:bCs/>
          <w:color w:val="000000"/>
          <w:sz w:val="22"/>
          <w:szCs w:val="22"/>
        </w:rPr>
        <w:t xml:space="preserve">ak </w:t>
      </w:r>
      <w:r w:rsidRPr="00C70405">
        <w:rPr>
          <w:rFonts w:eastAsia="Times New Roman" w:cs="Times New Roman"/>
          <w:bCs/>
          <w:color w:val="000000"/>
          <w:sz w:val="22"/>
          <w:szCs w:val="22"/>
        </w:rPr>
        <w:t>o davanju suglasnosti na sklapanje Ugovora o suradnji ugovor o suradnji na projektu „Šetalište akademika otoka Hvara u gradu</w:t>
      </w:r>
      <w:r>
        <w:rPr>
          <w:rFonts w:eastAsia="Times New Roman" w:cs="Times New Roman"/>
          <w:bCs/>
          <w:color w:val="000000"/>
          <w:sz w:val="22"/>
          <w:szCs w:val="22"/>
        </w:rPr>
        <w:t xml:space="preserve"> </w:t>
      </w:r>
      <w:r w:rsidRPr="00C70405">
        <w:rPr>
          <w:rFonts w:eastAsia="Times New Roman" w:cs="Times New Roman"/>
          <w:bCs/>
          <w:color w:val="000000"/>
          <w:sz w:val="22"/>
          <w:szCs w:val="22"/>
        </w:rPr>
        <w:t>Starome Gradu“</w:t>
      </w:r>
      <w:r>
        <w:rPr>
          <w:rFonts w:eastAsia="Times New Roman" w:cs="Times New Roman"/>
          <w:bCs/>
          <w:color w:val="000000"/>
          <w:sz w:val="22"/>
          <w:szCs w:val="22"/>
        </w:rPr>
        <w:t>.</w:t>
      </w:r>
    </w:p>
    <w:p w14:paraId="2064CF05" w14:textId="77777777" w:rsidR="00C70405" w:rsidRDefault="00C70405" w:rsidP="00C70405">
      <w:pPr>
        <w:pBdr>
          <w:top w:val="nil"/>
          <w:left w:val="nil"/>
          <w:bottom w:val="nil"/>
          <w:right w:val="nil"/>
          <w:between w:val="nil"/>
        </w:pBdr>
        <w:spacing w:after="80"/>
        <w:rPr>
          <w:rFonts w:eastAsia="Times New Roman" w:cs="Times New Roman"/>
          <w:bCs/>
          <w:color w:val="000000"/>
          <w:sz w:val="22"/>
          <w:szCs w:val="22"/>
        </w:rPr>
      </w:pPr>
    </w:p>
    <w:p w14:paraId="3EE8F02C" w14:textId="5BEDF1A5" w:rsidR="00C70405" w:rsidRPr="00C70405" w:rsidRDefault="00C70405" w:rsidP="00C70405">
      <w:pPr>
        <w:pBdr>
          <w:top w:val="nil"/>
          <w:left w:val="nil"/>
          <w:bottom w:val="nil"/>
          <w:right w:val="nil"/>
          <w:between w:val="nil"/>
        </w:pBdr>
        <w:spacing w:after="80"/>
        <w:jc w:val="center"/>
        <w:rPr>
          <w:rFonts w:eastAsia="Times New Roman" w:cs="Times New Roman"/>
          <w:b/>
          <w:color w:val="000000"/>
          <w:sz w:val="22"/>
          <w:szCs w:val="22"/>
        </w:rPr>
      </w:pPr>
      <w:r w:rsidRPr="00C70405">
        <w:rPr>
          <w:rFonts w:eastAsia="Times New Roman" w:cs="Times New Roman"/>
          <w:b/>
          <w:color w:val="000000"/>
          <w:sz w:val="22"/>
          <w:szCs w:val="22"/>
        </w:rPr>
        <w:t>Točka 9.</w:t>
      </w:r>
    </w:p>
    <w:p w14:paraId="0DEA0ED5" w14:textId="5DC7D100" w:rsidR="00C70405" w:rsidRDefault="00C70405" w:rsidP="00C70405">
      <w:pPr>
        <w:pBdr>
          <w:top w:val="nil"/>
          <w:left w:val="nil"/>
          <w:bottom w:val="nil"/>
          <w:right w:val="nil"/>
          <w:between w:val="nil"/>
        </w:pBdr>
        <w:spacing w:after="80"/>
        <w:jc w:val="center"/>
        <w:rPr>
          <w:rFonts w:eastAsia="Times New Roman" w:cs="Times New Roman"/>
          <w:i/>
          <w:iCs/>
          <w:kern w:val="0"/>
          <w:sz w:val="22"/>
          <w:szCs w:val="22"/>
          <w:lang w:eastAsia="en-US" w:bidi="ar-SA"/>
        </w:rPr>
      </w:pPr>
      <w:r w:rsidRPr="00C70405">
        <w:rPr>
          <w:rFonts w:eastAsia="Times New Roman" w:cs="Times New Roman"/>
          <w:i/>
          <w:iCs/>
          <w:kern w:val="0"/>
          <w:sz w:val="22"/>
          <w:szCs w:val="22"/>
          <w:lang w:eastAsia="en-US" w:bidi="ar-SA"/>
        </w:rPr>
        <w:t>Prijedlog Analize stanja sustava civilne zaštite Grada Starog Grada u 2025. godini</w:t>
      </w:r>
    </w:p>
    <w:p w14:paraId="6F014378" w14:textId="77777777" w:rsidR="00C70405" w:rsidRDefault="00C70405" w:rsidP="00C70405">
      <w:pPr>
        <w:pBdr>
          <w:top w:val="nil"/>
          <w:left w:val="nil"/>
          <w:bottom w:val="nil"/>
          <w:right w:val="nil"/>
          <w:between w:val="nil"/>
        </w:pBdr>
        <w:spacing w:after="80"/>
        <w:jc w:val="center"/>
        <w:rPr>
          <w:rFonts w:eastAsia="Times New Roman" w:cs="Times New Roman"/>
          <w:i/>
          <w:iCs/>
          <w:kern w:val="0"/>
          <w:sz w:val="22"/>
          <w:szCs w:val="22"/>
          <w:lang w:eastAsia="en-US" w:bidi="ar-SA"/>
        </w:rPr>
      </w:pPr>
    </w:p>
    <w:p w14:paraId="247B97E7" w14:textId="1A3BC606"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Izvjestitelj po ovoj točki Dnevnog reda je voditeljica Odsjeka Mihaela Andrić.</w:t>
      </w:r>
    </w:p>
    <w:p w14:paraId="12CA9755" w14:textId="21F12915"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Nakon obrazloženja Izvjestiteljice rasprave nije bilo.</w:t>
      </w:r>
    </w:p>
    <w:p w14:paraId="129B6400" w14:textId="1B7493DC"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Predsjednik stavlja prijedlog akta na glasanje.</w:t>
      </w:r>
    </w:p>
    <w:p w14:paraId="0F3D580E" w14:textId="222C7D80"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Glasanjem sa 9 (devet) glasova za Gradsko vijeće donijelo je Analizu stanja sustava civilne zaštite Grada Staroga Grada u 2025. godini.</w:t>
      </w:r>
    </w:p>
    <w:p w14:paraId="24D982A9" w14:textId="77777777"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p>
    <w:p w14:paraId="23D380F0" w14:textId="66D14E6A" w:rsidR="00C70405" w:rsidRDefault="00C70405" w:rsidP="00C70405">
      <w:pPr>
        <w:pBdr>
          <w:top w:val="nil"/>
          <w:left w:val="nil"/>
          <w:bottom w:val="nil"/>
          <w:right w:val="nil"/>
          <w:between w:val="nil"/>
        </w:pBdr>
        <w:spacing w:after="80"/>
        <w:jc w:val="center"/>
        <w:rPr>
          <w:rFonts w:eastAsia="Times New Roman" w:cs="Times New Roman"/>
          <w:b/>
          <w:bCs/>
          <w:kern w:val="0"/>
          <w:sz w:val="22"/>
          <w:szCs w:val="22"/>
          <w:lang w:eastAsia="en-US" w:bidi="ar-SA"/>
        </w:rPr>
      </w:pPr>
      <w:r w:rsidRPr="00C70405">
        <w:rPr>
          <w:rFonts w:eastAsia="Times New Roman" w:cs="Times New Roman"/>
          <w:b/>
          <w:bCs/>
          <w:kern w:val="0"/>
          <w:sz w:val="22"/>
          <w:szCs w:val="22"/>
          <w:lang w:eastAsia="en-US" w:bidi="ar-SA"/>
        </w:rPr>
        <w:t>Točka 10.</w:t>
      </w:r>
    </w:p>
    <w:p w14:paraId="2BA68EC6" w14:textId="70F42095" w:rsidR="00C70405" w:rsidRDefault="00C70405" w:rsidP="00C70405">
      <w:pPr>
        <w:pBdr>
          <w:top w:val="nil"/>
          <w:left w:val="nil"/>
          <w:bottom w:val="nil"/>
          <w:right w:val="nil"/>
          <w:between w:val="nil"/>
        </w:pBdr>
        <w:spacing w:after="80"/>
        <w:jc w:val="center"/>
        <w:rPr>
          <w:rFonts w:eastAsia="Times New Roman" w:cs="Times New Roman"/>
          <w:i/>
          <w:iCs/>
          <w:kern w:val="0"/>
          <w:sz w:val="22"/>
          <w:szCs w:val="22"/>
          <w:lang w:eastAsia="en-US" w:bidi="ar-SA"/>
        </w:rPr>
      </w:pPr>
      <w:r w:rsidRPr="00C70405">
        <w:rPr>
          <w:rFonts w:eastAsia="Times New Roman" w:cs="Times New Roman"/>
          <w:i/>
          <w:iCs/>
          <w:kern w:val="0"/>
          <w:sz w:val="22"/>
          <w:szCs w:val="22"/>
          <w:lang w:eastAsia="en-US" w:bidi="ar-SA"/>
        </w:rPr>
        <w:t>Prijedlog Plana razvoja sustava civilne zaštite Grada Staroga Grada za 2026. godinu</w:t>
      </w:r>
    </w:p>
    <w:p w14:paraId="7C2AE6DF" w14:textId="77777777" w:rsidR="00C70405" w:rsidRDefault="00C70405" w:rsidP="00C70405">
      <w:pPr>
        <w:pBdr>
          <w:top w:val="nil"/>
          <w:left w:val="nil"/>
          <w:bottom w:val="nil"/>
          <w:right w:val="nil"/>
          <w:between w:val="nil"/>
        </w:pBdr>
        <w:spacing w:after="80"/>
        <w:jc w:val="center"/>
        <w:rPr>
          <w:rFonts w:eastAsia="Times New Roman" w:cs="Times New Roman"/>
          <w:i/>
          <w:iCs/>
          <w:kern w:val="0"/>
          <w:sz w:val="22"/>
          <w:szCs w:val="22"/>
          <w:lang w:eastAsia="en-US" w:bidi="ar-SA"/>
        </w:rPr>
      </w:pPr>
    </w:p>
    <w:p w14:paraId="1FD54163" w14:textId="122234A4"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i/>
          <w:iCs/>
          <w:kern w:val="0"/>
          <w:sz w:val="22"/>
          <w:szCs w:val="22"/>
          <w:lang w:eastAsia="en-US" w:bidi="ar-SA"/>
        </w:rPr>
        <w:tab/>
      </w:r>
      <w:r>
        <w:rPr>
          <w:rFonts w:eastAsia="Times New Roman" w:cs="Times New Roman"/>
          <w:kern w:val="0"/>
          <w:sz w:val="22"/>
          <w:szCs w:val="22"/>
          <w:lang w:eastAsia="en-US" w:bidi="ar-SA"/>
        </w:rPr>
        <w:t>Izvjestitelj po ovoj točki Dnevnog reda je voditeljica Odsjeka Mihaela Andrić.</w:t>
      </w:r>
    </w:p>
    <w:p w14:paraId="49DE2432" w14:textId="6105F9D1"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 xml:space="preserve">Nakon obrazloženja Izvjestiteljice uslijedila je rasprava u kojoj su sudjelovali vijećnik Pero </w:t>
      </w:r>
      <w:r>
        <w:rPr>
          <w:rFonts w:eastAsia="Times New Roman" w:cs="Times New Roman"/>
          <w:kern w:val="0"/>
          <w:sz w:val="22"/>
          <w:szCs w:val="22"/>
          <w:lang w:eastAsia="en-US" w:bidi="ar-SA"/>
        </w:rPr>
        <w:lastRenderedPageBreak/>
        <w:t>Fredotović i Izvjestiteljica.</w:t>
      </w:r>
    </w:p>
    <w:p w14:paraId="696D4AB9" w14:textId="3AF3231A"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Predsjednik stavlja prijedlog akta na glasanje.</w:t>
      </w:r>
    </w:p>
    <w:p w14:paraId="4FBE08CD" w14:textId="12245D3E"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r>
        <w:rPr>
          <w:rFonts w:eastAsia="Times New Roman" w:cs="Times New Roman"/>
          <w:kern w:val="0"/>
          <w:sz w:val="22"/>
          <w:szCs w:val="22"/>
          <w:lang w:eastAsia="en-US" w:bidi="ar-SA"/>
        </w:rPr>
        <w:tab/>
        <w:t>Glasanjem sa 9 (devet) glasova „za“ Gradsko vijeće donijelo je Plan razvoja sustava civilne zaštite Grada Staroga Grada za 2026. godinu.</w:t>
      </w:r>
    </w:p>
    <w:p w14:paraId="2EF7280E" w14:textId="77777777" w:rsidR="00C70405" w:rsidRDefault="00C70405" w:rsidP="00C70405">
      <w:pPr>
        <w:pBdr>
          <w:top w:val="nil"/>
          <w:left w:val="nil"/>
          <w:bottom w:val="nil"/>
          <w:right w:val="nil"/>
          <w:between w:val="nil"/>
        </w:pBdr>
        <w:spacing w:after="80"/>
        <w:rPr>
          <w:rFonts w:eastAsia="Times New Roman" w:cs="Times New Roman"/>
          <w:kern w:val="0"/>
          <w:sz w:val="22"/>
          <w:szCs w:val="22"/>
          <w:lang w:eastAsia="en-US" w:bidi="ar-SA"/>
        </w:rPr>
      </w:pPr>
    </w:p>
    <w:p w14:paraId="54EA8CC1" w14:textId="4A4D8031" w:rsidR="00C70405" w:rsidRDefault="00C70405" w:rsidP="00C70405">
      <w:pPr>
        <w:pBdr>
          <w:top w:val="nil"/>
          <w:left w:val="nil"/>
          <w:bottom w:val="nil"/>
          <w:right w:val="nil"/>
          <w:between w:val="nil"/>
        </w:pBdr>
        <w:spacing w:after="80"/>
        <w:jc w:val="center"/>
        <w:rPr>
          <w:rFonts w:eastAsia="Times New Roman" w:cs="Times New Roman"/>
          <w:b/>
          <w:bCs/>
          <w:kern w:val="0"/>
          <w:sz w:val="22"/>
          <w:szCs w:val="22"/>
          <w:lang w:eastAsia="en-US" w:bidi="ar-SA"/>
        </w:rPr>
      </w:pPr>
      <w:r w:rsidRPr="00C70405">
        <w:rPr>
          <w:rFonts w:eastAsia="Times New Roman" w:cs="Times New Roman"/>
          <w:b/>
          <w:bCs/>
          <w:kern w:val="0"/>
          <w:sz w:val="22"/>
          <w:szCs w:val="22"/>
          <w:lang w:eastAsia="en-US" w:bidi="ar-SA"/>
        </w:rPr>
        <w:t>Točka 11.</w:t>
      </w:r>
    </w:p>
    <w:p w14:paraId="69059CE6" w14:textId="1091A900" w:rsidR="00C70405" w:rsidRDefault="005B7C09" w:rsidP="005B7C09">
      <w:pPr>
        <w:pBdr>
          <w:top w:val="nil"/>
          <w:left w:val="nil"/>
          <w:bottom w:val="nil"/>
          <w:right w:val="nil"/>
          <w:between w:val="nil"/>
        </w:pBdr>
        <w:spacing w:after="80"/>
        <w:jc w:val="center"/>
        <w:rPr>
          <w:rFonts w:eastAsia="Times New Roman" w:cs="Times New Roman"/>
          <w:i/>
          <w:iCs/>
          <w:color w:val="000000"/>
          <w:sz w:val="22"/>
          <w:szCs w:val="22"/>
        </w:rPr>
      </w:pPr>
      <w:r w:rsidRPr="005B7C09">
        <w:rPr>
          <w:rFonts w:eastAsia="Times New Roman" w:cs="Times New Roman"/>
          <w:i/>
          <w:iCs/>
          <w:color w:val="000000"/>
          <w:sz w:val="22"/>
          <w:szCs w:val="22"/>
        </w:rPr>
        <w:t>Prijedlog Odluke o raspoređivanju sredstava za redovito godišnje financiranje političkih stranaka i vijenika s liste grupe birača zastupljenih u Gradskom vijeću Grada Staroga Grada za 2026. godinu</w:t>
      </w:r>
    </w:p>
    <w:p w14:paraId="7598E4AB" w14:textId="77777777" w:rsidR="005B7C09" w:rsidRDefault="005B7C09" w:rsidP="005B7C09">
      <w:pPr>
        <w:pBdr>
          <w:top w:val="nil"/>
          <w:left w:val="nil"/>
          <w:bottom w:val="nil"/>
          <w:right w:val="nil"/>
          <w:between w:val="nil"/>
        </w:pBdr>
        <w:spacing w:after="80"/>
        <w:jc w:val="center"/>
        <w:rPr>
          <w:rFonts w:eastAsia="Times New Roman" w:cs="Times New Roman"/>
          <w:i/>
          <w:iCs/>
          <w:color w:val="000000"/>
          <w:sz w:val="22"/>
          <w:szCs w:val="22"/>
        </w:rPr>
      </w:pPr>
    </w:p>
    <w:p w14:paraId="04D04ADF" w14:textId="00D28D92" w:rsidR="005B7C09" w:rsidRDefault="005B7C09" w:rsidP="005B7C09">
      <w:pPr>
        <w:pBdr>
          <w:top w:val="nil"/>
          <w:left w:val="nil"/>
          <w:bottom w:val="nil"/>
          <w:right w:val="nil"/>
          <w:between w:val="nil"/>
        </w:pBdr>
        <w:spacing w:after="80"/>
        <w:rPr>
          <w:rFonts w:eastAsia="Times New Roman" w:cs="Times New Roman"/>
          <w:color w:val="000000"/>
          <w:sz w:val="22"/>
          <w:szCs w:val="22"/>
        </w:rPr>
      </w:pPr>
      <w:r>
        <w:rPr>
          <w:rFonts w:eastAsia="Times New Roman" w:cs="Times New Roman"/>
          <w:color w:val="000000"/>
          <w:sz w:val="22"/>
          <w:szCs w:val="22"/>
        </w:rPr>
        <w:tab/>
        <w:t>Izvjestitelj po ovoj točki Dnevnog reda je Pročelnik.</w:t>
      </w:r>
    </w:p>
    <w:p w14:paraId="61D8C0B9" w14:textId="4E8B1609" w:rsidR="005B7C09" w:rsidRDefault="005B7C09" w:rsidP="005B7C09">
      <w:pPr>
        <w:pBdr>
          <w:top w:val="nil"/>
          <w:left w:val="nil"/>
          <w:bottom w:val="nil"/>
          <w:right w:val="nil"/>
          <w:between w:val="nil"/>
        </w:pBdr>
        <w:spacing w:after="80"/>
        <w:rPr>
          <w:rFonts w:eastAsia="Times New Roman" w:cs="Times New Roman"/>
          <w:color w:val="000000"/>
          <w:sz w:val="22"/>
          <w:szCs w:val="22"/>
        </w:rPr>
      </w:pPr>
      <w:r>
        <w:rPr>
          <w:rFonts w:eastAsia="Times New Roman" w:cs="Times New Roman"/>
          <w:color w:val="000000"/>
          <w:sz w:val="22"/>
          <w:szCs w:val="22"/>
        </w:rPr>
        <w:tab/>
        <w:t>Nakon obrazloženja Izvjestitelja rasprave nije bilo.</w:t>
      </w:r>
    </w:p>
    <w:p w14:paraId="4E15BE2A" w14:textId="3EA9E858" w:rsidR="005B7C09" w:rsidRDefault="005B7C09" w:rsidP="005B7C09">
      <w:pPr>
        <w:pBdr>
          <w:top w:val="nil"/>
          <w:left w:val="nil"/>
          <w:bottom w:val="nil"/>
          <w:right w:val="nil"/>
          <w:between w:val="nil"/>
        </w:pBdr>
        <w:spacing w:after="80"/>
        <w:rPr>
          <w:rFonts w:eastAsia="Times New Roman" w:cs="Times New Roman"/>
          <w:color w:val="000000"/>
          <w:sz w:val="22"/>
          <w:szCs w:val="22"/>
        </w:rPr>
      </w:pPr>
      <w:r>
        <w:rPr>
          <w:rFonts w:eastAsia="Times New Roman" w:cs="Times New Roman"/>
          <w:color w:val="000000"/>
          <w:sz w:val="22"/>
          <w:szCs w:val="22"/>
        </w:rPr>
        <w:tab/>
        <w:t>Predsjednik stavlja prijedlog Odluke na glasanje.</w:t>
      </w:r>
    </w:p>
    <w:p w14:paraId="27EC6504" w14:textId="258741F5" w:rsidR="005B7C09" w:rsidRDefault="005B7C09" w:rsidP="005B7C09">
      <w:pPr>
        <w:pBdr>
          <w:top w:val="nil"/>
          <w:left w:val="nil"/>
          <w:bottom w:val="nil"/>
          <w:right w:val="nil"/>
          <w:between w:val="nil"/>
        </w:pBdr>
        <w:spacing w:after="80"/>
        <w:rPr>
          <w:rFonts w:eastAsia="Times New Roman" w:cs="Times New Roman"/>
          <w:color w:val="000000"/>
          <w:sz w:val="22"/>
          <w:szCs w:val="22"/>
        </w:rPr>
      </w:pPr>
      <w:r>
        <w:rPr>
          <w:rFonts w:eastAsia="Times New Roman" w:cs="Times New Roman"/>
          <w:color w:val="000000"/>
          <w:sz w:val="22"/>
          <w:szCs w:val="22"/>
        </w:rPr>
        <w:tab/>
      </w:r>
      <w:r w:rsidRPr="005B7C09">
        <w:rPr>
          <w:rFonts w:eastAsia="Times New Roman" w:cs="Times New Roman"/>
          <w:color w:val="000000"/>
          <w:sz w:val="22"/>
          <w:szCs w:val="22"/>
        </w:rPr>
        <w:t>Glasanjem sa 9 (devet) glasova „za“ Gradsko vijeće donijelo je Odluku o raspoređivanju sredstava za redovito godišnje financiranje političkih stranaka i vijenika s liste grupe birača zastupljenih u Gradskom vijeću Grada Staroga Grada za 2026. godinu</w:t>
      </w:r>
      <w:r>
        <w:rPr>
          <w:rFonts w:eastAsia="Times New Roman" w:cs="Times New Roman"/>
          <w:color w:val="000000"/>
          <w:sz w:val="22"/>
          <w:szCs w:val="22"/>
        </w:rPr>
        <w:t>.</w:t>
      </w:r>
    </w:p>
    <w:p w14:paraId="276A5867" w14:textId="77777777" w:rsidR="005B7C09" w:rsidRDefault="005B7C09" w:rsidP="005B7C09">
      <w:pPr>
        <w:pBdr>
          <w:top w:val="nil"/>
          <w:left w:val="nil"/>
          <w:bottom w:val="nil"/>
          <w:right w:val="nil"/>
          <w:between w:val="nil"/>
        </w:pBdr>
        <w:spacing w:after="80"/>
        <w:rPr>
          <w:rFonts w:eastAsia="Times New Roman" w:cs="Times New Roman"/>
          <w:color w:val="000000"/>
          <w:sz w:val="22"/>
          <w:szCs w:val="22"/>
        </w:rPr>
      </w:pPr>
    </w:p>
    <w:p w14:paraId="42BBE8E5" w14:textId="4CDDE7DA" w:rsidR="005B7C09" w:rsidRPr="005B7C09" w:rsidRDefault="005B7C09" w:rsidP="005B7C09">
      <w:pPr>
        <w:pBdr>
          <w:top w:val="nil"/>
          <w:left w:val="nil"/>
          <w:bottom w:val="nil"/>
          <w:right w:val="nil"/>
          <w:between w:val="nil"/>
        </w:pBdr>
        <w:spacing w:after="80"/>
        <w:jc w:val="center"/>
        <w:rPr>
          <w:rFonts w:eastAsia="Times New Roman" w:cs="Times New Roman"/>
          <w:b/>
          <w:bCs/>
          <w:color w:val="000000"/>
          <w:sz w:val="22"/>
          <w:szCs w:val="22"/>
        </w:rPr>
      </w:pPr>
      <w:r w:rsidRPr="005B7C09">
        <w:rPr>
          <w:rFonts w:eastAsia="Times New Roman" w:cs="Times New Roman"/>
          <w:b/>
          <w:bCs/>
          <w:color w:val="000000"/>
          <w:sz w:val="22"/>
          <w:szCs w:val="22"/>
        </w:rPr>
        <w:t>Točka 12.</w:t>
      </w:r>
    </w:p>
    <w:p w14:paraId="417FCD6F" w14:textId="7AA21EF6" w:rsidR="005B7C09" w:rsidRDefault="005B7C09" w:rsidP="005B7C09">
      <w:pPr>
        <w:pBdr>
          <w:top w:val="nil"/>
          <w:left w:val="nil"/>
          <w:bottom w:val="nil"/>
          <w:right w:val="nil"/>
          <w:between w:val="nil"/>
        </w:pBdr>
        <w:spacing w:after="80"/>
        <w:jc w:val="center"/>
        <w:rPr>
          <w:rFonts w:eastAsia="Times New Roman" w:cs="Times New Roman"/>
          <w:i/>
          <w:iCs/>
          <w:color w:val="000000"/>
          <w:sz w:val="22"/>
          <w:szCs w:val="22"/>
        </w:rPr>
      </w:pPr>
      <w:r w:rsidRPr="005B7C09">
        <w:rPr>
          <w:rFonts w:eastAsia="Times New Roman" w:cs="Times New Roman"/>
          <w:i/>
          <w:iCs/>
          <w:color w:val="000000"/>
          <w:sz w:val="22"/>
          <w:szCs w:val="22"/>
        </w:rPr>
        <w:t>V</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i</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j</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e</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ć</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n</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i</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č</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k</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 xml:space="preserve">a </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p</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i</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t</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a</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n</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j</w:t>
      </w:r>
      <w:r>
        <w:rPr>
          <w:rFonts w:eastAsia="Times New Roman" w:cs="Times New Roman"/>
          <w:i/>
          <w:iCs/>
          <w:color w:val="000000"/>
          <w:sz w:val="22"/>
          <w:szCs w:val="22"/>
        </w:rPr>
        <w:t xml:space="preserve"> </w:t>
      </w:r>
      <w:r w:rsidRPr="005B7C09">
        <w:rPr>
          <w:rFonts w:eastAsia="Times New Roman" w:cs="Times New Roman"/>
          <w:i/>
          <w:iCs/>
          <w:color w:val="000000"/>
          <w:sz w:val="22"/>
          <w:szCs w:val="22"/>
        </w:rPr>
        <w:t>a</w:t>
      </w:r>
    </w:p>
    <w:p w14:paraId="3BCE889F" w14:textId="77777777" w:rsidR="005B7C09" w:rsidRDefault="005B7C09" w:rsidP="005B7C09">
      <w:pPr>
        <w:pBdr>
          <w:top w:val="nil"/>
          <w:left w:val="nil"/>
          <w:bottom w:val="nil"/>
          <w:right w:val="nil"/>
          <w:between w:val="nil"/>
        </w:pBdr>
        <w:spacing w:after="80"/>
        <w:jc w:val="center"/>
        <w:rPr>
          <w:rFonts w:eastAsia="Times New Roman" w:cs="Times New Roman"/>
          <w:i/>
          <w:iCs/>
          <w:color w:val="000000"/>
          <w:sz w:val="22"/>
          <w:szCs w:val="22"/>
        </w:rPr>
      </w:pPr>
    </w:p>
    <w:p w14:paraId="4EC43CFD" w14:textId="3ED5F1A8" w:rsidR="005B7C09" w:rsidRDefault="005B7C09" w:rsidP="005B7C09">
      <w:pPr>
        <w:pStyle w:val="ListParagraph"/>
        <w:numPr>
          <w:ilvl w:val="0"/>
          <w:numId w:val="53"/>
        </w:numPr>
        <w:pBdr>
          <w:top w:val="nil"/>
          <w:left w:val="nil"/>
          <w:bottom w:val="nil"/>
          <w:right w:val="nil"/>
          <w:between w:val="nil"/>
        </w:pBdr>
        <w:spacing w:after="80"/>
        <w:rPr>
          <w:color w:val="000000"/>
          <w:sz w:val="22"/>
          <w:szCs w:val="22"/>
        </w:rPr>
      </w:pPr>
      <w:r>
        <w:rPr>
          <w:color w:val="000000"/>
          <w:sz w:val="22"/>
          <w:szCs w:val="22"/>
        </w:rPr>
        <w:t>Moskatelo Dajana</w:t>
      </w:r>
    </w:p>
    <w:p w14:paraId="31880930" w14:textId="1D8651E0" w:rsidR="005B7C09" w:rsidRDefault="005B7C09" w:rsidP="005B7C09">
      <w:pPr>
        <w:pStyle w:val="ListParagraph"/>
        <w:pBdr>
          <w:top w:val="nil"/>
          <w:left w:val="nil"/>
          <w:bottom w:val="nil"/>
          <w:right w:val="nil"/>
          <w:between w:val="nil"/>
        </w:pBdr>
        <w:spacing w:after="80"/>
        <w:rPr>
          <w:color w:val="000000"/>
          <w:sz w:val="22"/>
          <w:szCs w:val="22"/>
        </w:rPr>
      </w:pPr>
      <w:r>
        <w:rPr>
          <w:color w:val="000000"/>
          <w:sz w:val="22"/>
          <w:szCs w:val="22"/>
        </w:rPr>
        <w:t>Upućuje prijedlog Gradonačelniku da se razgovara sa predstavnicima Dominikanskog samostana u vezi uređenja parkirališta ispod groblja u Starome Gradu. Ukoliko to ne bude moguće, da se ispita mogućnost uređenja</w:t>
      </w:r>
      <w:r w:rsidR="00E00B30">
        <w:rPr>
          <w:color w:val="000000"/>
          <w:sz w:val="22"/>
          <w:szCs w:val="22"/>
        </w:rPr>
        <w:t xml:space="preserve"> odnosno obilježavanje prostora</w:t>
      </w:r>
      <w:r>
        <w:rPr>
          <w:color w:val="000000"/>
          <w:sz w:val="22"/>
          <w:szCs w:val="22"/>
        </w:rPr>
        <w:t xml:space="preserve"> na proširenju Vukovarske ceste u blizini groblja radi ukrcaja i iskrcaja korisnika turističkih autobusa</w:t>
      </w:r>
    </w:p>
    <w:p w14:paraId="71FA2485" w14:textId="77777777" w:rsidR="005B7C09" w:rsidRDefault="005B7C09" w:rsidP="005B7C09">
      <w:pPr>
        <w:pStyle w:val="ListParagraph"/>
        <w:pBdr>
          <w:top w:val="nil"/>
          <w:left w:val="nil"/>
          <w:bottom w:val="nil"/>
          <w:right w:val="nil"/>
          <w:between w:val="nil"/>
        </w:pBdr>
        <w:spacing w:after="80"/>
        <w:rPr>
          <w:color w:val="000000"/>
          <w:sz w:val="22"/>
          <w:szCs w:val="22"/>
        </w:rPr>
      </w:pPr>
    </w:p>
    <w:p w14:paraId="60540F67" w14:textId="5E8A976C" w:rsidR="005B7C09" w:rsidRDefault="005B7C09" w:rsidP="005B7C09">
      <w:pPr>
        <w:pStyle w:val="ListParagraph"/>
        <w:pBdr>
          <w:top w:val="nil"/>
          <w:left w:val="nil"/>
          <w:bottom w:val="nil"/>
          <w:right w:val="nil"/>
          <w:between w:val="nil"/>
        </w:pBdr>
        <w:spacing w:after="80"/>
        <w:rPr>
          <w:color w:val="000000"/>
          <w:sz w:val="22"/>
          <w:szCs w:val="22"/>
        </w:rPr>
      </w:pPr>
      <w:r>
        <w:rPr>
          <w:color w:val="000000"/>
          <w:sz w:val="22"/>
          <w:szCs w:val="22"/>
        </w:rPr>
        <w:t>Gradonačelnik navodi da će razgovarati sa predstavnicima Dominikanskog samostana i vidjeti uvjete za uređenje parkirališta.</w:t>
      </w:r>
    </w:p>
    <w:p w14:paraId="790CA0C5" w14:textId="77777777" w:rsidR="005B7C09" w:rsidRDefault="005B7C09" w:rsidP="005B7C09">
      <w:pPr>
        <w:pBdr>
          <w:top w:val="nil"/>
          <w:left w:val="nil"/>
          <w:bottom w:val="nil"/>
          <w:right w:val="nil"/>
          <w:between w:val="nil"/>
        </w:pBdr>
        <w:spacing w:after="80"/>
        <w:rPr>
          <w:color w:val="000000"/>
          <w:sz w:val="22"/>
          <w:szCs w:val="22"/>
        </w:rPr>
      </w:pPr>
    </w:p>
    <w:p w14:paraId="0F0B05BA" w14:textId="540C871F" w:rsidR="005B7C09" w:rsidRDefault="005B7C09" w:rsidP="005B7C09">
      <w:pPr>
        <w:pStyle w:val="ListParagraph"/>
        <w:numPr>
          <w:ilvl w:val="0"/>
          <w:numId w:val="53"/>
        </w:numPr>
        <w:pBdr>
          <w:top w:val="nil"/>
          <w:left w:val="nil"/>
          <w:bottom w:val="nil"/>
          <w:right w:val="nil"/>
          <w:between w:val="nil"/>
        </w:pBdr>
        <w:spacing w:after="80"/>
        <w:rPr>
          <w:color w:val="000000"/>
          <w:sz w:val="22"/>
          <w:szCs w:val="22"/>
        </w:rPr>
      </w:pPr>
      <w:r>
        <w:rPr>
          <w:color w:val="000000"/>
          <w:sz w:val="22"/>
          <w:szCs w:val="22"/>
        </w:rPr>
        <w:t>Petrić Perislav</w:t>
      </w:r>
    </w:p>
    <w:p w14:paraId="5AEB48FA" w14:textId="66164A7F" w:rsidR="00E00B30" w:rsidRDefault="00E00B30" w:rsidP="005B7C09">
      <w:pPr>
        <w:pBdr>
          <w:top w:val="nil"/>
          <w:left w:val="nil"/>
          <w:bottom w:val="nil"/>
          <w:right w:val="nil"/>
          <w:between w:val="nil"/>
        </w:pBdr>
        <w:spacing w:after="80"/>
        <w:ind w:left="720"/>
        <w:rPr>
          <w:color w:val="000000"/>
          <w:sz w:val="22"/>
          <w:szCs w:val="22"/>
        </w:rPr>
      </w:pPr>
      <w:r>
        <w:rPr>
          <w:color w:val="000000"/>
          <w:sz w:val="22"/>
          <w:szCs w:val="22"/>
        </w:rPr>
        <w:t>Vijećnik navodi da je prošlo 7 mjeseci mandata te da se na dosta vijećničkih pitanja dobilo odgovor kako će se raspitati, donijeti odluke i slično te navodi da će pripremiti analizu vijećničkih pitanja.</w:t>
      </w:r>
    </w:p>
    <w:p w14:paraId="3D9A8175" w14:textId="77777777" w:rsidR="00E00B30" w:rsidRDefault="005B7C09" w:rsidP="005B7C09">
      <w:pPr>
        <w:pBdr>
          <w:top w:val="nil"/>
          <w:left w:val="nil"/>
          <w:bottom w:val="nil"/>
          <w:right w:val="nil"/>
          <w:between w:val="nil"/>
        </w:pBdr>
        <w:spacing w:after="80"/>
        <w:ind w:left="720"/>
        <w:rPr>
          <w:color w:val="000000"/>
          <w:sz w:val="22"/>
          <w:szCs w:val="22"/>
        </w:rPr>
      </w:pPr>
      <w:r>
        <w:rPr>
          <w:color w:val="000000"/>
          <w:sz w:val="22"/>
          <w:szCs w:val="22"/>
        </w:rPr>
        <w:t xml:space="preserve">Upućuje pitanje Gradonačelniku u vezi uređenja prostora caffe bara „Espresso“, </w:t>
      </w:r>
      <w:r w:rsidR="00E00B30">
        <w:rPr>
          <w:color w:val="000000"/>
          <w:sz w:val="22"/>
          <w:szCs w:val="22"/>
        </w:rPr>
        <w:t xml:space="preserve">navodi da je u izuzetno lošem stanju. Također, na prošloj sjednici Gradskog vijeća vijećnica Matijević je pitala u kojoj je fazi uređenje kavane te je rečeno da je dokumentacija u izdradi. </w:t>
      </w:r>
    </w:p>
    <w:p w14:paraId="4BBF83CD" w14:textId="039BDA9E" w:rsidR="00E00B30" w:rsidRDefault="00E00B30" w:rsidP="00E00B30">
      <w:pPr>
        <w:pBdr>
          <w:top w:val="nil"/>
          <w:left w:val="nil"/>
          <w:bottom w:val="nil"/>
          <w:right w:val="nil"/>
          <w:between w:val="nil"/>
        </w:pBdr>
        <w:spacing w:after="80"/>
        <w:ind w:left="720"/>
        <w:rPr>
          <w:color w:val="000000"/>
          <w:sz w:val="22"/>
          <w:szCs w:val="22"/>
        </w:rPr>
      </w:pPr>
      <w:r>
        <w:rPr>
          <w:color w:val="000000"/>
          <w:sz w:val="22"/>
          <w:szCs w:val="22"/>
        </w:rPr>
        <w:t>Vijećnik navodi da je dokumentacija gotova te je dostavljena Gradu, a da je Grad već trebao poduzeti aktivnosti i osigurati sredstva, da je strop u jakom lošem stanju te da je sanitarna inspekcija već daja uvjetno produženje rada. Idejni projekt je prošao usuglašavanje sa sadašnjim zakupcem i sa gđom Anitom Gamulin</w:t>
      </w:r>
      <w:r w:rsidR="00176F1C">
        <w:rPr>
          <w:color w:val="000000"/>
          <w:sz w:val="22"/>
          <w:szCs w:val="22"/>
        </w:rPr>
        <w:t xml:space="preserve"> te su prihvaćene njene sugestije. Grad bi trebao krenuti u realizaciju te da preuzme na sebe troškove izrade vanjskih zatvora, ventilacije i radove za sanitarni čvor, a od zakupca unutarnje uređenje.</w:t>
      </w:r>
    </w:p>
    <w:p w14:paraId="2085E6FE" w14:textId="77777777" w:rsidR="00176F1C" w:rsidRDefault="00176F1C" w:rsidP="00E00B30">
      <w:pPr>
        <w:pBdr>
          <w:top w:val="nil"/>
          <w:left w:val="nil"/>
          <w:bottom w:val="nil"/>
          <w:right w:val="nil"/>
          <w:between w:val="nil"/>
        </w:pBdr>
        <w:spacing w:after="80"/>
        <w:ind w:left="720"/>
        <w:rPr>
          <w:color w:val="000000"/>
          <w:sz w:val="22"/>
          <w:szCs w:val="22"/>
        </w:rPr>
      </w:pPr>
    </w:p>
    <w:p w14:paraId="5E7755B1" w14:textId="409A991A" w:rsidR="005B7C09" w:rsidRDefault="00176F1C" w:rsidP="00176F1C">
      <w:pPr>
        <w:pBdr>
          <w:top w:val="nil"/>
          <w:left w:val="nil"/>
          <w:bottom w:val="nil"/>
          <w:right w:val="nil"/>
          <w:between w:val="nil"/>
        </w:pBdr>
        <w:spacing w:after="80"/>
        <w:ind w:left="720"/>
        <w:rPr>
          <w:color w:val="000000"/>
          <w:sz w:val="22"/>
          <w:szCs w:val="22"/>
        </w:rPr>
      </w:pPr>
      <w:r>
        <w:rPr>
          <w:color w:val="000000"/>
          <w:sz w:val="22"/>
          <w:szCs w:val="22"/>
        </w:rPr>
        <w:t>Odgovor upućuje Gradonačelnik te da se slaže da bi trebalo razgovarati za daljnje korake te napominje da je prošlo vijeće bilo prije 20 dana.</w:t>
      </w:r>
    </w:p>
    <w:p w14:paraId="02210799" w14:textId="77777777" w:rsidR="005B7C09" w:rsidRDefault="005B7C09" w:rsidP="005B7C09">
      <w:pPr>
        <w:pBdr>
          <w:top w:val="nil"/>
          <w:left w:val="nil"/>
          <w:bottom w:val="nil"/>
          <w:right w:val="nil"/>
          <w:between w:val="nil"/>
        </w:pBdr>
        <w:spacing w:after="80"/>
        <w:rPr>
          <w:color w:val="000000"/>
          <w:sz w:val="22"/>
          <w:szCs w:val="22"/>
        </w:rPr>
      </w:pPr>
    </w:p>
    <w:p w14:paraId="075F145F" w14:textId="62E5A2A2" w:rsidR="005B7C09" w:rsidRDefault="005B7C09" w:rsidP="005B7C09">
      <w:pPr>
        <w:pStyle w:val="ListParagraph"/>
        <w:numPr>
          <w:ilvl w:val="0"/>
          <w:numId w:val="53"/>
        </w:numPr>
        <w:pBdr>
          <w:top w:val="nil"/>
          <w:left w:val="nil"/>
          <w:bottom w:val="nil"/>
          <w:right w:val="nil"/>
          <w:between w:val="nil"/>
        </w:pBdr>
        <w:spacing w:after="80"/>
        <w:rPr>
          <w:color w:val="000000"/>
          <w:sz w:val="22"/>
          <w:szCs w:val="22"/>
        </w:rPr>
      </w:pPr>
      <w:r>
        <w:rPr>
          <w:color w:val="000000"/>
          <w:sz w:val="22"/>
          <w:szCs w:val="22"/>
        </w:rPr>
        <w:t>Petrić Perislav</w:t>
      </w:r>
    </w:p>
    <w:p w14:paraId="6710A1DB" w14:textId="77777777" w:rsidR="00176F1C" w:rsidRDefault="002355D1" w:rsidP="005B7C09">
      <w:pPr>
        <w:pBdr>
          <w:top w:val="nil"/>
          <w:left w:val="nil"/>
          <w:bottom w:val="nil"/>
          <w:right w:val="nil"/>
          <w:between w:val="nil"/>
        </w:pBdr>
        <w:spacing w:after="80"/>
        <w:ind w:left="720"/>
        <w:rPr>
          <w:color w:val="000000"/>
          <w:sz w:val="22"/>
          <w:szCs w:val="22"/>
        </w:rPr>
      </w:pPr>
      <w:r>
        <w:rPr>
          <w:color w:val="000000"/>
          <w:sz w:val="22"/>
          <w:szCs w:val="22"/>
        </w:rPr>
        <w:t>Upućuje pitanje Gradonačelniku u vezi prometne studije Grada te navodi da je opći nered u gradu</w:t>
      </w:r>
      <w:r w:rsidR="00176F1C">
        <w:rPr>
          <w:color w:val="000000"/>
          <w:sz w:val="22"/>
          <w:szCs w:val="22"/>
        </w:rPr>
        <w:t xml:space="preserve"> što se tiče prometanja, u šetnicama i hotelskim naselja. Navodno je prometna studija dana na izradu iz službi grada je informacija da studija nije dana u izradu.</w:t>
      </w:r>
    </w:p>
    <w:p w14:paraId="07C605F8" w14:textId="77777777" w:rsidR="00176F1C" w:rsidRDefault="00176F1C" w:rsidP="005B7C09">
      <w:pPr>
        <w:pBdr>
          <w:top w:val="nil"/>
          <w:left w:val="nil"/>
          <w:bottom w:val="nil"/>
          <w:right w:val="nil"/>
          <w:between w:val="nil"/>
        </w:pBdr>
        <w:spacing w:after="80"/>
        <w:ind w:left="720"/>
        <w:rPr>
          <w:color w:val="000000"/>
          <w:sz w:val="22"/>
          <w:szCs w:val="22"/>
        </w:rPr>
      </w:pPr>
      <w:r>
        <w:rPr>
          <w:color w:val="000000"/>
          <w:sz w:val="22"/>
          <w:szCs w:val="22"/>
        </w:rPr>
        <w:t xml:space="preserve">Može li se očekivati donošenje prometne studije da se riješe do ljeta, prometanje u noćnim satima po </w:t>
      </w:r>
      <w:r>
        <w:rPr>
          <w:color w:val="000000"/>
          <w:sz w:val="22"/>
          <w:szCs w:val="22"/>
        </w:rPr>
        <w:lastRenderedPageBreak/>
        <w:t>rivi, i da se donese pravo prometno rješenje grada prvenstveno za uske ulice i jednosmjerne ulice.</w:t>
      </w:r>
    </w:p>
    <w:p w14:paraId="07B1A552" w14:textId="15352DB8" w:rsidR="005B7C09" w:rsidRDefault="002355D1" w:rsidP="005B7C09">
      <w:pPr>
        <w:pBdr>
          <w:top w:val="nil"/>
          <w:left w:val="nil"/>
          <w:bottom w:val="nil"/>
          <w:right w:val="nil"/>
          <w:between w:val="nil"/>
        </w:pBdr>
        <w:spacing w:after="80"/>
        <w:ind w:left="720"/>
        <w:rPr>
          <w:color w:val="000000"/>
          <w:sz w:val="22"/>
          <w:szCs w:val="22"/>
        </w:rPr>
      </w:pPr>
      <w:r>
        <w:rPr>
          <w:color w:val="000000"/>
          <w:sz w:val="22"/>
          <w:szCs w:val="22"/>
        </w:rPr>
        <w:t xml:space="preserve"> da je potrebno zabraniti električnim skuterima i romobilima vožnju po rivi….</w:t>
      </w:r>
    </w:p>
    <w:p w14:paraId="26A25DF3" w14:textId="77777777" w:rsidR="002355D1" w:rsidRDefault="002355D1" w:rsidP="005B7C09">
      <w:pPr>
        <w:pBdr>
          <w:top w:val="nil"/>
          <w:left w:val="nil"/>
          <w:bottom w:val="nil"/>
          <w:right w:val="nil"/>
          <w:between w:val="nil"/>
        </w:pBdr>
        <w:spacing w:after="80"/>
        <w:ind w:left="720"/>
        <w:rPr>
          <w:color w:val="000000"/>
          <w:sz w:val="22"/>
          <w:szCs w:val="22"/>
        </w:rPr>
      </w:pPr>
    </w:p>
    <w:p w14:paraId="611981C1" w14:textId="31308123" w:rsidR="002355D1" w:rsidRDefault="002355D1" w:rsidP="005B7C09">
      <w:pPr>
        <w:pBdr>
          <w:top w:val="nil"/>
          <w:left w:val="nil"/>
          <w:bottom w:val="nil"/>
          <w:right w:val="nil"/>
          <w:between w:val="nil"/>
        </w:pBdr>
        <w:spacing w:after="80"/>
        <w:ind w:left="720"/>
        <w:rPr>
          <w:color w:val="000000"/>
          <w:sz w:val="22"/>
          <w:szCs w:val="22"/>
        </w:rPr>
      </w:pPr>
      <w:r>
        <w:rPr>
          <w:color w:val="000000"/>
          <w:sz w:val="22"/>
          <w:szCs w:val="22"/>
        </w:rPr>
        <w:t xml:space="preserve">Odgovor upućuje Pročelnik navodeći da </w:t>
      </w:r>
      <w:r w:rsidR="00176F1C">
        <w:rPr>
          <w:color w:val="000000"/>
          <w:sz w:val="22"/>
          <w:szCs w:val="22"/>
        </w:rPr>
        <w:t>prometna studija postoji i u skladu sa njom je donesena i odluka o prometu koja ima 4 izmjene. Sve što je u studiji bilo zabranjeno i danas je zabranjeno. Što se tiče same prometne studije to nije predmet primjedbi nego se rješava odlukom o prometovanju. Romobile ne može spriječiti studija već policija i redar. Ono što nije bilo realizirano sukladno prometnoj studiji, a realiziralo se naknado je rampa na starom trajektom pristaništu u smjeru Lanterne te je ona postavljena i funkcionalna u skladu sa odlukom te se izdaju dozvole za prometovanje.</w:t>
      </w:r>
    </w:p>
    <w:p w14:paraId="0BB1A038" w14:textId="5FE4987D" w:rsidR="00176F1C" w:rsidRDefault="00176F1C" w:rsidP="005B7C09">
      <w:pPr>
        <w:pBdr>
          <w:top w:val="nil"/>
          <w:left w:val="nil"/>
          <w:bottom w:val="nil"/>
          <w:right w:val="nil"/>
          <w:between w:val="nil"/>
        </w:pBdr>
        <w:spacing w:after="80"/>
        <w:ind w:left="720"/>
        <w:rPr>
          <w:color w:val="000000"/>
          <w:sz w:val="22"/>
          <w:szCs w:val="22"/>
        </w:rPr>
      </w:pPr>
      <w:r>
        <w:rPr>
          <w:color w:val="000000"/>
          <w:sz w:val="22"/>
          <w:szCs w:val="22"/>
        </w:rPr>
        <w:t>Gradski odbor za urbanizam uz inpute svih vijećnika može izmijeniti odluku o prometovanju međutim sama studija neće rješiti problem autobusa. Za to je potrebno ishoditi suglasnost upravitelja ceste, a to je Županijska uprava za ceste.</w:t>
      </w:r>
    </w:p>
    <w:p w14:paraId="1CC57D66" w14:textId="4EA318EA" w:rsidR="00176F1C" w:rsidRDefault="00176F1C" w:rsidP="005B7C09">
      <w:pPr>
        <w:pBdr>
          <w:top w:val="nil"/>
          <w:left w:val="nil"/>
          <w:bottom w:val="nil"/>
          <w:right w:val="nil"/>
          <w:between w:val="nil"/>
        </w:pBdr>
        <w:spacing w:after="80"/>
        <w:ind w:left="720"/>
        <w:rPr>
          <w:color w:val="000000"/>
          <w:sz w:val="22"/>
          <w:szCs w:val="22"/>
        </w:rPr>
      </w:pPr>
      <w:r>
        <w:rPr>
          <w:color w:val="000000"/>
          <w:sz w:val="22"/>
          <w:szCs w:val="22"/>
        </w:rPr>
        <w:t>Izrađivač je kontaktiran za neka pojedinačna rješenja vezano za imovinsko pravne poslove te predlaže da sudjeluju u izradi odluke o prometovanju prilikom provođenja javnog savjetovanja.</w:t>
      </w:r>
    </w:p>
    <w:p w14:paraId="272B4F9A" w14:textId="77777777" w:rsidR="00176F1C" w:rsidRDefault="00176F1C" w:rsidP="005B7C09">
      <w:pPr>
        <w:pBdr>
          <w:top w:val="nil"/>
          <w:left w:val="nil"/>
          <w:bottom w:val="nil"/>
          <w:right w:val="nil"/>
          <w:between w:val="nil"/>
        </w:pBdr>
        <w:spacing w:after="80"/>
        <w:ind w:left="720"/>
        <w:rPr>
          <w:color w:val="000000"/>
          <w:sz w:val="22"/>
          <w:szCs w:val="22"/>
        </w:rPr>
      </w:pPr>
    </w:p>
    <w:p w14:paraId="73562341" w14:textId="2215FAEC" w:rsidR="00176F1C" w:rsidRDefault="00176F1C" w:rsidP="005B7C09">
      <w:pPr>
        <w:pBdr>
          <w:top w:val="nil"/>
          <w:left w:val="nil"/>
          <w:bottom w:val="nil"/>
          <w:right w:val="nil"/>
          <w:between w:val="nil"/>
        </w:pBdr>
        <w:spacing w:after="80"/>
        <w:ind w:left="720"/>
        <w:rPr>
          <w:color w:val="000000"/>
          <w:sz w:val="22"/>
          <w:szCs w:val="22"/>
        </w:rPr>
      </w:pPr>
      <w:r>
        <w:rPr>
          <w:color w:val="000000"/>
          <w:sz w:val="22"/>
          <w:szCs w:val="22"/>
        </w:rPr>
        <w:t xml:space="preserve">Predsjednik navodi da govori o izmjeni zakona o sigurnosti prometa na cestama te o poštivanju onoga što je do sada bilo. Da se dozvoljava promet romobila i bicikli po rivi. </w:t>
      </w:r>
    </w:p>
    <w:p w14:paraId="0EF92293" w14:textId="77777777" w:rsidR="00EF306C" w:rsidRDefault="00EF306C" w:rsidP="005B7C09">
      <w:pPr>
        <w:pBdr>
          <w:top w:val="nil"/>
          <w:left w:val="nil"/>
          <w:bottom w:val="nil"/>
          <w:right w:val="nil"/>
          <w:between w:val="nil"/>
        </w:pBdr>
        <w:spacing w:after="80"/>
        <w:ind w:left="720"/>
        <w:rPr>
          <w:color w:val="000000"/>
          <w:sz w:val="22"/>
          <w:szCs w:val="22"/>
        </w:rPr>
      </w:pPr>
    </w:p>
    <w:p w14:paraId="2B20D8CB" w14:textId="72886DB3" w:rsidR="00EF306C" w:rsidRDefault="00EF306C" w:rsidP="005B7C09">
      <w:pPr>
        <w:pBdr>
          <w:top w:val="nil"/>
          <w:left w:val="nil"/>
          <w:bottom w:val="nil"/>
          <w:right w:val="nil"/>
          <w:between w:val="nil"/>
        </w:pBdr>
        <w:spacing w:after="80"/>
        <w:ind w:left="720"/>
        <w:rPr>
          <w:color w:val="000000"/>
          <w:sz w:val="22"/>
          <w:szCs w:val="22"/>
        </w:rPr>
      </w:pPr>
      <w:r>
        <w:rPr>
          <w:color w:val="000000"/>
          <w:sz w:val="22"/>
          <w:szCs w:val="22"/>
        </w:rPr>
        <w:t>Pročelnik navodi da su i zada te stvari zabranjene, to što netko vozi u zoni zabrane ne rješava se prometnom studijom. Ako su u statusu osobnih vozila izdat će se dozvole jednaka onoj koja se izdaje za ulazak u grad.</w:t>
      </w:r>
    </w:p>
    <w:p w14:paraId="4C8C6278" w14:textId="77777777" w:rsidR="00EF306C" w:rsidRDefault="00EF306C" w:rsidP="005B7C09">
      <w:pPr>
        <w:pBdr>
          <w:top w:val="nil"/>
          <w:left w:val="nil"/>
          <w:bottom w:val="nil"/>
          <w:right w:val="nil"/>
          <w:between w:val="nil"/>
        </w:pBdr>
        <w:spacing w:after="80"/>
        <w:ind w:left="720"/>
        <w:rPr>
          <w:color w:val="000000"/>
          <w:sz w:val="22"/>
          <w:szCs w:val="22"/>
        </w:rPr>
      </w:pPr>
    </w:p>
    <w:p w14:paraId="57A185C5" w14:textId="1E1A4E69" w:rsidR="00EF306C" w:rsidRDefault="00EF306C" w:rsidP="005B7C09">
      <w:pPr>
        <w:pBdr>
          <w:top w:val="nil"/>
          <w:left w:val="nil"/>
          <w:bottom w:val="nil"/>
          <w:right w:val="nil"/>
          <w:between w:val="nil"/>
        </w:pBdr>
        <w:spacing w:after="80"/>
        <w:ind w:left="720"/>
        <w:rPr>
          <w:color w:val="000000"/>
          <w:sz w:val="22"/>
          <w:szCs w:val="22"/>
        </w:rPr>
      </w:pPr>
      <w:r>
        <w:rPr>
          <w:color w:val="000000"/>
          <w:sz w:val="22"/>
          <w:szCs w:val="22"/>
        </w:rPr>
        <w:t>Predsjednik navodi da rampe nisu podignute, inzistirao je na postavljanje rampi, redari nisu kontrolirali na terenu.</w:t>
      </w:r>
    </w:p>
    <w:p w14:paraId="4A9BB8C9" w14:textId="79BF23DE" w:rsidR="002355D1" w:rsidRDefault="002355D1" w:rsidP="002355D1">
      <w:pPr>
        <w:pBdr>
          <w:top w:val="nil"/>
          <w:left w:val="nil"/>
          <w:bottom w:val="nil"/>
          <w:right w:val="nil"/>
          <w:between w:val="nil"/>
        </w:pBdr>
        <w:spacing w:after="80"/>
        <w:rPr>
          <w:color w:val="000000"/>
          <w:sz w:val="22"/>
          <w:szCs w:val="22"/>
        </w:rPr>
      </w:pPr>
    </w:p>
    <w:p w14:paraId="3026DC0D" w14:textId="61DEA62D" w:rsidR="002355D1" w:rsidRDefault="002355D1" w:rsidP="002355D1">
      <w:pPr>
        <w:pStyle w:val="ListParagraph"/>
        <w:numPr>
          <w:ilvl w:val="0"/>
          <w:numId w:val="53"/>
        </w:numPr>
        <w:pBdr>
          <w:top w:val="nil"/>
          <w:left w:val="nil"/>
          <w:bottom w:val="nil"/>
          <w:right w:val="nil"/>
          <w:between w:val="nil"/>
        </w:pBdr>
        <w:spacing w:after="80"/>
        <w:rPr>
          <w:color w:val="000000"/>
          <w:sz w:val="22"/>
          <w:szCs w:val="22"/>
        </w:rPr>
      </w:pPr>
      <w:r>
        <w:rPr>
          <w:color w:val="000000"/>
          <w:sz w:val="22"/>
          <w:szCs w:val="22"/>
        </w:rPr>
        <w:t>Radonić Tarita</w:t>
      </w:r>
    </w:p>
    <w:p w14:paraId="70FA593D" w14:textId="7F244E6C" w:rsidR="002355D1" w:rsidRDefault="002355D1" w:rsidP="002355D1">
      <w:pPr>
        <w:pBdr>
          <w:top w:val="nil"/>
          <w:left w:val="nil"/>
          <w:bottom w:val="nil"/>
          <w:right w:val="nil"/>
          <w:between w:val="nil"/>
        </w:pBdr>
        <w:spacing w:after="80"/>
        <w:ind w:left="720"/>
        <w:rPr>
          <w:color w:val="000000"/>
          <w:sz w:val="22"/>
          <w:szCs w:val="22"/>
        </w:rPr>
      </w:pPr>
      <w:r>
        <w:rPr>
          <w:color w:val="000000"/>
          <w:sz w:val="22"/>
          <w:szCs w:val="22"/>
        </w:rPr>
        <w:t>Vijećnica upućuje pitanje Gradonačelniku vezano za dodjelu stipendija</w:t>
      </w:r>
      <w:r w:rsidR="00EF306C">
        <w:rPr>
          <w:color w:val="000000"/>
          <w:sz w:val="22"/>
          <w:szCs w:val="22"/>
        </w:rPr>
        <w:t xml:space="preserve"> jer je već trebala biti sjednica Odbora, ali se nije održala.</w:t>
      </w:r>
    </w:p>
    <w:p w14:paraId="437CF5A7" w14:textId="77777777" w:rsidR="002355D1" w:rsidRDefault="002355D1" w:rsidP="002355D1">
      <w:pPr>
        <w:pBdr>
          <w:top w:val="nil"/>
          <w:left w:val="nil"/>
          <w:bottom w:val="nil"/>
          <w:right w:val="nil"/>
          <w:between w:val="nil"/>
        </w:pBdr>
        <w:spacing w:after="80"/>
        <w:ind w:left="720"/>
        <w:rPr>
          <w:color w:val="000000"/>
          <w:sz w:val="22"/>
          <w:szCs w:val="22"/>
        </w:rPr>
      </w:pPr>
    </w:p>
    <w:p w14:paraId="51B43B06" w14:textId="0636BC62" w:rsidR="00F579C4" w:rsidRDefault="002355D1" w:rsidP="00F92DEB">
      <w:pPr>
        <w:pBdr>
          <w:top w:val="nil"/>
          <w:left w:val="nil"/>
          <w:bottom w:val="nil"/>
          <w:right w:val="nil"/>
          <w:between w:val="nil"/>
        </w:pBdr>
        <w:spacing w:after="80"/>
        <w:ind w:left="720"/>
        <w:rPr>
          <w:color w:val="000000"/>
          <w:sz w:val="22"/>
          <w:szCs w:val="22"/>
        </w:rPr>
      </w:pPr>
      <w:r>
        <w:rPr>
          <w:color w:val="000000"/>
          <w:sz w:val="22"/>
          <w:szCs w:val="22"/>
        </w:rPr>
        <w:t>Odgovor upućuje voditeljica Odsjeka navodeći da će se Odbor za društvene djelatnosti i socijalnu skrb sastati 22. prosinca te da će se na toj sjednici raspravljati o produženju stipendiranja postojećim korisnicima koji i dalje ispunjavaju uvjete za stipendiranje</w:t>
      </w:r>
      <w:r w:rsidR="00EF306C">
        <w:rPr>
          <w:color w:val="000000"/>
          <w:sz w:val="22"/>
          <w:szCs w:val="22"/>
        </w:rPr>
        <w:t>, prijedlog odluke o deficitarnim zanimanjima i prijedlog odluke o broju stipendija koje će se dodijeliti</w:t>
      </w:r>
      <w:r>
        <w:rPr>
          <w:color w:val="000000"/>
          <w:sz w:val="22"/>
          <w:szCs w:val="22"/>
        </w:rPr>
        <w:t xml:space="preserve"> te će se utvrditi tekst natječaja za dodjelu novih stipendija. </w:t>
      </w:r>
      <w:r w:rsidR="00EF306C">
        <w:rPr>
          <w:color w:val="000000"/>
          <w:sz w:val="22"/>
          <w:szCs w:val="22"/>
        </w:rPr>
        <w:t>Ako sve bude u redu započeti će do kraja godine uz primjereni rok da svi stignu prikupiti dokumentaciju. Rješenja o nastavku stipendija će se donijeti do kraja godine.</w:t>
      </w:r>
    </w:p>
    <w:p w14:paraId="1401525A" w14:textId="77777777" w:rsidR="00EF306C" w:rsidRDefault="00EF306C" w:rsidP="00F92DEB">
      <w:pPr>
        <w:pBdr>
          <w:top w:val="nil"/>
          <w:left w:val="nil"/>
          <w:bottom w:val="nil"/>
          <w:right w:val="nil"/>
          <w:between w:val="nil"/>
        </w:pBdr>
        <w:spacing w:after="80"/>
        <w:ind w:left="720"/>
        <w:rPr>
          <w:color w:val="000000"/>
          <w:sz w:val="22"/>
          <w:szCs w:val="22"/>
        </w:rPr>
      </w:pPr>
    </w:p>
    <w:p w14:paraId="357DA24F" w14:textId="0F660354" w:rsidR="00EF306C" w:rsidRPr="00F92DEB" w:rsidRDefault="00EF306C" w:rsidP="00F92DEB">
      <w:pPr>
        <w:pBdr>
          <w:top w:val="nil"/>
          <w:left w:val="nil"/>
          <w:bottom w:val="nil"/>
          <w:right w:val="nil"/>
          <w:between w:val="nil"/>
        </w:pBdr>
        <w:spacing w:after="80"/>
        <w:ind w:left="720"/>
        <w:rPr>
          <w:color w:val="000000"/>
          <w:sz w:val="22"/>
          <w:szCs w:val="22"/>
        </w:rPr>
      </w:pPr>
      <w:r>
        <w:rPr>
          <w:color w:val="000000"/>
          <w:sz w:val="22"/>
          <w:szCs w:val="22"/>
        </w:rPr>
        <w:t>Vijećnica upućuje pitanje kada postojeći korisnici mogu očekivati isplatu, voditeljica navodi da će to biti realizirano do kraja godine.</w:t>
      </w:r>
    </w:p>
    <w:p w14:paraId="2227CB4E" w14:textId="47308918" w:rsidR="00A14D35" w:rsidRDefault="00F579C4" w:rsidP="008C0B8B">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w:t>
      </w:r>
    </w:p>
    <w:p w14:paraId="3DF537FD" w14:textId="77777777" w:rsidR="00A14D35" w:rsidRPr="009F3AD4" w:rsidRDefault="00A14D35" w:rsidP="00F579C4">
      <w:pPr>
        <w:pBdr>
          <w:top w:val="nil"/>
          <w:left w:val="nil"/>
          <w:bottom w:val="nil"/>
          <w:right w:val="nil"/>
          <w:between w:val="nil"/>
        </w:pBdr>
        <w:spacing w:after="80"/>
        <w:rPr>
          <w:rFonts w:eastAsia="Times New Roman" w:cs="Times New Roman"/>
          <w:b/>
          <w:color w:val="000000"/>
          <w:sz w:val="22"/>
          <w:szCs w:val="22"/>
        </w:rPr>
      </w:pPr>
    </w:p>
    <w:p w14:paraId="61FB6DBD" w14:textId="7B53F3FB" w:rsidR="008E3C94" w:rsidRPr="009F3AD4" w:rsidRDefault="008E3C94" w:rsidP="00676F40">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Dnevni red je iscrpljen u </w:t>
      </w:r>
      <w:r w:rsidR="00F92DEB">
        <w:rPr>
          <w:rFonts w:eastAsia="Times New Roman" w:cs="Times New Roman"/>
          <w:color w:val="000000"/>
          <w:sz w:val="22"/>
          <w:szCs w:val="22"/>
        </w:rPr>
        <w:t>10:30</w:t>
      </w:r>
      <w:r w:rsidRPr="009F3AD4">
        <w:rPr>
          <w:rFonts w:eastAsia="Times New Roman" w:cs="Times New Roman"/>
          <w:color w:val="000000"/>
          <w:sz w:val="22"/>
          <w:szCs w:val="22"/>
        </w:rPr>
        <w:t xml:space="preserve"> sati te Predsjednik Gradskog </w:t>
      </w:r>
      <w:r w:rsidR="00F92DEB">
        <w:rPr>
          <w:rFonts w:eastAsia="Times New Roman" w:cs="Times New Roman"/>
          <w:color w:val="000000"/>
          <w:sz w:val="22"/>
          <w:szCs w:val="22"/>
        </w:rPr>
        <w:t>vi</w:t>
      </w:r>
      <w:r w:rsidRPr="009F3AD4">
        <w:rPr>
          <w:rFonts w:eastAsia="Times New Roman" w:cs="Times New Roman"/>
          <w:color w:val="000000"/>
          <w:sz w:val="22"/>
          <w:szCs w:val="22"/>
        </w:rPr>
        <w:t xml:space="preserve">jeća, uz zahvalu na sudjelovanju, zaključuje </w:t>
      </w:r>
      <w:r w:rsidR="00F579C4">
        <w:rPr>
          <w:rFonts w:eastAsia="Times New Roman" w:cs="Times New Roman"/>
          <w:color w:val="000000"/>
          <w:sz w:val="22"/>
          <w:szCs w:val="22"/>
        </w:rPr>
        <w:t>X</w:t>
      </w:r>
      <w:r w:rsidRPr="009F3AD4">
        <w:rPr>
          <w:rFonts w:eastAsia="Times New Roman" w:cs="Times New Roman"/>
          <w:color w:val="000000"/>
          <w:sz w:val="22"/>
          <w:szCs w:val="22"/>
        </w:rPr>
        <w:t xml:space="preserve">. </w:t>
      </w:r>
      <w:r w:rsidR="00F579C4">
        <w:rPr>
          <w:rFonts w:eastAsia="Times New Roman" w:cs="Times New Roman"/>
          <w:color w:val="000000"/>
          <w:sz w:val="22"/>
          <w:szCs w:val="22"/>
        </w:rPr>
        <w:t>s</w:t>
      </w:r>
      <w:r w:rsidRPr="009F3AD4">
        <w:rPr>
          <w:rFonts w:eastAsia="Times New Roman" w:cs="Times New Roman"/>
          <w:color w:val="000000"/>
          <w:sz w:val="22"/>
          <w:szCs w:val="22"/>
        </w:rPr>
        <w:t>jednicu Gradskog vijeća Grada Staroga Grada.</w:t>
      </w:r>
    </w:p>
    <w:p w14:paraId="05ADDA68" w14:textId="77777777" w:rsidR="008E3C94" w:rsidRPr="009F3AD4" w:rsidRDefault="008E3C94" w:rsidP="008C0B8B">
      <w:pPr>
        <w:pBdr>
          <w:top w:val="nil"/>
          <w:left w:val="nil"/>
          <w:bottom w:val="nil"/>
          <w:right w:val="nil"/>
          <w:between w:val="nil"/>
        </w:pBdr>
        <w:spacing w:after="80"/>
        <w:jc w:val="center"/>
        <w:rPr>
          <w:rFonts w:eastAsia="Times New Roman" w:cs="Times New Roman"/>
          <w:color w:val="000000"/>
          <w:sz w:val="22"/>
          <w:szCs w:val="22"/>
        </w:rPr>
      </w:pPr>
    </w:p>
    <w:p w14:paraId="79A08D16" w14:textId="77777777" w:rsidR="008E3C94" w:rsidRPr="009F3AD4" w:rsidRDefault="008E3C94" w:rsidP="008C0B8B">
      <w:pPr>
        <w:pBdr>
          <w:top w:val="nil"/>
          <w:left w:val="nil"/>
          <w:bottom w:val="nil"/>
          <w:right w:val="nil"/>
          <w:between w:val="nil"/>
        </w:pBdr>
        <w:jc w:val="center"/>
        <w:rPr>
          <w:rFonts w:eastAsia="Times New Roman" w:cs="Times New Roman"/>
          <w:color w:val="000000"/>
          <w:sz w:val="22"/>
          <w:szCs w:val="22"/>
        </w:rPr>
      </w:pPr>
      <w:r w:rsidRPr="009F3AD4">
        <w:rPr>
          <w:rFonts w:eastAsia="Times New Roman" w:cs="Times New Roman"/>
          <w:color w:val="000000"/>
          <w:sz w:val="22"/>
          <w:szCs w:val="22"/>
        </w:rPr>
        <w:t xml:space="preserve">   Zapisničar: </w:t>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                                       </w:t>
      </w:r>
      <w:r w:rsidRPr="009F3AD4">
        <w:rPr>
          <w:rFonts w:eastAsia="Times New Roman" w:cs="Times New Roman"/>
          <w:color w:val="000000"/>
          <w:sz w:val="22"/>
          <w:szCs w:val="22"/>
        </w:rPr>
        <w:tab/>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GRADSKO VIJEĆE </w:t>
      </w:r>
    </w:p>
    <w:p w14:paraId="1F5185DF" w14:textId="307A7BA6" w:rsidR="008E3C94" w:rsidRPr="009F3AD4" w:rsidRDefault="001F4E4A" w:rsidP="008C0B8B">
      <w:pPr>
        <w:pBdr>
          <w:top w:val="nil"/>
          <w:left w:val="nil"/>
          <w:bottom w:val="nil"/>
          <w:right w:val="nil"/>
          <w:between w:val="nil"/>
        </w:pBdr>
        <w:jc w:val="both"/>
        <w:rPr>
          <w:rFonts w:eastAsia="Times New Roman" w:cs="Times New Roman"/>
          <w:color w:val="000000"/>
          <w:sz w:val="22"/>
          <w:szCs w:val="22"/>
        </w:rPr>
      </w:pPr>
      <w:r>
        <w:rPr>
          <w:rFonts w:eastAsia="Times New Roman" w:cs="Times New Roman"/>
          <w:color w:val="000000"/>
          <w:sz w:val="22"/>
          <w:szCs w:val="22"/>
        </w:rPr>
        <w:t xml:space="preserve">           </w:t>
      </w:r>
      <w:r w:rsidR="00E404C1">
        <w:rPr>
          <w:rFonts w:eastAsia="Times New Roman" w:cs="Times New Roman"/>
          <w:color w:val="000000"/>
          <w:sz w:val="22"/>
          <w:szCs w:val="22"/>
        </w:rPr>
        <w:tab/>
      </w:r>
      <w:r w:rsidR="00F579C4">
        <w:rPr>
          <w:rFonts w:eastAsia="Times New Roman" w:cs="Times New Roman"/>
          <w:color w:val="000000"/>
          <w:sz w:val="22"/>
          <w:szCs w:val="22"/>
        </w:rPr>
        <w:t xml:space="preserve">     Mihaela Andrić</w:t>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t xml:space="preserve">     </w:t>
      </w:r>
      <w:r>
        <w:rPr>
          <w:rFonts w:eastAsia="Times New Roman" w:cs="Times New Roman"/>
          <w:color w:val="000000"/>
          <w:sz w:val="22"/>
          <w:szCs w:val="22"/>
        </w:rPr>
        <w:t xml:space="preserve">    </w:t>
      </w:r>
      <w:r w:rsidR="008E3C94" w:rsidRPr="009F3AD4">
        <w:rPr>
          <w:rFonts w:eastAsia="Times New Roman" w:cs="Times New Roman"/>
          <w:color w:val="000000"/>
          <w:sz w:val="22"/>
          <w:szCs w:val="22"/>
        </w:rPr>
        <w:t xml:space="preserve">GRADA STAROGA GRADA  </w:t>
      </w:r>
    </w:p>
    <w:p w14:paraId="15897FAD" w14:textId="09D87E49" w:rsidR="008E3C94" w:rsidRPr="009F3AD4" w:rsidRDefault="001F4E4A" w:rsidP="008C0B8B">
      <w:pPr>
        <w:pBdr>
          <w:top w:val="nil"/>
          <w:left w:val="nil"/>
          <w:bottom w:val="nil"/>
          <w:right w:val="nil"/>
          <w:between w:val="nil"/>
        </w:pBdr>
        <w:contextualSpacing/>
        <w:jc w:val="center"/>
        <w:rPr>
          <w:rFonts w:eastAsia="Times New Roman" w:cs="Times New Roman"/>
          <w:color w:val="000000"/>
          <w:sz w:val="22"/>
          <w:szCs w:val="22"/>
        </w:rPr>
      </w:pPr>
      <w:r>
        <w:rPr>
          <w:rFonts w:eastAsia="Times New Roman" w:cs="Times New Roman"/>
          <w:color w:val="000000"/>
          <w:sz w:val="22"/>
          <w:szCs w:val="22"/>
        </w:rPr>
        <w:t xml:space="preserve">       </w:t>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F579C4">
        <w:rPr>
          <w:rFonts w:eastAsia="Times New Roman" w:cs="Times New Roman"/>
          <w:color w:val="000000"/>
          <w:sz w:val="22"/>
          <w:szCs w:val="22"/>
        </w:rPr>
        <w:t xml:space="preserve">    </w:t>
      </w:r>
      <w:r>
        <w:rPr>
          <w:rFonts w:eastAsia="Times New Roman" w:cs="Times New Roman"/>
          <w:color w:val="000000"/>
          <w:sz w:val="22"/>
          <w:szCs w:val="22"/>
        </w:rPr>
        <w:t xml:space="preserve"> </w:t>
      </w:r>
      <w:r w:rsidR="008E3C94" w:rsidRPr="009F3AD4">
        <w:rPr>
          <w:rFonts w:eastAsia="Times New Roman" w:cs="Times New Roman"/>
          <w:color w:val="000000"/>
          <w:sz w:val="22"/>
          <w:szCs w:val="22"/>
        </w:rPr>
        <w:t xml:space="preserve">Predsjednik  </w:t>
      </w:r>
    </w:p>
    <w:p w14:paraId="0B88DF50" w14:textId="0815A5BB" w:rsidR="008E3C94" w:rsidRPr="009F3AD4" w:rsidRDefault="001F4E4A" w:rsidP="008C0B8B">
      <w:pPr>
        <w:pBdr>
          <w:top w:val="nil"/>
          <w:left w:val="nil"/>
          <w:bottom w:val="nil"/>
          <w:right w:val="nil"/>
          <w:between w:val="nil"/>
        </w:pBdr>
        <w:contextualSpacing/>
        <w:jc w:val="center"/>
        <w:rPr>
          <w:rFonts w:eastAsia="Times New Roman" w:cs="Times New Roman"/>
          <w:color w:val="000000"/>
          <w:sz w:val="22"/>
          <w:szCs w:val="22"/>
        </w:rPr>
      </w:pP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B7132A">
        <w:rPr>
          <w:rFonts w:eastAsia="Times New Roman" w:cs="Times New Roman"/>
          <w:color w:val="000000"/>
          <w:sz w:val="22"/>
          <w:szCs w:val="22"/>
        </w:rPr>
        <w:t xml:space="preserve"> </w:t>
      </w:r>
      <w:r w:rsidR="00F579C4">
        <w:rPr>
          <w:rFonts w:eastAsia="Times New Roman" w:cs="Times New Roman"/>
          <w:color w:val="000000"/>
          <w:sz w:val="22"/>
          <w:szCs w:val="22"/>
        </w:rPr>
        <w:t xml:space="preserve">     </w:t>
      </w:r>
      <w:r w:rsidR="008E3C94" w:rsidRPr="009F3AD4">
        <w:rPr>
          <w:rFonts w:eastAsia="Times New Roman" w:cs="Times New Roman"/>
          <w:color w:val="000000"/>
          <w:sz w:val="22"/>
          <w:szCs w:val="22"/>
        </w:rPr>
        <w:t>Perislav Petrić</w:t>
      </w:r>
    </w:p>
    <w:sectPr w:rsidR="008E3C94" w:rsidRPr="009F3AD4" w:rsidSect="00AD7024">
      <w:headerReference w:type="even" r:id="rId9"/>
      <w:headerReference w:type="default" r:id="rId10"/>
      <w:footerReference w:type="even" r:id="rId11"/>
      <w:footerReference w:type="default" r:id="rId12"/>
      <w:headerReference w:type="first" r:id="rId13"/>
      <w:footerReference w:type="first" r:id="rId14"/>
      <w:pgSz w:w="11906" w:h="16838"/>
      <w:pgMar w:top="990" w:right="1134" w:bottom="1276"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2377" w14:textId="77777777" w:rsidR="006A1761" w:rsidRDefault="006A1761">
      <w:r>
        <w:separator/>
      </w:r>
    </w:p>
  </w:endnote>
  <w:endnote w:type="continuationSeparator" w:id="0">
    <w:p w14:paraId="7C0CDBE4" w14:textId="77777777" w:rsidR="006A1761" w:rsidRDefault="006A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243085"/>
      <w:docPartObj>
        <w:docPartGallery w:val="Page Numbers (Bottom of Page)"/>
        <w:docPartUnique/>
      </w:docPartObj>
    </w:sdtPr>
    <w:sdtEndPr>
      <w:rPr>
        <w:noProof/>
      </w:rPr>
    </w:sdtEndPr>
    <w:sdtContent>
      <w:p w14:paraId="1FCB477A" w14:textId="4FAC43F2" w:rsidR="00C70405" w:rsidRDefault="00C704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125"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28F5" w14:textId="77777777" w:rsidR="006A1761" w:rsidRDefault="006A1761">
      <w:r>
        <w:separator/>
      </w:r>
    </w:p>
  </w:footnote>
  <w:footnote w:type="continuationSeparator" w:id="0">
    <w:p w14:paraId="3C521DF1" w14:textId="77777777" w:rsidR="006A1761" w:rsidRDefault="006A1761">
      <w:r>
        <w:continuationSeparator/>
      </w:r>
    </w:p>
  </w:footnote>
  <w:footnote w:id="1">
    <w:p w14:paraId="62E5EEA7" w14:textId="5AF9CFFE" w:rsidR="00D716A9" w:rsidRDefault="00D716A9">
      <w:pPr>
        <w:pStyle w:val="FootnoteText"/>
      </w:pPr>
      <w:r>
        <w:rPr>
          <w:rStyle w:val="FootnoteReference"/>
        </w:rPr>
        <w:footnoteRef/>
      </w:r>
      <w:r>
        <w:t xml:space="preserve"> Čl.29. st. 3. Poslovnika Gradskog vijeća: „Ukoliko je prijedlog akta skinut s dnevnog reda ili akt nije donesen na Gradskom vijeću, može se ponovno staviti na dnevni red po isteku roka od tri mjeseca, osim ako Gradsko vijeće ne odluči drukčije.“</w:t>
      </w:r>
    </w:p>
  </w:footnote>
  <w:footnote w:id="2">
    <w:p w14:paraId="2104D837" w14:textId="41D55D3A" w:rsidR="00B859D5" w:rsidRDefault="00B859D5">
      <w:pPr>
        <w:pStyle w:val="FootnoteText"/>
      </w:pPr>
      <w:r>
        <w:rPr>
          <w:rStyle w:val="FootnoteReference"/>
        </w:rPr>
        <w:footnoteRef/>
      </w:r>
      <w:r>
        <w:t xml:space="preserve"> U trenutku glasanja vijećnica Tarita Radonić je bila odsutna te kvorum čini 10 vijećnika.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F"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1"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93C"/>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0CA53B10"/>
    <w:multiLevelType w:val="hybridMultilevel"/>
    <w:tmpl w:val="44443E2C"/>
    <w:lvl w:ilvl="0" w:tplc="BB94C68A">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0B16A0"/>
    <w:multiLevelType w:val="hybridMultilevel"/>
    <w:tmpl w:val="35D4897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E520BBE"/>
    <w:multiLevelType w:val="hybridMultilevel"/>
    <w:tmpl w:val="6DFAAEA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62754B"/>
    <w:multiLevelType w:val="hybridMultilevel"/>
    <w:tmpl w:val="FEEEA3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2F031CF"/>
    <w:multiLevelType w:val="hybridMultilevel"/>
    <w:tmpl w:val="098EF1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4E12D3E"/>
    <w:multiLevelType w:val="multilevel"/>
    <w:tmpl w:val="0236101C"/>
    <w:lvl w:ilvl="0">
      <w:start w:val="1"/>
      <w:numFmt w:val="decimal"/>
      <w:lvlText w:val="%1."/>
      <w:lvlJc w:val="left"/>
      <w:pPr>
        <w:ind w:left="720" w:hanging="360"/>
      </w:pPr>
    </w:lvl>
    <w:lvl w:ilvl="1">
      <w:start w:val="1"/>
      <w:numFmt w:val="decimal"/>
      <w:isLgl/>
      <w:lvlText w:val="%1.%2."/>
      <w:lvlJc w:val="left"/>
      <w:pPr>
        <w:ind w:left="108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267B7E"/>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1E798D"/>
    <w:multiLevelType w:val="hybridMultilevel"/>
    <w:tmpl w:val="065E8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036A26"/>
    <w:multiLevelType w:val="hybridMultilevel"/>
    <w:tmpl w:val="1B863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AD2311"/>
    <w:multiLevelType w:val="hybridMultilevel"/>
    <w:tmpl w:val="F89E4A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DD5498"/>
    <w:multiLevelType w:val="hybridMultilevel"/>
    <w:tmpl w:val="ADF65948"/>
    <w:lvl w:ilvl="0" w:tplc="740C7E2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905D44"/>
    <w:multiLevelType w:val="hybridMultilevel"/>
    <w:tmpl w:val="55643E66"/>
    <w:lvl w:ilvl="0" w:tplc="B1C8C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376BA"/>
    <w:multiLevelType w:val="hybridMultilevel"/>
    <w:tmpl w:val="872E7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85DB1"/>
    <w:multiLevelType w:val="hybridMultilevel"/>
    <w:tmpl w:val="57F6EA3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25BB240B"/>
    <w:multiLevelType w:val="hybridMultilevel"/>
    <w:tmpl w:val="FC82924A"/>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9084780"/>
    <w:multiLevelType w:val="hybridMultilevel"/>
    <w:tmpl w:val="1CAC5176"/>
    <w:lvl w:ilvl="0" w:tplc="929604A4">
      <w:start w:val="3"/>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2C310690"/>
    <w:multiLevelType w:val="hybridMultilevel"/>
    <w:tmpl w:val="FABA7802"/>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6A1F9B"/>
    <w:multiLevelType w:val="hybridMultilevel"/>
    <w:tmpl w:val="27D4757A"/>
    <w:lvl w:ilvl="0" w:tplc="591AB6DA">
      <w:start w:val="2"/>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3D353D"/>
    <w:multiLevelType w:val="hybridMultilevel"/>
    <w:tmpl w:val="9AF63F48"/>
    <w:lvl w:ilvl="0" w:tplc="44D035FE">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2D986CA8"/>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2E4D6F52"/>
    <w:multiLevelType w:val="hybridMultilevel"/>
    <w:tmpl w:val="CB24CFD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2" w15:restartNumberingAfterBreak="0">
    <w:nsid w:val="2E97191B"/>
    <w:multiLevelType w:val="hybridMultilevel"/>
    <w:tmpl w:val="A3B0076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AD19AE"/>
    <w:multiLevelType w:val="hybridMultilevel"/>
    <w:tmpl w:val="C1D8FDF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32E129E6"/>
    <w:multiLevelType w:val="multilevel"/>
    <w:tmpl w:val="26ACF668"/>
    <w:lvl w:ilvl="0">
      <w:start w:val="1"/>
      <w:numFmt w:val="decimal"/>
      <w:lvlText w:val="%1."/>
      <w:lvlJc w:val="left"/>
      <w:pPr>
        <w:ind w:left="785" w:hanging="360"/>
      </w:pPr>
    </w:lvl>
    <w:lvl w:ilvl="1">
      <w:start w:val="1"/>
      <w:numFmt w:val="decimal"/>
      <w:lvlText w:val="%1.%2."/>
      <w:lvlJc w:val="left"/>
      <w:pPr>
        <w:ind w:left="1145" w:hanging="720"/>
      </w:pPr>
    </w:lvl>
    <w:lvl w:ilvl="2">
      <w:start w:val="1"/>
      <w:numFmt w:val="decimal"/>
      <w:lvlText w:val="%1.%2.%3."/>
      <w:lvlJc w:val="left"/>
      <w:pPr>
        <w:ind w:left="1145" w:hanging="720"/>
      </w:pPr>
    </w:lvl>
    <w:lvl w:ilvl="3">
      <w:start w:val="1"/>
      <w:numFmt w:val="decimal"/>
      <w:lvlText w:val="%1.%2.%3.%4."/>
      <w:lvlJc w:val="left"/>
      <w:pPr>
        <w:ind w:left="1505" w:hanging="1080"/>
      </w:pPr>
    </w:lvl>
    <w:lvl w:ilvl="4">
      <w:start w:val="1"/>
      <w:numFmt w:val="decimal"/>
      <w:lvlText w:val="%1.%2.%3.%4.%5."/>
      <w:lvlJc w:val="left"/>
      <w:pPr>
        <w:ind w:left="1505" w:hanging="1080"/>
      </w:pPr>
    </w:lvl>
    <w:lvl w:ilvl="5">
      <w:start w:val="1"/>
      <w:numFmt w:val="decimal"/>
      <w:lvlText w:val="%1.%2.%3.%4.%5.%6."/>
      <w:lvlJc w:val="left"/>
      <w:pPr>
        <w:ind w:left="1865" w:hanging="1440"/>
      </w:pPr>
    </w:lvl>
    <w:lvl w:ilvl="6">
      <w:start w:val="1"/>
      <w:numFmt w:val="decimal"/>
      <w:lvlText w:val="%1.%2.%3.%4.%5.%6.%7."/>
      <w:lvlJc w:val="left"/>
      <w:pPr>
        <w:ind w:left="1865" w:hanging="1440"/>
      </w:pPr>
    </w:lvl>
    <w:lvl w:ilvl="7">
      <w:start w:val="1"/>
      <w:numFmt w:val="decimal"/>
      <w:lvlText w:val="%1.%2.%3.%4.%5.%6.%7.%8."/>
      <w:lvlJc w:val="left"/>
      <w:pPr>
        <w:ind w:left="2225" w:hanging="1800"/>
      </w:pPr>
    </w:lvl>
    <w:lvl w:ilvl="8">
      <w:start w:val="1"/>
      <w:numFmt w:val="decimal"/>
      <w:lvlText w:val="%1.%2.%3.%4.%5.%6.%7.%8.%9."/>
      <w:lvlJc w:val="left"/>
      <w:pPr>
        <w:ind w:left="2225" w:hanging="1800"/>
      </w:pPr>
    </w:lvl>
  </w:abstractNum>
  <w:abstractNum w:abstractNumId="25" w15:restartNumberingAfterBreak="0">
    <w:nsid w:val="35FE12D3"/>
    <w:multiLevelType w:val="hybridMultilevel"/>
    <w:tmpl w:val="BB10E45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392F0B99"/>
    <w:multiLevelType w:val="hybridMultilevel"/>
    <w:tmpl w:val="FB14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12A82"/>
    <w:multiLevelType w:val="hybridMultilevel"/>
    <w:tmpl w:val="0308AD34"/>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3AC83D76"/>
    <w:multiLevelType w:val="hybridMultilevel"/>
    <w:tmpl w:val="38441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B9055C1"/>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0" w15:restartNumberingAfterBreak="0">
    <w:nsid w:val="3C5A13BA"/>
    <w:multiLevelType w:val="hybridMultilevel"/>
    <w:tmpl w:val="DD966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134B4A"/>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2" w15:restartNumberingAfterBreak="0">
    <w:nsid w:val="44023232"/>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468055EE"/>
    <w:multiLevelType w:val="hybridMultilevel"/>
    <w:tmpl w:val="CA828646"/>
    <w:lvl w:ilvl="0" w:tplc="AAB8D0EE">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70313C5"/>
    <w:multiLevelType w:val="hybridMultilevel"/>
    <w:tmpl w:val="29CCE11C"/>
    <w:lvl w:ilvl="0" w:tplc="F926B2C4">
      <w:start w:val="6"/>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A9C0DA8"/>
    <w:multiLevelType w:val="hybridMultilevel"/>
    <w:tmpl w:val="1172C1D0"/>
    <w:lvl w:ilvl="0" w:tplc="29FAC52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B135264"/>
    <w:multiLevelType w:val="multilevel"/>
    <w:tmpl w:val="FAC85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083711"/>
    <w:multiLevelType w:val="hybridMultilevel"/>
    <w:tmpl w:val="6452279A"/>
    <w:lvl w:ilvl="0" w:tplc="B5B460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A72F3F"/>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9" w15:restartNumberingAfterBreak="0">
    <w:nsid w:val="59AB310E"/>
    <w:multiLevelType w:val="hybridMultilevel"/>
    <w:tmpl w:val="0D8E77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A065B7A"/>
    <w:multiLevelType w:val="hybridMultilevel"/>
    <w:tmpl w:val="62F48B9C"/>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41" w15:restartNumberingAfterBreak="0">
    <w:nsid w:val="5DCE0369"/>
    <w:multiLevelType w:val="hybridMultilevel"/>
    <w:tmpl w:val="67000A26"/>
    <w:lvl w:ilvl="0" w:tplc="7576C4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70013C"/>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1931110"/>
    <w:multiLevelType w:val="hybridMultilevel"/>
    <w:tmpl w:val="7C72999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5D201B9"/>
    <w:multiLevelType w:val="multilevel"/>
    <w:tmpl w:val="AD04F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A7C6432"/>
    <w:multiLevelType w:val="hybridMultilevel"/>
    <w:tmpl w:val="7B088566"/>
    <w:lvl w:ilvl="0" w:tplc="FA1C91E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6" w15:restartNumberingAfterBreak="0">
    <w:nsid w:val="6B9200FA"/>
    <w:multiLevelType w:val="hybridMultilevel"/>
    <w:tmpl w:val="429CE6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6C47273F"/>
    <w:multiLevelType w:val="hybridMultilevel"/>
    <w:tmpl w:val="9880FDAC"/>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6D940F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D54CE8"/>
    <w:multiLevelType w:val="hybridMultilevel"/>
    <w:tmpl w:val="69C2B942"/>
    <w:lvl w:ilvl="0" w:tplc="29A89AF8">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77CE64A1"/>
    <w:multiLevelType w:val="hybridMultilevel"/>
    <w:tmpl w:val="9A46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8B19CF"/>
    <w:multiLevelType w:val="hybridMultilevel"/>
    <w:tmpl w:val="B90A2AB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C42CE4"/>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num w:numId="1" w16cid:durableId="323969178">
    <w:abstractNumId w:val="24"/>
  </w:num>
  <w:num w:numId="2" w16cid:durableId="1610694256">
    <w:abstractNumId w:val="36"/>
  </w:num>
  <w:num w:numId="3" w16cid:durableId="1391421076">
    <w:abstractNumId w:val="44"/>
  </w:num>
  <w:num w:numId="4" w16cid:durableId="1466199369">
    <w:abstractNumId w:val="7"/>
  </w:num>
  <w:num w:numId="5" w16cid:durableId="1147481202">
    <w:abstractNumId w:val="9"/>
  </w:num>
  <w:num w:numId="6" w16cid:durableId="997001918">
    <w:abstractNumId w:val="39"/>
  </w:num>
  <w:num w:numId="7" w16cid:durableId="610940479">
    <w:abstractNumId w:val="11"/>
  </w:num>
  <w:num w:numId="8" w16cid:durableId="45574302">
    <w:abstractNumId w:val="28"/>
  </w:num>
  <w:num w:numId="9" w16cid:durableId="1078093883">
    <w:abstractNumId w:val="35"/>
  </w:num>
  <w:num w:numId="10" w16cid:durableId="2087484480">
    <w:abstractNumId w:val="2"/>
  </w:num>
  <w:num w:numId="11" w16cid:durableId="9651677">
    <w:abstractNumId w:val="42"/>
  </w:num>
  <w:num w:numId="12" w16cid:durableId="474953384">
    <w:abstractNumId w:val="18"/>
  </w:num>
  <w:num w:numId="13" w16cid:durableId="882793198">
    <w:abstractNumId w:val="3"/>
  </w:num>
  <w:num w:numId="14" w16cid:durableId="1460805757">
    <w:abstractNumId w:val="1"/>
  </w:num>
  <w:num w:numId="15" w16cid:durableId="1657030915">
    <w:abstractNumId w:val="48"/>
  </w:num>
  <w:num w:numId="16" w16cid:durableId="1587373931">
    <w:abstractNumId w:val="25"/>
  </w:num>
  <w:num w:numId="17" w16cid:durableId="1613320937">
    <w:abstractNumId w:val="21"/>
  </w:num>
  <w:num w:numId="18" w16cid:durableId="1299609054">
    <w:abstractNumId w:val="37"/>
  </w:num>
  <w:num w:numId="19" w16cid:durableId="1972203319">
    <w:abstractNumId w:val="40"/>
  </w:num>
  <w:num w:numId="20" w16cid:durableId="634220897">
    <w:abstractNumId w:val="10"/>
  </w:num>
  <w:num w:numId="21" w16cid:durableId="1476220499">
    <w:abstractNumId w:val="4"/>
  </w:num>
  <w:num w:numId="22" w16cid:durableId="84083770">
    <w:abstractNumId w:val="16"/>
  </w:num>
  <w:num w:numId="23" w16cid:durableId="1875845397">
    <w:abstractNumId w:val="34"/>
  </w:num>
  <w:num w:numId="24" w16cid:durableId="1513691132">
    <w:abstractNumId w:val="14"/>
  </w:num>
  <w:num w:numId="25" w16cid:durableId="1219703346">
    <w:abstractNumId w:val="19"/>
  </w:num>
  <w:num w:numId="26" w16cid:durableId="1673532405">
    <w:abstractNumId w:val="29"/>
  </w:num>
  <w:num w:numId="27" w16cid:durableId="2139179410">
    <w:abstractNumId w:val="41"/>
  </w:num>
  <w:num w:numId="28" w16cid:durableId="1441411133">
    <w:abstractNumId w:val="43"/>
  </w:num>
  <w:num w:numId="29" w16cid:durableId="1211920292">
    <w:abstractNumId w:val="17"/>
  </w:num>
  <w:num w:numId="30" w16cid:durableId="782696717">
    <w:abstractNumId w:val="12"/>
  </w:num>
  <w:num w:numId="31" w16cid:durableId="1132136635">
    <w:abstractNumId w:val="22"/>
  </w:num>
  <w:num w:numId="32" w16cid:durableId="39520409">
    <w:abstractNumId w:val="49"/>
  </w:num>
  <w:num w:numId="33" w16cid:durableId="15811190">
    <w:abstractNumId w:val="33"/>
  </w:num>
  <w:num w:numId="34" w16cid:durableId="320426655">
    <w:abstractNumId w:val="50"/>
  </w:num>
  <w:num w:numId="35" w16cid:durableId="1209532896">
    <w:abstractNumId w:val="26"/>
  </w:num>
  <w:num w:numId="36" w16cid:durableId="1708679811">
    <w:abstractNumId w:val="47"/>
  </w:num>
  <w:num w:numId="37" w16cid:durableId="1184055680">
    <w:abstractNumId w:val="46"/>
  </w:num>
  <w:num w:numId="38" w16cid:durableId="1863860891">
    <w:abstractNumId w:val="15"/>
  </w:num>
  <w:num w:numId="39" w16cid:durableId="1292904429">
    <w:abstractNumId w:val="23"/>
  </w:num>
  <w:num w:numId="40" w16cid:durableId="1859735766">
    <w:abstractNumId w:val="5"/>
  </w:num>
  <w:num w:numId="41" w16cid:durableId="389578678">
    <w:abstractNumId w:val="27"/>
  </w:num>
  <w:num w:numId="42" w16cid:durableId="15079094">
    <w:abstractNumId w:val="32"/>
  </w:num>
  <w:num w:numId="43" w16cid:durableId="1757553447">
    <w:abstractNumId w:val="6"/>
  </w:num>
  <w:num w:numId="44" w16cid:durableId="842621026">
    <w:abstractNumId w:val="13"/>
  </w:num>
  <w:num w:numId="45" w16cid:durableId="664283704">
    <w:abstractNumId w:val="30"/>
  </w:num>
  <w:num w:numId="46" w16cid:durableId="821194144">
    <w:abstractNumId w:val="38"/>
  </w:num>
  <w:num w:numId="47" w16cid:durableId="669869717">
    <w:abstractNumId w:val="20"/>
  </w:num>
  <w:num w:numId="48" w16cid:durableId="2122724224">
    <w:abstractNumId w:val="8"/>
  </w:num>
  <w:num w:numId="49" w16cid:durableId="1452868483">
    <w:abstractNumId w:val="0"/>
  </w:num>
  <w:num w:numId="50" w16cid:durableId="321200596">
    <w:abstractNumId w:val="45"/>
  </w:num>
  <w:num w:numId="51" w16cid:durableId="1781029172">
    <w:abstractNumId w:val="52"/>
  </w:num>
  <w:num w:numId="52" w16cid:durableId="677080412">
    <w:abstractNumId w:val="31"/>
  </w:num>
  <w:num w:numId="53" w16cid:durableId="74738384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2D"/>
    <w:rsid w:val="00003138"/>
    <w:rsid w:val="00020938"/>
    <w:rsid w:val="0003139D"/>
    <w:rsid w:val="000336B3"/>
    <w:rsid w:val="000513C1"/>
    <w:rsid w:val="000523CF"/>
    <w:rsid w:val="00054871"/>
    <w:rsid w:val="00054CBE"/>
    <w:rsid w:val="00057F86"/>
    <w:rsid w:val="0006503C"/>
    <w:rsid w:val="000700C9"/>
    <w:rsid w:val="00075274"/>
    <w:rsid w:val="000822AA"/>
    <w:rsid w:val="00092AAA"/>
    <w:rsid w:val="00093B8D"/>
    <w:rsid w:val="0009481F"/>
    <w:rsid w:val="000A180A"/>
    <w:rsid w:val="000A42F7"/>
    <w:rsid w:val="000B7CE1"/>
    <w:rsid w:val="000C42B0"/>
    <w:rsid w:val="000D5ABE"/>
    <w:rsid w:val="000E5F01"/>
    <w:rsid w:val="00110B03"/>
    <w:rsid w:val="0011161F"/>
    <w:rsid w:val="00111A7D"/>
    <w:rsid w:val="0012428A"/>
    <w:rsid w:val="001243E8"/>
    <w:rsid w:val="001249B8"/>
    <w:rsid w:val="00125331"/>
    <w:rsid w:val="001333C5"/>
    <w:rsid w:val="001333D9"/>
    <w:rsid w:val="00136AFA"/>
    <w:rsid w:val="00141A06"/>
    <w:rsid w:val="00144E74"/>
    <w:rsid w:val="00146818"/>
    <w:rsid w:val="0015768C"/>
    <w:rsid w:val="001600FF"/>
    <w:rsid w:val="00165888"/>
    <w:rsid w:val="00175B31"/>
    <w:rsid w:val="00176F1C"/>
    <w:rsid w:val="00180004"/>
    <w:rsid w:val="0019234C"/>
    <w:rsid w:val="001A320D"/>
    <w:rsid w:val="001A4553"/>
    <w:rsid w:val="001A65B3"/>
    <w:rsid w:val="001B3378"/>
    <w:rsid w:val="001B781E"/>
    <w:rsid w:val="001C31A1"/>
    <w:rsid w:val="001C3ECE"/>
    <w:rsid w:val="001C6EAA"/>
    <w:rsid w:val="001D5EF8"/>
    <w:rsid w:val="001E0EDD"/>
    <w:rsid w:val="001E38AC"/>
    <w:rsid w:val="001F0357"/>
    <w:rsid w:val="001F1204"/>
    <w:rsid w:val="001F4E4A"/>
    <w:rsid w:val="001F661F"/>
    <w:rsid w:val="00201AFB"/>
    <w:rsid w:val="00202816"/>
    <w:rsid w:val="002033BE"/>
    <w:rsid w:val="00204E2A"/>
    <w:rsid w:val="00211140"/>
    <w:rsid w:val="00223CCB"/>
    <w:rsid w:val="00224DCE"/>
    <w:rsid w:val="00227482"/>
    <w:rsid w:val="00230D7F"/>
    <w:rsid w:val="00231031"/>
    <w:rsid w:val="0023364E"/>
    <w:rsid w:val="002355D1"/>
    <w:rsid w:val="002423FA"/>
    <w:rsid w:val="002500BE"/>
    <w:rsid w:val="002542BD"/>
    <w:rsid w:val="00254467"/>
    <w:rsid w:val="00255562"/>
    <w:rsid w:val="002572FA"/>
    <w:rsid w:val="00264094"/>
    <w:rsid w:val="00271EC4"/>
    <w:rsid w:val="00275285"/>
    <w:rsid w:val="0028212F"/>
    <w:rsid w:val="00283357"/>
    <w:rsid w:val="00285595"/>
    <w:rsid w:val="00290C33"/>
    <w:rsid w:val="002B07A2"/>
    <w:rsid w:val="002B5E50"/>
    <w:rsid w:val="002C148E"/>
    <w:rsid w:val="002C6463"/>
    <w:rsid w:val="002D1075"/>
    <w:rsid w:val="002D153F"/>
    <w:rsid w:val="002D39CB"/>
    <w:rsid w:val="002E31EB"/>
    <w:rsid w:val="002F7C56"/>
    <w:rsid w:val="00306425"/>
    <w:rsid w:val="00311F15"/>
    <w:rsid w:val="00322F87"/>
    <w:rsid w:val="00327160"/>
    <w:rsid w:val="00332A07"/>
    <w:rsid w:val="003402F0"/>
    <w:rsid w:val="0034409C"/>
    <w:rsid w:val="00354E44"/>
    <w:rsid w:val="00357C0C"/>
    <w:rsid w:val="00361379"/>
    <w:rsid w:val="00362DB8"/>
    <w:rsid w:val="003641CD"/>
    <w:rsid w:val="00371AFF"/>
    <w:rsid w:val="0039089B"/>
    <w:rsid w:val="00392FE4"/>
    <w:rsid w:val="0039373B"/>
    <w:rsid w:val="003964F3"/>
    <w:rsid w:val="003A2A4F"/>
    <w:rsid w:val="003A2D8B"/>
    <w:rsid w:val="003B3156"/>
    <w:rsid w:val="003B48D8"/>
    <w:rsid w:val="003B6A7A"/>
    <w:rsid w:val="003B7A2E"/>
    <w:rsid w:val="003C31D7"/>
    <w:rsid w:val="003C76B1"/>
    <w:rsid w:val="003D390E"/>
    <w:rsid w:val="003D3D92"/>
    <w:rsid w:val="003E45D9"/>
    <w:rsid w:val="003F1415"/>
    <w:rsid w:val="003F63DE"/>
    <w:rsid w:val="00401804"/>
    <w:rsid w:val="00423362"/>
    <w:rsid w:val="00426FD8"/>
    <w:rsid w:val="00430061"/>
    <w:rsid w:val="004348A7"/>
    <w:rsid w:val="0043531F"/>
    <w:rsid w:val="00442C53"/>
    <w:rsid w:val="00444ACF"/>
    <w:rsid w:val="00457B04"/>
    <w:rsid w:val="00460F8E"/>
    <w:rsid w:val="00486C26"/>
    <w:rsid w:val="004A64D0"/>
    <w:rsid w:val="004B2866"/>
    <w:rsid w:val="004C1771"/>
    <w:rsid w:val="004C4711"/>
    <w:rsid w:val="004C6656"/>
    <w:rsid w:val="004C7F8E"/>
    <w:rsid w:val="004D1A92"/>
    <w:rsid w:val="004F425B"/>
    <w:rsid w:val="005069D8"/>
    <w:rsid w:val="00507ACA"/>
    <w:rsid w:val="005237EB"/>
    <w:rsid w:val="005327E1"/>
    <w:rsid w:val="00547626"/>
    <w:rsid w:val="00554A81"/>
    <w:rsid w:val="005552AE"/>
    <w:rsid w:val="005607F6"/>
    <w:rsid w:val="00561BA4"/>
    <w:rsid w:val="00563693"/>
    <w:rsid w:val="00564327"/>
    <w:rsid w:val="00565065"/>
    <w:rsid w:val="005657AB"/>
    <w:rsid w:val="005778A2"/>
    <w:rsid w:val="00581CB9"/>
    <w:rsid w:val="0059252B"/>
    <w:rsid w:val="00593BD5"/>
    <w:rsid w:val="00595C83"/>
    <w:rsid w:val="005A2FA0"/>
    <w:rsid w:val="005A3618"/>
    <w:rsid w:val="005A3A34"/>
    <w:rsid w:val="005A4374"/>
    <w:rsid w:val="005B7C09"/>
    <w:rsid w:val="005C3AD2"/>
    <w:rsid w:val="005D4209"/>
    <w:rsid w:val="005D55E4"/>
    <w:rsid w:val="005E7BED"/>
    <w:rsid w:val="00600923"/>
    <w:rsid w:val="00605DC5"/>
    <w:rsid w:val="00606A79"/>
    <w:rsid w:val="00606FD4"/>
    <w:rsid w:val="00610378"/>
    <w:rsid w:val="00610450"/>
    <w:rsid w:val="0062112D"/>
    <w:rsid w:val="00623CEA"/>
    <w:rsid w:val="00626CDA"/>
    <w:rsid w:val="00635292"/>
    <w:rsid w:val="0065673B"/>
    <w:rsid w:val="00660ADE"/>
    <w:rsid w:val="00663D6F"/>
    <w:rsid w:val="00674C8E"/>
    <w:rsid w:val="00676F40"/>
    <w:rsid w:val="00683453"/>
    <w:rsid w:val="0068389E"/>
    <w:rsid w:val="0068522D"/>
    <w:rsid w:val="00686492"/>
    <w:rsid w:val="00696214"/>
    <w:rsid w:val="006A0E79"/>
    <w:rsid w:val="006A1761"/>
    <w:rsid w:val="006A5B5C"/>
    <w:rsid w:val="006A71B2"/>
    <w:rsid w:val="006B05FA"/>
    <w:rsid w:val="006B1467"/>
    <w:rsid w:val="006B259F"/>
    <w:rsid w:val="006B3F7D"/>
    <w:rsid w:val="006C4649"/>
    <w:rsid w:val="006C6556"/>
    <w:rsid w:val="006D4E28"/>
    <w:rsid w:val="006D707D"/>
    <w:rsid w:val="006E3C1E"/>
    <w:rsid w:val="006E6750"/>
    <w:rsid w:val="006F70FB"/>
    <w:rsid w:val="00702877"/>
    <w:rsid w:val="00704410"/>
    <w:rsid w:val="00707804"/>
    <w:rsid w:val="00720F9F"/>
    <w:rsid w:val="00722769"/>
    <w:rsid w:val="00734CDF"/>
    <w:rsid w:val="007355F0"/>
    <w:rsid w:val="00741C5B"/>
    <w:rsid w:val="00745650"/>
    <w:rsid w:val="00751ED1"/>
    <w:rsid w:val="00754F4F"/>
    <w:rsid w:val="007566B3"/>
    <w:rsid w:val="007606CB"/>
    <w:rsid w:val="007610FA"/>
    <w:rsid w:val="00761D31"/>
    <w:rsid w:val="00765AE5"/>
    <w:rsid w:val="00770715"/>
    <w:rsid w:val="00775C93"/>
    <w:rsid w:val="00776FAB"/>
    <w:rsid w:val="00797E47"/>
    <w:rsid w:val="007A32BA"/>
    <w:rsid w:val="007A4596"/>
    <w:rsid w:val="007B5810"/>
    <w:rsid w:val="007B7A5A"/>
    <w:rsid w:val="007C0308"/>
    <w:rsid w:val="007C54F9"/>
    <w:rsid w:val="007C765E"/>
    <w:rsid w:val="007D4B2E"/>
    <w:rsid w:val="007E2D50"/>
    <w:rsid w:val="007E5992"/>
    <w:rsid w:val="007F3749"/>
    <w:rsid w:val="007F5AC2"/>
    <w:rsid w:val="008012FB"/>
    <w:rsid w:val="00803B97"/>
    <w:rsid w:val="00804E64"/>
    <w:rsid w:val="00805BC3"/>
    <w:rsid w:val="00806850"/>
    <w:rsid w:val="00807029"/>
    <w:rsid w:val="0081082A"/>
    <w:rsid w:val="008112F1"/>
    <w:rsid w:val="00831654"/>
    <w:rsid w:val="00835B73"/>
    <w:rsid w:val="00841895"/>
    <w:rsid w:val="0084424F"/>
    <w:rsid w:val="008547C5"/>
    <w:rsid w:val="00857E4F"/>
    <w:rsid w:val="008603F7"/>
    <w:rsid w:val="008650AF"/>
    <w:rsid w:val="00867D57"/>
    <w:rsid w:val="00874D32"/>
    <w:rsid w:val="0087544C"/>
    <w:rsid w:val="00884228"/>
    <w:rsid w:val="00891F92"/>
    <w:rsid w:val="00892A21"/>
    <w:rsid w:val="008966E3"/>
    <w:rsid w:val="008A1971"/>
    <w:rsid w:val="008A57E6"/>
    <w:rsid w:val="008B26EB"/>
    <w:rsid w:val="008B5277"/>
    <w:rsid w:val="008C0B8B"/>
    <w:rsid w:val="008D7BE9"/>
    <w:rsid w:val="008E39B7"/>
    <w:rsid w:val="008E3C94"/>
    <w:rsid w:val="008E4F8A"/>
    <w:rsid w:val="008E50AE"/>
    <w:rsid w:val="008E61D5"/>
    <w:rsid w:val="008E7DC0"/>
    <w:rsid w:val="008F0D01"/>
    <w:rsid w:val="008F5667"/>
    <w:rsid w:val="00920611"/>
    <w:rsid w:val="009206FB"/>
    <w:rsid w:val="00934592"/>
    <w:rsid w:val="009407BC"/>
    <w:rsid w:val="00942BE0"/>
    <w:rsid w:val="00945650"/>
    <w:rsid w:val="00950E23"/>
    <w:rsid w:val="00954C7D"/>
    <w:rsid w:val="00954DF1"/>
    <w:rsid w:val="00962065"/>
    <w:rsid w:val="00963E56"/>
    <w:rsid w:val="00974E70"/>
    <w:rsid w:val="00987393"/>
    <w:rsid w:val="009965C0"/>
    <w:rsid w:val="009A09C7"/>
    <w:rsid w:val="009B7A0A"/>
    <w:rsid w:val="009C31AD"/>
    <w:rsid w:val="009D0E02"/>
    <w:rsid w:val="009E510B"/>
    <w:rsid w:val="009F3AD4"/>
    <w:rsid w:val="00A03431"/>
    <w:rsid w:val="00A077AD"/>
    <w:rsid w:val="00A14D35"/>
    <w:rsid w:val="00A24DC3"/>
    <w:rsid w:val="00A24DE9"/>
    <w:rsid w:val="00A302E7"/>
    <w:rsid w:val="00A33168"/>
    <w:rsid w:val="00A4090B"/>
    <w:rsid w:val="00A54163"/>
    <w:rsid w:val="00A56152"/>
    <w:rsid w:val="00A62216"/>
    <w:rsid w:val="00A70B52"/>
    <w:rsid w:val="00A70F4B"/>
    <w:rsid w:val="00A8215F"/>
    <w:rsid w:val="00A90C3B"/>
    <w:rsid w:val="00A97130"/>
    <w:rsid w:val="00AA154E"/>
    <w:rsid w:val="00AA1DB8"/>
    <w:rsid w:val="00AA38B6"/>
    <w:rsid w:val="00AC4884"/>
    <w:rsid w:val="00AD3398"/>
    <w:rsid w:val="00AD7024"/>
    <w:rsid w:val="00AE082F"/>
    <w:rsid w:val="00AE5F67"/>
    <w:rsid w:val="00AF5C25"/>
    <w:rsid w:val="00B10F75"/>
    <w:rsid w:val="00B11F79"/>
    <w:rsid w:val="00B20DA2"/>
    <w:rsid w:val="00B23872"/>
    <w:rsid w:val="00B30492"/>
    <w:rsid w:val="00B33E07"/>
    <w:rsid w:val="00B35099"/>
    <w:rsid w:val="00B413E5"/>
    <w:rsid w:val="00B4198A"/>
    <w:rsid w:val="00B42B6A"/>
    <w:rsid w:val="00B446D2"/>
    <w:rsid w:val="00B45AF0"/>
    <w:rsid w:val="00B46DAE"/>
    <w:rsid w:val="00B4754B"/>
    <w:rsid w:val="00B560D5"/>
    <w:rsid w:val="00B62F74"/>
    <w:rsid w:val="00B670E3"/>
    <w:rsid w:val="00B7132A"/>
    <w:rsid w:val="00B8524B"/>
    <w:rsid w:val="00B859D5"/>
    <w:rsid w:val="00B93631"/>
    <w:rsid w:val="00BA7F2F"/>
    <w:rsid w:val="00BB2071"/>
    <w:rsid w:val="00BB2C3B"/>
    <w:rsid w:val="00BB7430"/>
    <w:rsid w:val="00BC4051"/>
    <w:rsid w:val="00BD4499"/>
    <w:rsid w:val="00BD5F63"/>
    <w:rsid w:val="00BD6BCE"/>
    <w:rsid w:val="00BF4EF8"/>
    <w:rsid w:val="00BF59BA"/>
    <w:rsid w:val="00BF6746"/>
    <w:rsid w:val="00C05382"/>
    <w:rsid w:val="00C12B9D"/>
    <w:rsid w:val="00C228BE"/>
    <w:rsid w:val="00C30462"/>
    <w:rsid w:val="00C3401F"/>
    <w:rsid w:val="00C36933"/>
    <w:rsid w:val="00C417C6"/>
    <w:rsid w:val="00C41C14"/>
    <w:rsid w:val="00C51212"/>
    <w:rsid w:val="00C57339"/>
    <w:rsid w:val="00C578DB"/>
    <w:rsid w:val="00C70405"/>
    <w:rsid w:val="00C75D7B"/>
    <w:rsid w:val="00C76032"/>
    <w:rsid w:val="00C8222E"/>
    <w:rsid w:val="00C83A62"/>
    <w:rsid w:val="00C903C0"/>
    <w:rsid w:val="00C919A1"/>
    <w:rsid w:val="00CA1CA1"/>
    <w:rsid w:val="00CA209D"/>
    <w:rsid w:val="00CA57CB"/>
    <w:rsid w:val="00CB3271"/>
    <w:rsid w:val="00CD151D"/>
    <w:rsid w:val="00CD2011"/>
    <w:rsid w:val="00CD400F"/>
    <w:rsid w:val="00CE1365"/>
    <w:rsid w:val="00CE159B"/>
    <w:rsid w:val="00CE4A06"/>
    <w:rsid w:val="00D10B54"/>
    <w:rsid w:val="00D126D9"/>
    <w:rsid w:val="00D20C34"/>
    <w:rsid w:val="00D25A4C"/>
    <w:rsid w:val="00D35B69"/>
    <w:rsid w:val="00D44607"/>
    <w:rsid w:val="00D469B0"/>
    <w:rsid w:val="00D60A2D"/>
    <w:rsid w:val="00D6205E"/>
    <w:rsid w:val="00D647D0"/>
    <w:rsid w:val="00D65944"/>
    <w:rsid w:val="00D67D1A"/>
    <w:rsid w:val="00D708DF"/>
    <w:rsid w:val="00D716A9"/>
    <w:rsid w:val="00D733E4"/>
    <w:rsid w:val="00D75191"/>
    <w:rsid w:val="00D83D5A"/>
    <w:rsid w:val="00D90D72"/>
    <w:rsid w:val="00D936D8"/>
    <w:rsid w:val="00D94569"/>
    <w:rsid w:val="00DA1B59"/>
    <w:rsid w:val="00DA1E98"/>
    <w:rsid w:val="00DA2A8D"/>
    <w:rsid w:val="00DA2C6F"/>
    <w:rsid w:val="00DA4EB6"/>
    <w:rsid w:val="00DA7752"/>
    <w:rsid w:val="00DC6574"/>
    <w:rsid w:val="00DD665C"/>
    <w:rsid w:val="00DF12C4"/>
    <w:rsid w:val="00E00B30"/>
    <w:rsid w:val="00E031DF"/>
    <w:rsid w:val="00E05901"/>
    <w:rsid w:val="00E14342"/>
    <w:rsid w:val="00E15822"/>
    <w:rsid w:val="00E22BF8"/>
    <w:rsid w:val="00E31265"/>
    <w:rsid w:val="00E404C1"/>
    <w:rsid w:val="00E42240"/>
    <w:rsid w:val="00E4731F"/>
    <w:rsid w:val="00E51CBE"/>
    <w:rsid w:val="00E61B49"/>
    <w:rsid w:val="00E635CB"/>
    <w:rsid w:val="00E72D49"/>
    <w:rsid w:val="00E8089F"/>
    <w:rsid w:val="00E82152"/>
    <w:rsid w:val="00E95A2C"/>
    <w:rsid w:val="00EA2FC2"/>
    <w:rsid w:val="00EB68F5"/>
    <w:rsid w:val="00EC3A38"/>
    <w:rsid w:val="00EC3A95"/>
    <w:rsid w:val="00EC6144"/>
    <w:rsid w:val="00ED5EC9"/>
    <w:rsid w:val="00EE19C5"/>
    <w:rsid w:val="00EE5D0B"/>
    <w:rsid w:val="00EE7596"/>
    <w:rsid w:val="00EE7B64"/>
    <w:rsid w:val="00EF221B"/>
    <w:rsid w:val="00EF306C"/>
    <w:rsid w:val="00F00230"/>
    <w:rsid w:val="00F047E2"/>
    <w:rsid w:val="00F17E2F"/>
    <w:rsid w:val="00F20907"/>
    <w:rsid w:val="00F22FFA"/>
    <w:rsid w:val="00F23809"/>
    <w:rsid w:val="00F23CA2"/>
    <w:rsid w:val="00F273B3"/>
    <w:rsid w:val="00F37D1A"/>
    <w:rsid w:val="00F52068"/>
    <w:rsid w:val="00F5416F"/>
    <w:rsid w:val="00F54229"/>
    <w:rsid w:val="00F554B8"/>
    <w:rsid w:val="00F579C4"/>
    <w:rsid w:val="00F67419"/>
    <w:rsid w:val="00F7069F"/>
    <w:rsid w:val="00F72C3B"/>
    <w:rsid w:val="00F734CB"/>
    <w:rsid w:val="00F83938"/>
    <w:rsid w:val="00F927F8"/>
    <w:rsid w:val="00F92DEB"/>
    <w:rsid w:val="00F9609D"/>
    <w:rsid w:val="00F96BCF"/>
    <w:rsid w:val="00FA07BE"/>
    <w:rsid w:val="00FB0FF8"/>
    <w:rsid w:val="00FB544F"/>
    <w:rsid w:val="00FB6839"/>
    <w:rsid w:val="00FC06BE"/>
    <w:rsid w:val="00FC08D2"/>
    <w:rsid w:val="00FC121D"/>
    <w:rsid w:val="00FC1484"/>
    <w:rsid w:val="00FD1D76"/>
    <w:rsid w:val="00FD2063"/>
    <w:rsid w:val="00FD40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A1BF"/>
  <w15:docId w15:val="{584F011D-5A36-4D73-A46E-FFE7AAB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8B"/>
    <w:pPr>
      <w:suppressAutoHyphens/>
    </w:pPr>
    <w:rPr>
      <w:rFonts w:eastAsia="SimSun" w:cs="Arial Unicode MS"/>
      <w:kern w:val="1"/>
      <w:lang w:eastAsia="hi-IN" w:bidi="hi-I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Zadanifontodlomka1">
    <w:name w:val="Zadani font odlomka1"/>
  </w:style>
  <w:style w:type="character" w:customStyle="1" w:styleId="DefaultParagraphFont1">
    <w:name w:val="Default Paragraph Font1"/>
  </w:style>
  <w:style w:type="character" w:customStyle="1" w:styleId="Referencafusnote1">
    <w:name w:val="Referenca fusnote1"/>
    <w:rPr>
      <w:vertAlign w:val="superscript"/>
    </w:rPr>
  </w:style>
  <w:style w:type="character" w:customStyle="1" w:styleId="FootnoteCharacters">
    <w:name w:val="Footnote Characters"/>
  </w:style>
  <w:style w:type="character" w:customStyle="1" w:styleId="Referencafusnote11">
    <w:name w:val="Referenca fusnote11"/>
    <w:rPr>
      <w:vertAlign w:val="superscript"/>
    </w:rPr>
  </w:style>
  <w:style w:type="character" w:customStyle="1" w:styleId="NumberingSymbols">
    <w:name w:val="Numbering Symbols"/>
  </w:style>
  <w:style w:type="character" w:customStyle="1" w:styleId="TekstbaloniaChar">
    <w:name w:val="Tekst balončića Char"/>
    <w:rPr>
      <w:rFonts w:ascii="Segoe UI" w:eastAsia="SimSun" w:hAnsi="Segoe UI" w:cs="Mangal"/>
      <w:kern w:val="1"/>
      <w:sz w:val="18"/>
      <w:szCs w:val="16"/>
      <w:lang w:eastAsia="hi-IN" w:bidi="hi-IN"/>
    </w:rPr>
  </w:style>
  <w:style w:type="character" w:customStyle="1" w:styleId="Bullets">
    <w:name w:val="Bullets"/>
    <w:rPr>
      <w:rFonts w:ascii="OpenSymbol" w:eastAsia="OpenSymbol" w:hAnsi="OpenSymbol" w:cs="OpenSymbol"/>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BodyTextIndent">
    <w:name w:val="Body Text Indent"/>
    <w:basedOn w:val="Normal"/>
    <w:pPr>
      <w:ind w:left="283" w:firstLine="709"/>
    </w:pPr>
  </w:style>
  <w:style w:type="paragraph" w:styleId="FootnoteText">
    <w:name w:val="footnote text"/>
    <w:basedOn w:val="Normal"/>
    <w:pPr>
      <w:suppressLineNumbers/>
      <w:ind w:left="283" w:hanging="283"/>
    </w:pPr>
    <w:rPr>
      <w:sz w:val="20"/>
      <w:szCs w:val="20"/>
    </w:rPr>
  </w:style>
  <w:style w:type="paragraph" w:customStyle="1" w:styleId="Tekstfusnote1">
    <w:name w:val="Tekst fusnote1"/>
    <w:basedOn w:val="Normal"/>
    <w:rPr>
      <w:sz w:val="20"/>
      <w:szCs w:val="20"/>
    </w:rPr>
  </w:style>
  <w:style w:type="paragraph" w:styleId="BalloonText">
    <w:name w:val="Balloon Text"/>
    <w:basedOn w:val="Normal"/>
    <w:rPr>
      <w:rFonts w:ascii="Segoe UI" w:hAnsi="Segoe UI" w:cs="Mangal"/>
      <w:sz w:val="18"/>
      <w:szCs w:val="16"/>
    </w:rPr>
  </w:style>
  <w:style w:type="paragraph" w:styleId="Footer">
    <w:name w:val="footer"/>
    <w:basedOn w:val="Normal"/>
    <w:link w:val="FooterChar"/>
    <w:uiPriority w:val="99"/>
    <w:pPr>
      <w:suppressLineNumbers/>
      <w:tabs>
        <w:tab w:val="center" w:pos="4819"/>
        <w:tab w:val="right" w:pos="9638"/>
      </w:tabs>
    </w:pPr>
  </w:style>
  <w:style w:type="paragraph" w:styleId="Header">
    <w:name w:val="header"/>
    <w:basedOn w:val="Normal"/>
    <w:link w:val="HeaderChar"/>
    <w:uiPriority w:val="99"/>
    <w:unhideWhenUsed/>
    <w:rsid w:val="00C85D32"/>
    <w:pPr>
      <w:tabs>
        <w:tab w:val="center" w:pos="4536"/>
        <w:tab w:val="right" w:pos="9072"/>
      </w:tabs>
    </w:pPr>
    <w:rPr>
      <w:rFonts w:cs="Mangal"/>
      <w:szCs w:val="21"/>
    </w:rPr>
  </w:style>
  <w:style w:type="character" w:customStyle="1" w:styleId="HeaderChar">
    <w:name w:val="Header Char"/>
    <w:link w:val="Header"/>
    <w:uiPriority w:val="99"/>
    <w:rsid w:val="00C85D32"/>
    <w:rPr>
      <w:rFonts w:eastAsia="SimSun" w:cs="Mangal"/>
      <w:kern w:val="1"/>
      <w:sz w:val="24"/>
      <w:szCs w:val="21"/>
      <w:lang w:eastAsia="hi-IN" w:bidi="hi-IN"/>
    </w:rPr>
  </w:style>
  <w:style w:type="character" w:customStyle="1" w:styleId="FooterChar">
    <w:name w:val="Footer Char"/>
    <w:link w:val="Footer"/>
    <w:uiPriority w:val="99"/>
    <w:rsid w:val="00C85D32"/>
    <w:rPr>
      <w:rFonts w:eastAsia="SimSun" w:cs="Arial Unicode MS"/>
      <w:kern w:val="1"/>
      <w:sz w:val="24"/>
      <w:szCs w:val="24"/>
      <w:lang w:eastAsia="hi-IN" w:bidi="hi-IN"/>
    </w:rPr>
  </w:style>
  <w:style w:type="paragraph" w:styleId="ListParagraph">
    <w:name w:val="List Paragraph"/>
    <w:basedOn w:val="Normal"/>
    <w:uiPriority w:val="34"/>
    <w:qFormat/>
    <w:rsid w:val="00436EAC"/>
    <w:pPr>
      <w:widowControl/>
      <w:suppressAutoHyphens w:val="0"/>
      <w:ind w:left="720"/>
      <w:contextualSpacing/>
    </w:pPr>
    <w:rPr>
      <w:rFonts w:eastAsia="Times New Roman" w:cs="Times New Roman"/>
      <w:kern w:val="0"/>
      <w:lang w:eastAsia="en-US" w:bidi="ar-SA"/>
    </w:rPr>
  </w:style>
  <w:style w:type="character" w:styleId="CommentReference">
    <w:name w:val="annotation reference"/>
    <w:basedOn w:val="DefaultParagraphFont"/>
    <w:uiPriority w:val="99"/>
    <w:semiHidden/>
    <w:unhideWhenUsed/>
    <w:rsid w:val="004C614E"/>
    <w:rPr>
      <w:sz w:val="16"/>
      <w:szCs w:val="16"/>
    </w:rPr>
  </w:style>
  <w:style w:type="paragraph" w:styleId="CommentText">
    <w:name w:val="annotation text"/>
    <w:basedOn w:val="Normal"/>
    <w:link w:val="CommentTextChar"/>
    <w:uiPriority w:val="99"/>
    <w:semiHidden/>
    <w:unhideWhenUsed/>
    <w:rsid w:val="004C614E"/>
    <w:rPr>
      <w:rFonts w:cs="Mangal"/>
      <w:sz w:val="20"/>
      <w:szCs w:val="18"/>
    </w:rPr>
  </w:style>
  <w:style w:type="character" w:customStyle="1" w:styleId="CommentTextChar">
    <w:name w:val="Comment Text Char"/>
    <w:basedOn w:val="DefaultParagraphFont"/>
    <w:link w:val="CommentText"/>
    <w:uiPriority w:val="99"/>
    <w:semiHidden/>
    <w:rsid w:val="004C614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4C614E"/>
    <w:rPr>
      <w:b/>
      <w:bCs/>
    </w:rPr>
  </w:style>
  <w:style w:type="character" w:customStyle="1" w:styleId="CommentSubjectChar">
    <w:name w:val="Comment Subject Char"/>
    <w:basedOn w:val="CommentTextChar"/>
    <w:link w:val="CommentSubject"/>
    <w:uiPriority w:val="99"/>
    <w:semiHidden/>
    <w:rsid w:val="004C614E"/>
    <w:rPr>
      <w:rFonts w:eastAsia="SimSun" w:cs="Mangal"/>
      <w:b/>
      <w:bCs/>
      <w:kern w:val="1"/>
      <w:szCs w:val="18"/>
      <w:lang w:eastAsia="hi-I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281">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1406873376">
      <w:bodyDiv w:val="1"/>
      <w:marLeft w:val="0"/>
      <w:marRight w:val="0"/>
      <w:marTop w:val="0"/>
      <w:marBottom w:val="0"/>
      <w:divBdr>
        <w:top w:val="none" w:sz="0" w:space="0" w:color="auto"/>
        <w:left w:val="none" w:sz="0" w:space="0" w:color="auto"/>
        <w:bottom w:val="none" w:sz="0" w:space="0" w:color="auto"/>
        <w:right w:val="none" w:sz="0" w:space="0" w:color="auto"/>
      </w:divBdr>
    </w:div>
    <w:div w:id="1495605008">
      <w:bodyDiv w:val="1"/>
      <w:marLeft w:val="0"/>
      <w:marRight w:val="0"/>
      <w:marTop w:val="0"/>
      <w:marBottom w:val="0"/>
      <w:divBdr>
        <w:top w:val="none" w:sz="0" w:space="0" w:color="auto"/>
        <w:left w:val="none" w:sz="0" w:space="0" w:color="auto"/>
        <w:bottom w:val="none" w:sz="0" w:space="0" w:color="auto"/>
        <w:right w:val="none" w:sz="0" w:space="0" w:color="auto"/>
      </w:divBdr>
    </w:div>
    <w:div w:id="1515195039">
      <w:bodyDiv w:val="1"/>
      <w:marLeft w:val="0"/>
      <w:marRight w:val="0"/>
      <w:marTop w:val="0"/>
      <w:marBottom w:val="0"/>
      <w:divBdr>
        <w:top w:val="none" w:sz="0" w:space="0" w:color="auto"/>
        <w:left w:val="none" w:sz="0" w:space="0" w:color="auto"/>
        <w:bottom w:val="none" w:sz="0" w:space="0" w:color="auto"/>
        <w:right w:val="none" w:sz="0" w:space="0" w:color="auto"/>
      </w:divBdr>
    </w:div>
    <w:div w:id="1562474581">
      <w:bodyDiv w:val="1"/>
      <w:marLeft w:val="0"/>
      <w:marRight w:val="0"/>
      <w:marTop w:val="0"/>
      <w:marBottom w:val="0"/>
      <w:divBdr>
        <w:top w:val="none" w:sz="0" w:space="0" w:color="auto"/>
        <w:left w:val="none" w:sz="0" w:space="0" w:color="auto"/>
        <w:bottom w:val="none" w:sz="0" w:space="0" w:color="auto"/>
        <w:right w:val="none" w:sz="0" w:space="0" w:color="auto"/>
      </w:divBdr>
    </w:div>
    <w:div w:id="1563909952">
      <w:bodyDiv w:val="1"/>
      <w:marLeft w:val="0"/>
      <w:marRight w:val="0"/>
      <w:marTop w:val="0"/>
      <w:marBottom w:val="0"/>
      <w:divBdr>
        <w:top w:val="none" w:sz="0" w:space="0" w:color="auto"/>
        <w:left w:val="none" w:sz="0" w:space="0" w:color="auto"/>
        <w:bottom w:val="none" w:sz="0" w:space="0" w:color="auto"/>
        <w:right w:val="none" w:sz="0" w:space="0" w:color="auto"/>
      </w:divBdr>
    </w:div>
    <w:div w:id="1685327053">
      <w:bodyDiv w:val="1"/>
      <w:marLeft w:val="0"/>
      <w:marRight w:val="0"/>
      <w:marTop w:val="0"/>
      <w:marBottom w:val="0"/>
      <w:divBdr>
        <w:top w:val="none" w:sz="0" w:space="0" w:color="auto"/>
        <w:left w:val="none" w:sz="0" w:space="0" w:color="auto"/>
        <w:bottom w:val="none" w:sz="0" w:space="0" w:color="auto"/>
        <w:right w:val="none" w:sz="0" w:space="0" w:color="auto"/>
      </w:divBdr>
    </w:div>
    <w:div w:id="1730686070">
      <w:bodyDiv w:val="1"/>
      <w:marLeft w:val="0"/>
      <w:marRight w:val="0"/>
      <w:marTop w:val="0"/>
      <w:marBottom w:val="0"/>
      <w:divBdr>
        <w:top w:val="none" w:sz="0" w:space="0" w:color="auto"/>
        <w:left w:val="none" w:sz="0" w:space="0" w:color="auto"/>
        <w:bottom w:val="none" w:sz="0" w:space="0" w:color="auto"/>
        <w:right w:val="none" w:sz="0" w:space="0" w:color="auto"/>
      </w:divBdr>
    </w:div>
    <w:div w:id="1753770341">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1669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x9UXx6g31f1n4u9jzsM9GW75g==">CgMxLjAyCWlkLmdqZGd4czIJaC4zMGowemxsMgloLjFmb2I5dGUyCWguM3pueXNoNzgAciExNzJKYUk2ZWtDbWU1X29NZXp3U1l1REF2QngwRXpsQVo=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877F7A-29CF-415B-A598-1B8A9B89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8</Pages>
  <Words>3203</Words>
  <Characters>18263</Characters>
  <Application>Microsoft Office Word</Application>
  <DocSecurity>0</DocSecurity>
  <Lines>152</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Nikša Šurjak</dc:creator>
  <cp:keywords/>
  <dc:description/>
  <cp:lastModifiedBy>user</cp:lastModifiedBy>
  <cp:revision>34</cp:revision>
  <dcterms:created xsi:type="dcterms:W3CDTF">2025-11-17T08:00:00Z</dcterms:created>
  <dcterms:modified xsi:type="dcterms:W3CDTF">2026-01-28T09:55:00Z</dcterms:modified>
</cp:coreProperties>
</file>