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73" w:rsidRDefault="00BB1073" w:rsidP="003655EA">
      <w:pPr>
        <w:jc w:val="both"/>
      </w:pPr>
      <w:r>
        <w:tab/>
        <w:t xml:space="preserve">Na temelju odredbe članka </w:t>
      </w:r>
      <w:r w:rsidR="00234452">
        <w:t xml:space="preserve">68. stavka 4. Zakona o proračunu („Narodne novine“ broj: 109/17, 87/08, 136/12, 15/15), članka 148. Općeg poreznog zakona („Narodne novine“ broj: 115/16, 106/18) </w:t>
      </w:r>
      <w:r>
        <w:t xml:space="preserve">i odredbe članka 32. stavka 1. alineje 31. Statuta Grada Staroga Grada («Službeni glasnik Grada Starog Grada», broj: 12/09, 3/10, 4/13 i 5/13) </w:t>
      </w:r>
      <w:r>
        <w:rPr>
          <w:i/>
        </w:rPr>
        <w:t xml:space="preserve">Gradsko vijeće Grada Staroga Grada </w:t>
      </w:r>
      <w:r>
        <w:t xml:space="preserve">na </w:t>
      </w:r>
      <w:r w:rsidR="00A30336">
        <w:t xml:space="preserve">XXXI. </w:t>
      </w:r>
      <w:r>
        <w:t>sjednici</w:t>
      </w:r>
      <w:r w:rsidR="001A3DE7">
        <w:t xml:space="preserve"> održanoj dana </w:t>
      </w:r>
      <w:r w:rsidR="00A30336">
        <w:t xml:space="preserve">18. prosinca </w:t>
      </w:r>
      <w:r w:rsidR="00234452">
        <w:t>2019</w:t>
      </w:r>
      <w:r>
        <w:t>. godine  d o n o s i</w:t>
      </w:r>
    </w:p>
    <w:p w:rsidR="00BB1073" w:rsidRDefault="00BB1073" w:rsidP="003655EA">
      <w:pPr>
        <w:jc w:val="both"/>
      </w:pPr>
    </w:p>
    <w:p w:rsidR="00BB1073" w:rsidRDefault="00BB1073" w:rsidP="003655EA">
      <w:pPr>
        <w:jc w:val="both"/>
      </w:pPr>
    </w:p>
    <w:p w:rsidR="00BB1073" w:rsidRDefault="00BB1073" w:rsidP="003655EA">
      <w:pPr>
        <w:jc w:val="center"/>
        <w:rPr>
          <w:b/>
          <w:i/>
        </w:rPr>
      </w:pPr>
      <w:r>
        <w:rPr>
          <w:b/>
          <w:i/>
        </w:rPr>
        <w:t>O D L U K U</w:t>
      </w:r>
    </w:p>
    <w:p w:rsidR="00BB1073" w:rsidRDefault="00BB1073" w:rsidP="003655EA">
      <w:pPr>
        <w:jc w:val="center"/>
        <w:rPr>
          <w:b/>
          <w:i/>
        </w:rPr>
      </w:pPr>
      <w:r>
        <w:rPr>
          <w:b/>
          <w:i/>
        </w:rPr>
        <w:t>o otpisu potraživanja</w:t>
      </w:r>
      <w:r w:rsidR="00234452">
        <w:rPr>
          <w:b/>
          <w:i/>
        </w:rPr>
        <w:t xml:space="preserve"> Grada Staroga Grada</w:t>
      </w:r>
    </w:p>
    <w:p w:rsidR="00BB1073" w:rsidRDefault="00BB1073" w:rsidP="003655EA">
      <w:pPr>
        <w:jc w:val="center"/>
        <w:rPr>
          <w:b/>
          <w:i/>
        </w:rPr>
      </w:pPr>
    </w:p>
    <w:p w:rsidR="00BB1073" w:rsidRDefault="00BB1073" w:rsidP="003655EA">
      <w:pPr>
        <w:jc w:val="center"/>
      </w:pPr>
      <w:r>
        <w:t>Članak 1.</w:t>
      </w:r>
    </w:p>
    <w:p w:rsidR="003655EA" w:rsidRPr="003655EA" w:rsidRDefault="003655EA" w:rsidP="003655EA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</w:pPr>
      <w:r>
        <w:t>Ovom Odlukom se, sukladno zakonskim propisima, utvrđuje otpis nenaplativih dospjelih potraživanja Grada Staroga Grada.</w:t>
      </w:r>
    </w:p>
    <w:p w:rsidR="003655EA" w:rsidRDefault="003655EA" w:rsidP="00365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overflowPunct w:val="0"/>
        <w:autoSpaceDE w:val="0"/>
        <w:autoSpaceDN w:val="0"/>
        <w:adjustRightInd w:val="0"/>
        <w:textAlignment w:val="baseline"/>
      </w:pPr>
    </w:p>
    <w:p w:rsidR="003655EA" w:rsidRPr="003655EA" w:rsidRDefault="003655EA" w:rsidP="00365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Članak 2.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655EA" w:rsidRPr="003655EA" w:rsidRDefault="003655EA" w:rsidP="003655EA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</w:pPr>
      <w:r>
        <w:t>Otpisuju se potraživanja Grada Staroga Grada po vrstama prihoda i iznosima, kako slijedi: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539"/>
        <w:gridCol w:w="3515"/>
        <w:gridCol w:w="1985"/>
      </w:tblGrid>
      <w:tr w:rsidR="003655EA" w:rsidRPr="003655EA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EA" w:rsidRPr="003655EA" w:rsidRDefault="003655EA" w:rsidP="003655EA">
            <w:pPr>
              <w:jc w:val="center"/>
              <w:rPr>
                <w:b/>
                <w:color w:val="000000"/>
              </w:rPr>
            </w:pPr>
            <w:r w:rsidRPr="003655EA">
              <w:rPr>
                <w:b/>
                <w:color w:val="000000"/>
              </w:rPr>
              <w:t>OSNOVA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Pr="003655EA" w:rsidRDefault="003655EA" w:rsidP="003655EA">
            <w:pPr>
              <w:jc w:val="center"/>
              <w:rPr>
                <w:b/>
                <w:color w:val="000000"/>
              </w:rPr>
            </w:pPr>
            <w:r w:rsidRPr="003655EA">
              <w:rPr>
                <w:b/>
                <w:color w:val="000000"/>
              </w:rPr>
              <w:t>RAZLOG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5EA" w:rsidRPr="003655EA" w:rsidRDefault="003655EA" w:rsidP="003655EA">
            <w:pPr>
              <w:jc w:val="center"/>
              <w:rPr>
                <w:b/>
                <w:color w:val="000000"/>
              </w:rPr>
            </w:pPr>
            <w:r w:rsidRPr="003655EA">
              <w:rPr>
                <w:b/>
                <w:color w:val="000000"/>
              </w:rPr>
              <w:t>IZNOS</w:t>
            </w:r>
          </w:p>
        </w:tc>
      </w:tr>
      <w:tr w:rsidR="003655EA" w:rsidRPr="003655EA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A" w:rsidRPr="003655EA" w:rsidRDefault="003655EA" w:rsidP="003655EA">
            <w:pPr>
              <w:rPr>
                <w:color w:val="000000"/>
              </w:rPr>
            </w:pPr>
            <w:r>
              <w:rPr>
                <w:color w:val="000000"/>
              </w:rPr>
              <w:t>1. Porez na tvrtku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Default="003655EA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Prestanak postojanja subjekta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EA" w:rsidRPr="003655EA" w:rsidRDefault="003655EA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29.370,81 kn</w:t>
            </w:r>
          </w:p>
        </w:tc>
      </w:tr>
      <w:tr w:rsidR="003655EA" w:rsidRPr="003655EA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5EA" w:rsidRPr="003655EA" w:rsidRDefault="003655EA" w:rsidP="003655EA">
            <w:pPr>
              <w:rPr>
                <w:color w:val="000000"/>
              </w:rPr>
            </w:pPr>
            <w:r>
              <w:rPr>
                <w:color w:val="000000"/>
              </w:rPr>
              <w:t>2. Spomenička renta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Default="003655EA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Prestanak postojanja subjekta, 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5EA" w:rsidRPr="003655EA" w:rsidRDefault="003655EA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451.734,00 kn</w:t>
            </w:r>
          </w:p>
        </w:tc>
      </w:tr>
      <w:tr w:rsidR="003655EA" w:rsidRPr="003655EA" w:rsidTr="003655E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5EA" w:rsidRPr="003655EA" w:rsidRDefault="003655EA" w:rsidP="003655EA">
            <w:pPr>
              <w:rPr>
                <w:color w:val="000000"/>
              </w:rPr>
            </w:pPr>
            <w:r>
              <w:rPr>
                <w:color w:val="000000"/>
              </w:rPr>
              <w:t>3. Porez na kuće za odmor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5EA" w:rsidRPr="003655EA" w:rsidRDefault="003655EA" w:rsidP="00365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Prestanak postojanja subjekta, zastara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5EA" w:rsidRPr="003655EA" w:rsidRDefault="003655EA" w:rsidP="00365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93.017,77 kn</w:t>
            </w:r>
          </w:p>
        </w:tc>
      </w:tr>
      <w:tr w:rsidR="003655EA" w:rsidRPr="003655EA" w:rsidTr="003655E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EA" w:rsidRPr="003655EA" w:rsidRDefault="003655EA" w:rsidP="003655EA">
            <w:pPr>
              <w:rPr>
                <w:b/>
                <w:bCs/>
                <w:color w:val="000000"/>
              </w:rPr>
            </w:pPr>
            <w:r w:rsidRPr="003655EA">
              <w:rPr>
                <w:b/>
                <w:bCs/>
                <w:color w:val="000000"/>
              </w:rPr>
              <w:t>SVEUKUPNO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EA" w:rsidRPr="003655EA" w:rsidRDefault="003655EA" w:rsidP="003655E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5EA" w:rsidRPr="003655EA" w:rsidRDefault="003655EA" w:rsidP="003655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574.122,58 kn</w:t>
            </w:r>
          </w:p>
        </w:tc>
      </w:tr>
    </w:tbl>
    <w:p w:rsid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center"/>
        <w:textAlignment w:val="baseline"/>
      </w:pPr>
      <w:r>
        <w:t>Članak 3.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34452" w:rsidRDefault="00234452" w:rsidP="00234452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U poslovnim knjigama Grada Staroga Grada evidentirati će se promjene sukladno članku 2. ove Odluke, temeljem analitičkih pregleda potraživanja, po vrstama prihoda, dužnicima i iznosima.</w:t>
      </w:r>
    </w:p>
    <w:p w:rsidR="003655EA" w:rsidRPr="003655EA" w:rsidRDefault="003655EA" w:rsidP="00234452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655EA">
        <w:t xml:space="preserve">Zadužuje se </w:t>
      </w:r>
      <w:r>
        <w:t>Odsjek</w:t>
      </w:r>
      <w:r w:rsidRPr="003655EA">
        <w:t xml:space="preserve"> za </w:t>
      </w:r>
      <w:r>
        <w:t>računovodstvo, proračun i financije</w:t>
      </w:r>
      <w:r w:rsidRPr="003655EA">
        <w:t xml:space="preserve"> za evidentiranje promjena u poslovnim knjigama Grada </w:t>
      </w:r>
      <w:r>
        <w:t>Staroga Grad</w:t>
      </w:r>
      <w:r w:rsidRPr="003655EA">
        <w:t xml:space="preserve">a </w:t>
      </w:r>
      <w:r>
        <w:t>sukladno članku 2.</w:t>
      </w:r>
      <w:r w:rsidRPr="003655EA">
        <w:t xml:space="preserve"> ove Odluke.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655EA" w:rsidRDefault="003655EA" w:rsidP="003655EA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Članak 4. 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3655EA" w:rsidRPr="003655EA" w:rsidRDefault="003655EA" w:rsidP="003655EA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</w:pPr>
      <w:r w:rsidRPr="003655EA">
        <w:t>Sastavni dio ove Odluke su analitički pregledi potraživanja, koja se predlažu za otpis, po iznosima i obveznicama uz kraće obrazloženje razloga za otpis.</w:t>
      </w:r>
    </w:p>
    <w:p w:rsidR="003655EA" w:rsidRPr="003655EA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B1073" w:rsidRDefault="003655EA" w:rsidP="003655EA">
      <w:pPr>
        <w:jc w:val="center"/>
      </w:pPr>
      <w:r>
        <w:t>Članak 5.</w:t>
      </w:r>
    </w:p>
    <w:p w:rsidR="003655EA" w:rsidRDefault="003655EA" w:rsidP="003655EA">
      <w:pPr>
        <w:jc w:val="center"/>
      </w:pPr>
    </w:p>
    <w:p w:rsidR="00BB1073" w:rsidRDefault="00BB1073" w:rsidP="003655EA">
      <w:pPr>
        <w:ind w:left="720" w:hanging="720"/>
        <w:jc w:val="both"/>
      </w:pPr>
      <w:r>
        <w:tab/>
        <w:t>Ova Odluka</w:t>
      </w:r>
      <w:r w:rsidR="003655EA">
        <w:t xml:space="preserve"> stupa na snagu </w:t>
      </w:r>
      <w:r w:rsidR="00234452">
        <w:t>osmog dana od dana objave</w:t>
      </w:r>
      <w:r w:rsidR="003655EA">
        <w:t xml:space="preserve"> u „Službenom glasniku Grada Staroga Grada“.</w:t>
      </w:r>
    </w:p>
    <w:p w:rsidR="00BB1073" w:rsidRDefault="00BB1073" w:rsidP="003655EA">
      <w:pPr>
        <w:rPr>
          <w:sz w:val="20"/>
          <w:szCs w:val="20"/>
        </w:rPr>
      </w:pPr>
    </w:p>
    <w:p w:rsidR="00AD57B2" w:rsidRDefault="00AD57B2" w:rsidP="003655EA">
      <w:pPr>
        <w:rPr>
          <w:sz w:val="20"/>
          <w:szCs w:val="20"/>
        </w:rPr>
      </w:pPr>
    </w:p>
    <w:p w:rsidR="00AD57B2" w:rsidRDefault="00AD57B2" w:rsidP="003655EA">
      <w:pPr>
        <w:rPr>
          <w:sz w:val="20"/>
          <w:szCs w:val="20"/>
        </w:rPr>
      </w:pPr>
    </w:p>
    <w:p w:rsidR="00AD57B2" w:rsidRDefault="00AD57B2" w:rsidP="003655EA">
      <w:pPr>
        <w:rPr>
          <w:sz w:val="20"/>
          <w:szCs w:val="20"/>
        </w:rPr>
      </w:pPr>
    </w:p>
    <w:p w:rsidR="00BB1073" w:rsidRDefault="00BB1073" w:rsidP="003655EA">
      <w:pPr>
        <w:jc w:val="center"/>
      </w:pPr>
      <w:r>
        <w:rPr>
          <w:noProof/>
          <w:color w:val="FF0000"/>
        </w:rPr>
        <w:lastRenderedPageBreak/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73" w:rsidRDefault="00BB1073" w:rsidP="003655EA">
      <w:pPr>
        <w:jc w:val="center"/>
      </w:pPr>
      <w:r>
        <w:t>REPUBLIKA HRVATSKA</w:t>
      </w:r>
    </w:p>
    <w:p w:rsidR="00BB1073" w:rsidRDefault="00BB1073" w:rsidP="003655EA">
      <w:pPr>
        <w:jc w:val="center"/>
      </w:pPr>
      <w:r>
        <w:t>SPLITSKO-DALMATINSKA ŽUPANIJA</w:t>
      </w:r>
    </w:p>
    <w:p w:rsidR="00BB1073" w:rsidRDefault="00BB1073" w:rsidP="003655EA">
      <w:pPr>
        <w:jc w:val="center"/>
      </w:pP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73" w:rsidRDefault="00BB1073" w:rsidP="003655EA">
      <w:pPr>
        <w:jc w:val="center"/>
      </w:pPr>
      <w:r>
        <w:t>GRAD STARI GRAD</w:t>
      </w:r>
    </w:p>
    <w:p w:rsidR="00BB1073" w:rsidRDefault="00BB1073" w:rsidP="003655EA">
      <w:pPr>
        <w:jc w:val="center"/>
      </w:pPr>
      <w:r>
        <w:rPr>
          <w:b/>
          <w:i/>
        </w:rPr>
        <w:t>G r a d s k o  v i j e ć e</w:t>
      </w:r>
    </w:p>
    <w:p w:rsidR="00BB1073" w:rsidRDefault="00BB1073" w:rsidP="003655EA"/>
    <w:p w:rsidR="00BB1073" w:rsidRDefault="00BB1073" w:rsidP="003655EA">
      <w:pPr>
        <w:rPr>
          <w:b/>
          <w:i/>
        </w:rPr>
      </w:pPr>
    </w:p>
    <w:p w:rsidR="00BB1073" w:rsidRDefault="003D6696" w:rsidP="003655EA">
      <w:r>
        <w:t xml:space="preserve">KLASA: </w:t>
      </w:r>
      <w:r w:rsidR="00234452">
        <w:t>401-01/19-01/23</w:t>
      </w:r>
      <w:r w:rsidR="00D2501E">
        <w:t xml:space="preserve">  </w:t>
      </w:r>
      <w:r w:rsidR="00D2501E">
        <w:tab/>
      </w:r>
      <w:r w:rsidR="00234452">
        <w:tab/>
      </w:r>
      <w:r w:rsidR="00234452">
        <w:tab/>
      </w:r>
      <w:r w:rsidR="00234452">
        <w:tab/>
      </w:r>
      <w:r w:rsidR="00234452">
        <w:tab/>
        <w:t xml:space="preserve">             PREDSJEDNIK</w:t>
      </w:r>
    </w:p>
    <w:p w:rsidR="00BB1073" w:rsidRDefault="00234452" w:rsidP="003655EA">
      <w:r>
        <w:t>URBROJ: 2128/03-19</w:t>
      </w:r>
      <w:r w:rsidR="00D2501E">
        <w:t>-</w:t>
      </w:r>
      <w:r w:rsidR="00A30336">
        <w:t>4</w:t>
      </w:r>
      <w:r w:rsidR="00BB1073">
        <w:tab/>
      </w:r>
      <w:r w:rsidR="00BB1073">
        <w:tab/>
      </w:r>
      <w:r w:rsidR="00BB1073">
        <w:tab/>
      </w:r>
      <w:r w:rsidR="00BB1073">
        <w:tab/>
      </w:r>
      <w:r w:rsidR="00BB1073">
        <w:tab/>
        <w:t xml:space="preserve">        GRADSKOG VIJEĆA</w:t>
      </w:r>
    </w:p>
    <w:p w:rsidR="00BB1073" w:rsidRDefault="001A3DE7" w:rsidP="003655EA">
      <w:pPr>
        <w:rPr>
          <w:i/>
        </w:rPr>
      </w:pPr>
      <w:r>
        <w:t xml:space="preserve">Stari Grad, </w:t>
      </w:r>
      <w:r w:rsidR="00A30336">
        <w:t>18</w:t>
      </w:r>
      <w:bookmarkStart w:id="0" w:name="_GoBack"/>
      <w:bookmarkEnd w:id="0"/>
      <w:r w:rsidR="00530ACC">
        <w:t xml:space="preserve">. prosinca </w:t>
      </w:r>
      <w:r w:rsidR="00234452">
        <w:t>2019</w:t>
      </w:r>
      <w:r w:rsidR="00BB1073">
        <w:t>. godine</w:t>
      </w:r>
      <w:r w:rsidR="00BB1073">
        <w:tab/>
      </w:r>
      <w:r w:rsidR="00BB1073">
        <w:tab/>
      </w:r>
      <w:r w:rsidR="00BB1073">
        <w:tab/>
      </w:r>
      <w:r w:rsidR="00530ACC">
        <w:t xml:space="preserve">   </w:t>
      </w:r>
      <w:r w:rsidR="00234452">
        <w:rPr>
          <w:i/>
        </w:rPr>
        <w:t>Toni Lučić Lavčević, dr.med</w:t>
      </w:r>
      <w:r w:rsidR="00BB1073">
        <w:rPr>
          <w:i/>
        </w:rPr>
        <w:t>.</w:t>
      </w:r>
    </w:p>
    <w:p w:rsidR="00BB1073" w:rsidRDefault="00BB1073" w:rsidP="003655EA">
      <w:pPr>
        <w:rPr>
          <w:sz w:val="20"/>
          <w:szCs w:val="20"/>
        </w:rPr>
      </w:pPr>
    </w:p>
    <w:p w:rsidR="00BB1073" w:rsidRDefault="00BB1073" w:rsidP="003655EA">
      <w:pPr>
        <w:jc w:val="center"/>
      </w:pPr>
    </w:p>
    <w:p w:rsidR="00BB1073" w:rsidRDefault="00BB1073" w:rsidP="003655EA">
      <w:pPr>
        <w:jc w:val="center"/>
      </w:pPr>
    </w:p>
    <w:sectPr w:rsidR="00BB1073" w:rsidSect="00C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80C"/>
    <w:multiLevelType w:val="hybridMultilevel"/>
    <w:tmpl w:val="DCDA44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7705"/>
    <w:multiLevelType w:val="hybridMultilevel"/>
    <w:tmpl w:val="B4DC14E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77F1"/>
    <w:multiLevelType w:val="hybridMultilevel"/>
    <w:tmpl w:val="DCDA44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5711"/>
    <w:multiLevelType w:val="hybridMultilevel"/>
    <w:tmpl w:val="CD40B6A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13EB"/>
    <w:multiLevelType w:val="hybridMultilevel"/>
    <w:tmpl w:val="8B9A15B0"/>
    <w:lvl w:ilvl="0" w:tplc="9764805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3600CF"/>
    <w:multiLevelType w:val="hybridMultilevel"/>
    <w:tmpl w:val="0CC43AB4"/>
    <w:lvl w:ilvl="0" w:tplc="83060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61AB9"/>
    <w:multiLevelType w:val="hybridMultilevel"/>
    <w:tmpl w:val="F24AB98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73"/>
    <w:rsid w:val="000F0C7C"/>
    <w:rsid w:val="00111870"/>
    <w:rsid w:val="001A3DE7"/>
    <w:rsid w:val="00234452"/>
    <w:rsid w:val="0027115D"/>
    <w:rsid w:val="002C2750"/>
    <w:rsid w:val="00327DA0"/>
    <w:rsid w:val="003366A6"/>
    <w:rsid w:val="003655EA"/>
    <w:rsid w:val="00372234"/>
    <w:rsid w:val="003D6696"/>
    <w:rsid w:val="004A08D7"/>
    <w:rsid w:val="004F1B89"/>
    <w:rsid w:val="00530ACC"/>
    <w:rsid w:val="00536AA1"/>
    <w:rsid w:val="007D6A96"/>
    <w:rsid w:val="008056A6"/>
    <w:rsid w:val="00A1496B"/>
    <w:rsid w:val="00A30336"/>
    <w:rsid w:val="00A51606"/>
    <w:rsid w:val="00A6306F"/>
    <w:rsid w:val="00AD57B2"/>
    <w:rsid w:val="00AF0EB6"/>
    <w:rsid w:val="00B010E0"/>
    <w:rsid w:val="00BB1073"/>
    <w:rsid w:val="00C45C0F"/>
    <w:rsid w:val="00C54CF6"/>
    <w:rsid w:val="00D2501E"/>
    <w:rsid w:val="00E83AE1"/>
    <w:rsid w:val="00ED1C2D"/>
    <w:rsid w:val="00F15D3B"/>
    <w:rsid w:val="00F6499B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2544-07C9-41EA-8927-F5F67168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B10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10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07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10</cp:revision>
  <dcterms:created xsi:type="dcterms:W3CDTF">2015-12-22T10:21:00Z</dcterms:created>
  <dcterms:modified xsi:type="dcterms:W3CDTF">2019-12-23T11:22:00Z</dcterms:modified>
</cp:coreProperties>
</file>