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BA6" w:rsidRDefault="00AF1BA6">
      <w:pPr>
        <w:jc w:val="center"/>
        <w:rPr>
          <w:rFonts w:ascii="HSM_Dutch" w:hAnsi="HSM_Dutch"/>
          <w:b/>
          <w:sz w:val="72"/>
        </w:rPr>
      </w:pPr>
    </w:p>
    <w:p w:rsidR="00AF1BA6" w:rsidRDefault="00DB7BB2">
      <w:pPr>
        <w:jc w:val="center"/>
        <w:rPr>
          <w:rFonts w:ascii="HSM_Dutch" w:hAnsi="HSM_Dutch"/>
          <w:b/>
          <w:sz w:val="92"/>
        </w:rPr>
      </w:pPr>
      <w:r>
        <w:rPr>
          <w:rFonts w:ascii="HSM_Dutch" w:hAnsi="HSM_Dutch"/>
          <w:b/>
          <w:noProof/>
          <w:lang w:eastAsia="hr-HR"/>
        </w:rPr>
        <w:drawing>
          <wp:inline distT="0" distB="0" distL="0" distR="0">
            <wp:extent cx="776605" cy="91948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6605" cy="919480"/>
                    </a:xfrm>
                    <a:prstGeom prst="rect">
                      <a:avLst/>
                    </a:prstGeom>
                    <a:noFill/>
                    <a:ln>
                      <a:noFill/>
                    </a:ln>
                  </pic:spPr>
                </pic:pic>
              </a:graphicData>
            </a:graphic>
          </wp:inline>
        </w:drawing>
      </w:r>
    </w:p>
    <w:p w:rsidR="00AF1BA6" w:rsidRDefault="00AF1BA6">
      <w:pPr>
        <w:jc w:val="center"/>
        <w:rPr>
          <w:b/>
          <w:sz w:val="88"/>
        </w:rPr>
      </w:pPr>
      <w:r>
        <w:rPr>
          <w:b/>
          <w:sz w:val="88"/>
        </w:rPr>
        <w:t>SLUŽBENI GLASNIK</w:t>
      </w:r>
    </w:p>
    <w:p w:rsidR="00AF1BA6" w:rsidRDefault="00AF1BA6">
      <w:pPr>
        <w:jc w:val="center"/>
        <w:rPr>
          <w:b/>
          <w:sz w:val="48"/>
        </w:rPr>
      </w:pPr>
      <w:r>
        <w:rPr>
          <w:b/>
          <w:sz w:val="48"/>
        </w:rPr>
        <w:t>GRADA STAROG GRADA</w:t>
      </w:r>
    </w:p>
    <w:p w:rsidR="00AF1BA6" w:rsidRDefault="00AF1BA6">
      <w:pPr>
        <w:framePr w:w="9140" w:hSpace="180" w:wrap="auto" w:vAnchor="text" w:hAnchor="page" w:x="1472" w:y="200"/>
        <w:pBdr>
          <w:top w:val="double" w:sz="6" w:space="1" w:color="auto" w:shadow="1"/>
          <w:left w:val="double" w:sz="6" w:space="1" w:color="auto" w:shadow="1"/>
          <w:bottom w:val="double" w:sz="6" w:space="1" w:color="auto" w:shadow="1"/>
          <w:right w:val="double" w:sz="6" w:space="1" w:color="auto" w:shadow="1"/>
        </w:pBdr>
        <w:jc w:val="center"/>
        <w:rPr>
          <w:sz w:val="24"/>
        </w:rPr>
      </w:pPr>
      <w:r>
        <w:rPr>
          <w:sz w:val="24"/>
        </w:rPr>
        <w:t>List izlazi po potrebi</w:t>
      </w:r>
      <w:r>
        <w:rPr>
          <w:sz w:val="24"/>
        </w:rPr>
        <w:tab/>
        <w:t xml:space="preserve">       Stari Grad, </w:t>
      </w:r>
      <w:r w:rsidR="00507D57">
        <w:rPr>
          <w:sz w:val="24"/>
        </w:rPr>
        <w:t>3. svibnja</w:t>
      </w:r>
      <w:r>
        <w:rPr>
          <w:sz w:val="24"/>
        </w:rPr>
        <w:t xml:space="preserve"> 20</w:t>
      </w:r>
      <w:r w:rsidR="00F06969">
        <w:rPr>
          <w:sz w:val="24"/>
        </w:rPr>
        <w:t>1</w:t>
      </w:r>
      <w:r w:rsidR="00D74606">
        <w:rPr>
          <w:sz w:val="24"/>
        </w:rPr>
        <w:t>2</w:t>
      </w:r>
      <w:r>
        <w:rPr>
          <w:sz w:val="24"/>
        </w:rPr>
        <w:t>.</w:t>
      </w:r>
      <w:r w:rsidR="00DF46E7">
        <w:rPr>
          <w:sz w:val="24"/>
        </w:rPr>
        <w:t xml:space="preserve">  </w:t>
      </w:r>
      <w:r>
        <w:rPr>
          <w:sz w:val="24"/>
        </w:rPr>
        <w:t xml:space="preserve">     Broj </w:t>
      </w:r>
      <w:r w:rsidR="00507D57">
        <w:rPr>
          <w:sz w:val="24"/>
        </w:rPr>
        <w:t>7</w:t>
      </w:r>
      <w:r w:rsidR="00C916AB">
        <w:rPr>
          <w:sz w:val="24"/>
        </w:rPr>
        <w:t>.</w:t>
      </w:r>
      <w:r>
        <w:rPr>
          <w:sz w:val="24"/>
        </w:rPr>
        <w:t xml:space="preserve">  GODINA X</w:t>
      </w:r>
      <w:r w:rsidR="00DF46E7">
        <w:rPr>
          <w:sz w:val="24"/>
        </w:rPr>
        <w:t>I</w:t>
      </w:r>
      <w:r w:rsidR="00D74606">
        <w:rPr>
          <w:sz w:val="24"/>
        </w:rPr>
        <w:t>X</w:t>
      </w:r>
    </w:p>
    <w:p w:rsidR="00C930F4" w:rsidRDefault="00C930F4">
      <w:pPr>
        <w:rPr>
          <w:sz w:val="24"/>
        </w:rPr>
      </w:pPr>
    </w:p>
    <w:p w:rsidR="00AF1BA6" w:rsidRDefault="00AF1BA6">
      <w:pPr>
        <w:rPr>
          <w:rFonts w:ascii="Dutch801 Rm BT" w:hAnsi="Dutch801 Rm BT"/>
          <w:sz w:val="16"/>
        </w:rPr>
      </w:pPr>
    </w:p>
    <w:p w:rsidR="00AF1BA6" w:rsidRDefault="00AF1BA6">
      <w:pPr>
        <w:rPr>
          <w:rFonts w:ascii="Dutch801 Rm BT" w:hAnsi="Dutch801 Rm BT"/>
          <w:sz w:val="16"/>
        </w:rPr>
        <w:sectPr w:rsidR="00AF1BA6" w:rsidSect="004B1D41">
          <w:headerReference w:type="even" r:id="rId10"/>
          <w:headerReference w:type="default" r:id="rId11"/>
          <w:pgSz w:w="11907" w:h="16840" w:code="9"/>
          <w:pgMar w:top="1701" w:right="1418" w:bottom="567" w:left="1418" w:header="1134" w:footer="720" w:gutter="0"/>
          <w:pgNumType w:start="1"/>
          <w:cols w:space="720"/>
          <w:titlePg/>
        </w:sectPr>
      </w:pPr>
    </w:p>
    <w:p w:rsidR="00291030" w:rsidRPr="00CF3EDD" w:rsidRDefault="00291030" w:rsidP="00761691">
      <w:pPr>
        <w:pBdr>
          <w:top w:val="single" w:sz="4" w:space="1" w:color="auto" w:shadow="1"/>
          <w:left w:val="single" w:sz="4" w:space="0" w:color="auto" w:shadow="1"/>
          <w:bottom w:val="single" w:sz="4" w:space="1" w:color="auto" w:shadow="1"/>
          <w:right w:val="single" w:sz="4" w:space="4" w:color="auto" w:shadow="1"/>
        </w:pBdr>
        <w:jc w:val="center"/>
        <w:rPr>
          <w:b/>
          <w:i/>
          <w:caps/>
          <w:sz w:val="28"/>
          <w:szCs w:val="28"/>
        </w:rPr>
      </w:pPr>
      <w:r w:rsidRPr="00CF3EDD">
        <w:rPr>
          <w:b/>
          <w:i/>
          <w:caps/>
          <w:sz w:val="28"/>
          <w:szCs w:val="28"/>
        </w:rPr>
        <w:lastRenderedPageBreak/>
        <w:t>S a d r ž a j :</w:t>
      </w:r>
    </w:p>
    <w:p w:rsidR="00291030" w:rsidRPr="00291030" w:rsidRDefault="00291030" w:rsidP="00761691">
      <w:pPr>
        <w:pBdr>
          <w:top w:val="single" w:sz="4" w:space="1" w:color="auto" w:shadow="1"/>
          <w:left w:val="single" w:sz="4" w:space="0" w:color="auto" w:shadow="1"/>
          <w:bottom w:val="single" w:sz="4" w:space="1" w:color="auto" w:shadow="1"/>
          <w:right w:val="single" w:sz="4" w:space="4" w:color="auto" w:shadow="1"/>
        </w:pBdr>
        <w:jc w:val="both"/>
        <w:rPr>
          <w:b/>
          <w:i/>
          <w:caps/>
        </w:rPr>
      </w:pPr>
    </w:p>
    <w:p w:rsidR="0037167F" w:rsidRPr="0044783E" w:rsidRDefault="0037167F" w:rsidP="0044783E">
      <w:p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jc w:val="both"/>
        <w:textAlignment w:val="auto"/>
        <w:rPr>
          <w:b/>
          <w:i/>
          <w:caps/>
        </w:rPr>
      </w:pPr>
      <w:r w:rsidRPr="0044783E">
        <w:rPr>
          <w:b/>
          <w:i/>
          <w:caps/>
        </w:rPr>
        <w:t>Gradsko vijeće:</w:t>
      </w:r>
    </w:p>
    <w:p w:rsidR="0037167F" w:rsidRPr="0044783E" w:rsidRDefault="0037167F" w:rsidP="00CF0C68">
      <w:pPr>
        <w:numPr>
          <w:ilvl w:val="0"/>
          <w:numId w:val="6"/>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r w:rsidRPr="0044783E">
        <w:rPr>
          <w:i/>
        </w:rPr>
        <w:t>Odluka o uvjetima i postupku davanja u zakup poslovnog prostora u vlasništvu G</w:t>
      </w:r>
      <w:bookmarkStart w:id="0" w:name="_GoBack"/>
      <w:bookmarkEnd w:id="0"/>
      <w:r w:rsidRPr="0044783E">
        <w:rPr>
          <w:i/>
        </w:rPr>
        <w:t>rada Staroga Grada</w:t>
      </w:r>
      <w:r w:rsidRPr="0044783E">
        <w:rPr>
          <w:i/>
        </w:rPr>
        <w:tab/>
      </w:r>
      <w:r w:rsidR="002C5C8E">
        <w:rPr>
          <w:i/>
        </w:rPr>
        <w:t>51</w:t>
      </w:r>
    </w:p>
    <w:p w:rsidR="0037167F" w:rsidRPr="0044783E" w:rsidRDefault="0037167F" w:rsidP="00CF0C68">
      <w:pPr>
        <w:numPr>
          <w:ilvl w:val="0"/>
          <w:numId w:val="6"/>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r w:rsidRPr="0044783E">
        <w:rPr>
          <w:i/>
        </w:rPr>
        <w:t>Odluka o kupoprodaji poslovnog prostora u vlasništvu Grada Staroga Grada</w:t>
      </w:r>
      <w:r w:rsidRPr="0044783E">
        <w:rPr>
          <w:i/>
        </w:rPr>
        <w:tab/>
      </w:r>
      <w:r w:rsidR="00CF0C68">
        <w:rPr>
          <w:i/>
        </w:rPr>
        <w:t>56</w:t>
      </w:r>
    </w:p>
    <w:p w:rsidR="0037167F" w:rsidRPr="0044783E" w:rsidRDefault="0037167F" w:rsidP="00CF0C68">
      <w:pPr>
        <w:numPr>
          <w:ilvl w:val="0"/>
          <w:numId w:val="6"/>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r w:rsidRPr="0044783E">
        <w:rPr>
          <w:i/>
        </w:rPr>
        <w:t>Odluka o nerazvrstanim cestama</w:t>
      </w:r>
      <w:r w:rsidRPr="0044783E">
        <w:rPr>
          <w:i/>
        </w:rPr>
        <w:tab/>
      </w:r>
      <w:r w:rsidR="00CF0C68">
        <w:rPr>
          <w:i/>
        </w:rPr>
        <w:t>58</w:t>
      </w:r>
    </w:p>
    <w:p w:rsidR="0037167F" w:rsidRPr="0044783E" w:rsidRDefault="0037167F" w:rsidP="00CF0C68">
      <w:pPr>
        <w:numPr>
          <w:ilvl w:val="0"/>
          <w:numId w:val="6"/>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r w:rsidRPr="0044783E">
        <w:rPr>
          <w:i/>
        </w:rPr>
        <w:t>Odluka o donošenju Plana zaštite i spašavanja Grada Staroga Grada</w:t>
      </w:r>
      <w:r w:rsidRPr="0044783E">
        <w:rPr>
          <w:i/>
        </w:rPr>
        <w:tab/>
      </w:r>
      <w:r w:rsidR="004B1D41">
        <w:rPr>
          <w:i/>
        </w:rPr>
        <w:t>64</w:t>
      </w:r>
    </w:p>
    <w:p w:rsidR="0044783E" w:rsidRPr="0044783E" w:rsidRDefault="0037167F" w:rsidP="00CF0C68">
      <w:pPr>
        <w:numPr>
          <w:ilvl w:val="0"/>
          <w:numId w:val="6"/>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r w:rsidRPr="0044783E">
        <w:rPr>
          <w:i/>
        </w:rPr>
        <w:tab/>
        <w:t>Odluka o donošenju Plana civilne zaštite Grada Staroga Grada</w:t>
      </w:r>
      <w:r w:rsidR="0044783E" w:rsidRPr="0044783E">
        <w:rPr>
          <w:i/>
        </w:rPr>
        <w:tab/>
      </w:r>
      <w:r w:rsidR="004B1D41">
        <w:rPr>
          <w:i/>
        </w:rPr>
        <w:t>65</w:t>
      </w:r>
    </w:p>
    <w:p w:rsidR="0044783E" w:rsidRPr="0044783E" w:rsidRDefault="0037167F" w:rsidP="00CF0C68">
      <w:pPr>
        <w:numPr>
          <w:ilvl w:val="0"/>
          <w:numId w:val="6"/>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r w:rsidRPr="0044783E">
        <w:rPr>
          <w:i/>
        </w:rPr>
        <w:t>Odluka o izmjenama i dopunama Odluke o izrad</w:t>
      </w:r>
      <w:r w:rsidR="0044783E" w:rsidRPr="0044783E">
        <w:rPr>
          <w:i/>
        </w:rPr>
        <w:t>i Urbanističkog plana uređenja naselja Malo Selo</w:t>
      </w:r>
      <w:r w:rsidR="0044783E" w:rsidRPr="0044783E">
        <w:rPr>
          <w:i/>
        </w:rPr>
        <w:tab/>
      </w:r>
      <w:r w:rsidR="004B1D41">
        <w:rPr>
          <w:i/>
        </w:rPr>
        <w:t>65</w:t>
      </w:r>
    </w:p>
    <w:p w:rsidR="0044783E" w:rsidRPr="0044783E" w:rsidRDefault="0037167F" w:rsidP="00CF0C68">
      <w:pPr>
        <w:numPr>
          <w:ilvl w:val="0"/>
          <w:numId w:val="6"/>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r w:rsidRPr="0044783E">
        <w:rPr>
          <w:i/>
        </w:rPr>
        <w:t xml:space="preserve">Rješenje i razrješenju dužnosti jednog člana Vijeća za davanje koncesijskog </w:t>
      </w:r>
      <w:r w:rsidR="0044783E" w:rsidRPr="0044783E">
        <w:rPr>
          <w:i/>
        </w:rPr>
        <w:t>odobrenja</w:t>
      </w:r>
      <w:r w:rsidR="0044783E" w:rsidRPr="0044783E">
        <w:rPr>
          <w:i/>
        </w:rPr>
        <w:tab/>
      </w:r>
      <w:r w:rsidR="004B1D41">
        <w:rPr>
          <w:i/>
        </w:rPr>
        <w:t>66</w:t>
      </w:r>
    </w:p>
    <w:p w:rsidR="0044783E" w:rsidRPr="0044783E" w:rsidRDefault="0037167F" w:rsidP="00CF0C68">
      <w:pPr>
        <w:numPr>
          <w:ilvl w:val="0"/>
          <w:numId w:val="6"/>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r w:rsidRPr="0044783E">
        <w:rPr>
          <w:i/>
        </w:rPr>
        <w:t>Rješenje o imenovanju jednog člana Vijeća za davanje koncesijskog odobrenja</w:t>
      </w:r>
      <w:r w:rsidR="0044783E" w:rsidRPr="0044783E">
        <w:rPr>
          <w:i/>
        </w:rPr>
        <w:tab/>
      </w:r>
      <w:r w:rsidR="004B1D41">
        <w:rPr>
          <w:i/>
        </w:rPr>
        <w:t>66</w:t>
      </w:r>
    </w:p>
    <w:p w:rsidR="0044783E" w:rsidRPr="0044783E" w:rsidRDefault="0037167F" w:rsidP="00CF0C68">
      <w:pPr>
        <w:numPr>
          <w:ilvl w:val="0"/>
          <w:numId w:val="6"/>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r w:rsidRPr="0044783E">
        <w:rPr>
          <w:i/>
        </w:rPr>
        <w:tab/>
        <w:t xml:space="preserve">Zaključak povodom razmatranja Polugodišnjeg izvješća o radu Gradonačelnice </w:t>
      </w:r>
      <w:r w:rsidRPr="0044783E">
        <w:rPr>
          <w:i/>
        </w:rPr>
        <w:tab/>
        <w:t>Grada Staroga Grada za razdobl</w:t>
      </w:r>
      <w:r w:rsidR="0044783E" w:rsidRPr="0044783E">
        <w:rPr>
          <w:i/>
        </w:rPr>
        <w:t>je srpanj-prosinac 2011. godine</w:t>
      </w:r>
      <w:r w:rsidR="0044783E" w:rsidRPr="0044783E">
        <w:rPr>
          <w:i/>
        </w:rPr>
        <w:tab/>
      </w:r>
      <w:r w:rsidR="004B1D41">
        <w:rPr>
          <w:i/>
        </w:rPr>
        <w:t>66</w:t>
      </w:r>
    </w:p>
    <w:p w:rsidR="0044783E" w:rsidRPr="0044783E" w:rsidRDefault="0037167F" w:rsidP="00CF0C68">
      <w:pPr>
        <w:numPr>
          <w:ilvl w:val="0"/>
          <w:numId w:val="6"/>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r w:rsidRPr="0044783E">
        <w:rPr>
          <w:i/>
        </w:rPr>
        <w:t>Zaključak o odobrenju postavljanja spomen ploče Međunarodnom prvenstvu</w:t>
      </w:r>
      <w:r w:rsidR="0044783E">
        <w:rPr>
          <w:i/>
        </w:rPr>
        <w:t xml:space="preserve"> </w:t>
      </w:r>
      <w:r w:rsidRPr="0044783E">
        <w:rPr>
          <w:i/>
        </w:rPr>
        <w:t>Hrvatske</w:t>
      </w:r>
      <w:r w:rsidR="0044783E">
        <w:rPr>
          <w:i/>
        </w:rPr>
        <w:t xml:space="preserve"> u </w:t>
      </w:r>
      <w:r w:rsidRPr="0044783E">
        <w:rPr>
          <w:i/>
        </w:rPr>
        <w:t>daljinskom plivanj</w:t>
      </w:r>
      <w:r w:rsidR="0044783E" w:rsidRPr="0044783E">
        <w:rPr>
          <w:i/>
        </w:rPr>
        <w:t>u Faros Maraton</w:t>
      </w:r>
      <w:r w:rsidR="0044783E" w:rsidRPr="0044783E">
        <w:rPr>
          <w:i/>
        </w:rPr>
        <w:tab/>
      </w:r>
      <w:r w:rsidR="004B1D41">
        <w:rPr>
          <w:i/>
        </w:rPr>
        <w:t>67</w:t>
      </w:r>
    </w:p>
    <w:p w:rsidR="0044783E" w:rsidRPr="0044783E" w:rsidRDefault="0037167F" w:rsidP="00CF0C68">
      <w:pPr>
        <w:numPr>
          <w:ilvl w:val="0"/>
          <w:numId w:val="6"/>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r w:rsidRPr="0044783E">
        <w:rPr>
          <w:i/>
        </w:rPr>
        <w:t>Zaključak o davanju suglasnosti za mirno rješenje spora u postupku utvrđivana</w:t>
      </w:r>
      <w:r w:rsidR="0044783E">
        <w:rPr>
          <w:i/>
        </w:rPr>
        <w:t xml:space="preserve"> </w:t>
      </w:r>
      <w:r w:rsidRPr="0044783E">
        <w:rPr>
          <w:i/>
        </w:rPr>
        <w:t>naknade za eksproprirano i dep</w:t>
      </w:r>
      <w:r w:rsidR="0044783E" w:rsidRPr="0044783E">
        <w:rPr>
          <w:i/>
        </w:rPr>
        <w:t>osedirano građevinsko zemljište</w:t>
      </w:r>
      <w:r w:rsidR="0044783E" w:rsidRPr="0044783E">
        <w:rPr>
          <w:i/>
        </w:rPr>
        <w:tab/>
      </w:r>
      <w:r w:rsidR="004B1D41">
        <w:rPr>
          <w:i/>
        </w:rPr>
        <w:t>67</w:t>
      </w:r>
    </w:p>
    <w:p w:rsidR="0044783E" w:rsidRPr="0044783E" w:rsidRDefault="0037167F" w:rsidP="00CF0C68">
      <w:pPr>
        <w:numPr>
          <w:ilvl w:val="0"/>
          <w:numId w:val="6"/>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r w:rsidRPr="0044783E">
        <w:rPr>
          <w:i/>
        </w:rPr>
        <w:t>Zaključak o davanju suglasnosti za uređenje vlasničkih odnosa na zgradi i okućnici bivše</w:t>
      </w:r>
      <w:r w:rsidR="0044783E" w:rsidRPr="0044783E">
        <w:rPr>
          <w:i/>
        </w:rPr>
        <w:t xml:space="preserve"> Veterinarske stanice</w:t>
      </w:r>
      <w:r w:rsidR="0044783E" w:rsidRPr="0044783E">
        <w:rPr>
          <w:i/>
        </w:rPr>
        <w:tab/>
      </w:r>
      <w:r w:rsidR="004B1D41">
        <w:rPr>
          <w:i/>
        </w:rPr>
        <w:t>68</w:t>
      </w:r>
    </w:p>
    <w:p w:rsidR="0044783E" w:rsidRPr="0044783E" w:rsidRDefault="0044783E" w:rsidP="00CF0C68">
      <w:p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p>
    <w:p w:rsidR="0044783E" w:rsidRPr="0044783E" w:rsidRDefault="0037167F" w:rsidP="00CF0C68">
      <w:p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b/>
          <w:i/>
          <w:caps/>
        </w:rPr>
      </w:pPr>
      <w:r w:rsidRPr="0044783E">
        <w:rPr>
          <w:b/>
          <w:i/>
          <w:caps/>
        </w:rPr>
        <w:t>Gradonačelnica:</w:t>
      </w:r>
    </w:p>
    <w:p w:rsidR="0044783E" w:rsidRPr="0044783E" w:rsidRDefault="0037167F" w:rsidP="00CF0C68">
      <w:pPr>
        <w:numPr>
          <w:ilvl w:val="0"/>
          <w:numId w:val="12"/>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r w:rsidRPr="0044783E">
        <w:rPr>
          <w:i/>
        </w:rPr>
        <w:t>Polugodišnje izvješće o radu Gradonačelnice Grada Staroga Grada za razdoblje srpanj-prosinac 2011. godine</w:t>
      </w:r>
      <w:r w:rsidR="0044783E" w:rsidRPr="0044783E">
        <w:rPr>
          <w:i/>
        </w:rPr>
        <w:tab/>
      </w:r>
      <w:r w:rsidR="004B1D41">
        <w:rPr>
          <w:i/>
        </w:rPr>
        <w:t>68</w:t>
      </w:r>
    </w:p>
    <w:p w:rsidR="0044783E" w:rsidRPr="0044783E" w:rsidRDefault="0037167F" w:rsidP="00CF0C68">
      <w:pPr>
        <w:numPr>
          <w:ilvl w:val="0"/>
          <w:numId w:val="12"/>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r w:rsidRPr="0044783E">
        <w:rPr>
          <w:i/>
        </w:rPr>
        <w:lastRenderedPageBreak/>
        <w:tab/>
        <w:t>Odluka o davanju u zakup poslovnih prostora u</w:t>
      </w:r>
      <w:r w:rsidR="0044783E" w:rsidRPr="0044783E">
        <w:rPr>
          <w:i/>
        </w:rPr>
        <w:t xml:space="preserve"> vlasništvu Grada Staroga Grada</w:t>
      </w:r>
      <w:r w:rsidR="0044783E" w:rsidRPr="0044783E">
        <w:rPr>
          <w:i/>
        </w:rPr>
        <w:tab/>
      </w:r>
      <w:r w:rsidR="004B1D41">
        <w:rPr>
          <w:i/>
        </w:rPr>
        <w:t>73</w:t>
      </w:r>
    </w:p>
    <w:p w:rsidR="0044783E" w:rsidRPr="0044783E" w:rsidRDefault="0037167F" w:rsidP="00CF0C68">
      <w:pPr>
        <w:numPr>
          <w:ilvl w:val="0"/>
          <w:numId w:val="12"/>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r w:rsidRPr="0044783E">
        <w:rPr>
          <w:i/>
        </w:rPr>
        <w:tab/>
        <w:t>Odluka o davanju u zakup poslovnog prostora u</w:t>
      </w:r>
      <w:r w:rsidR="0044783E" w:rsidRPr="0044783E">
        <w:rPr>
          <w:i/>
        </w:rPr>
        <w:t xml:space="preserve"> vlasništvu Grada Staroga Grada</w:t>
      </w:r>
      <w:r w:rsidR="0044783E" w:rsidRPr="0044783E">
        <w:rPr>
          <w:i/>
        </w:rPr>
        <w:tab/>
      </w:r>
      <w:r w:rsidR="004B1D41">
        <w:rPr>
          <w:i/>
        </w:rPr>
        <w:t>73</w:t>
      </w:r>
    </w:p>
    <w:p w:rsidR="0037167F" w:rsidRPr="0044783E" w:rsidRDefault="0037167F" w:rsidP="00CF0C68">
      <w:pPr>
        <w:numPr>
          <w:ilvl w:val="0"/>
          <w:numId w:val="12"/>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r w:rsidRPr="0044783E">
        <w:rPr>
          <w:i/>
        </w:rPr>
        <w:t>Odluka o poništenju Javnog natječaja za davanje u zakup poslovnih prostora u vlasništvu Grada Staroga Grada</w:t>
      </w:r>
      <w:r w:rsidR="0044783E" w:rsidRPr="0044783E">
        <w:rPr>
          <w:i/>
        </w:rPr>
        <w:tab/>
      </w:r>
      <w:r w:rsidR="004B1D41">
        <w:rPr>
          <w:i/>
        </w:rPr>
        <w:t>74</w:t>
      </w:r>
    </w:p>
    <w:p w:rsidR="000F5247" w:rsidRPr="006644BC" w:rsidRDefault="000F5247" w:rsidP="000F5247">
      <w:pPr>
        <w:pBdr>
          <w:top w:val="single" w:sz="4" w:space="1" w:color="auto" w:shadow="1"/>
          <w:left w:val="single" w:sz="4" w:space="0" w:color="auto" w:shadow="1"/>
          <w:bottom w:val="single" w:sz="4" w:space="1" w:color="auto" w:shadow="1"/>
          <w:right w:val="single" w:sz="4" w:space="4" w:color="auto" w:shadow="1"/>
        </w:pBdr>
        <w:tabs>
          <w:tab w:val="left" w:pos="284"/>
          <w:tab w:val="right" w:leader="dot" w:pos="4111"/>
        </w:tabs>
        <w:jc w:val="both"/>
        <w:rPr>
          <w:i/>
        </w:rPr>
      </w:pPr>
    </w:p>
    <w:p w:rsidR="00CA35DD" w:rsidRDefault="00CA35DD" w:rsidP="00432AFE">
      <w:pPr>
        <w:pStyle w:val="NormalWeb"/>
        <w:spacing w:before="0" w:beforeAutospacing="0" w:after="0" w:afterAutospacing="0"/>
        <w:jc w:val="both"/>
        <w:rPr>
          <w:sz w:val="20"/>
          <w:szCs w:val="20"/>
        </w:rPr>
      </w:pPr>
    </w:p>
    <w:p w:rsidR="008955EA" w:rsidRPr="003738C9" w:rsidRDefault="002C5C8E" w:rsidP="003738C9">
      <w:pPr>
        <w:jc w:val="both"/>
        <w:rPr>
          <w:color w:val="000000"/>
        </w:rPr>
      </w:pPr>
      <w:r>
        <w:rPr>
          <w:color w:val="000000"/>
        </w:rPr>
        <w:tab/>
      </w:r>
      <w:r w:rsidR="008955EA" w:rsidRPr="003738C9">
        <w:rPr>
          <w:color w:val="000000"/>
        </w:rPr>
        <w:t xml:space="preserve">Na temelju odredbe članka 6. točka 5. Zakona o zakupu i kupoprodaji poslovnog prostora («NN», broj 125/11) i članka 32. stavka 1. alineje 32. Statuta Grada Staroga Grada („Službeni glasnik Grada Starog Grada», broj: 12/09 i 3/10), Gradsko vijeće Grada Staroga Grada na XXXII sjednici, održanoj dana 30. travnja 2012. godine  d o n o s i </w:t>
      </w:r>
    </w:p>
    <w:p w:rsidR="008955EA" w:rsidRPr="003738C9" w:rsidRDefault="008955EA" w:rsidP="003738C9">
      <w:pPr>
        <w:jc w:val="both"/>
        <w:rPr>
          <w:color w:val="000000"/>
        </w:rPr>
      </w:pPr>
    </w:p>
    <w:p w:rsidR="008955EA" w:rsidRPr="002C5C8E" w:rsidRDefault="008955EA" w:rsidP="002C5C8E">
      <w:pPr>
        <w:jc w:val="center"/>
        <w:rPr>
          <w:color w:val="000000"/>
          <w:sz w:val="28"/>
          <w:szCs w:val="28"/>
        </w:rPr>
      </w:pPr>
      <w:r w:rsidRPr="002C5C8E">
        <w:rPr>
          <w:b/>
          <w:bCs/>
          <w:color w:val="000000"/>
          <w:sz w:val="28"/>
          <w:szCs w:val="28"/>
        </w:rPr>
        <w:t>O D L U K U</w:t>
      </w:r>
    </w:p>
    <w:p w:rsidR="002C5C8E" w:rsidRDefault="008955EA" w:rsidP="002C5C8E">
      <w:pPr>
        <w:jc w:val="center"/>
        <w:rPr>
          <w:b/>
          <w:bCs/>
          <w:color w:val="000000"/>
        </w:rPr>
      </w:pPr>
      <w:r w:rsidRPr="003738C9">
        <w:rPr>
          <w:b/>
          <w:bCs/>
          <w:color w:val="000000"/>
        </w:rPr>
        <w:t>o uvjetima i postupku davanja u zakup poslovnog prostora</w:t>
      </w:r>
      <w:r w:rsidR="002C5C8E">
        <w:rPr>
          <w:b/>
          <w:bCs/>
          <w:color w:val="000000"/>
        </w:rPr>
        <w:t xml:space="preserve"> </w:t>
      </w:r>
      <w:r w:rsidRPr="003738C9">
        <w:rPr>
          <w:b/>
          <w:bCs/>
          <w:color w:val="000000"/>
        </w:rPr>
        <w:t xml:space="preserve">u vlasništvu </w:t>
      </w:r>
    </w:p>
    <w:p w:rsidR="008955EA" w:rsidRPr="003738C9" w:rsidRDefault="008955EA" w:rsidP="002C5C8E">
      <w:pPr>
        <w:jc w:val="center"/>
        <w:rPr>
          <w:b/>
          <w:bCs/>
          <w:color w:val="000000"/>
        </w:rPr>
      </w:pPr>
      <w:r w:rsidRPr="003738C9">
        <w:rPr>
          <w:b/>
          <w:bCs/>
          <w:color w:val="000000"/>
        </w:rPr>
        <w:t>Grada Staroga Grada</w:t>
      </w:r>
    </w:p>
    <w:p w:rsidR="008955EA" w:rsidRPr="003738C9" w:rsidRDefault="008955EA" w:rsidP="003738C9">
      <w:pPr>
        <w:jc w:val="both"/>
        <w:rPr>
          <w:color w:val="000000"/>
        </w:rPr>
      </w:pPr>
      <w:r w:rsidRPr="003738C9">
        <w:rPr>
          <w:b/>
          <w:bCs/>
          <w:color w:val="000000"/>
        </w:rPr>
        <w:t xml:space="preserve"> </w:t>
      </w:r>
    </w:p>
    <w:p w:rsidR="008955EA" w:rsidRPr="003738C9" w:rsidRDefault="008955EA" w:rsidP="002C5C8E">
      <w:pPr>
        <w:numPr>
          <w:ilvl w:val="0"/>
          <w:numId w:val="34"/>
        </w:numPr>
        <w:ind w:left="284" w:hanging="284"/>
        <w:jc w:val="both"/>
        <w:rPr>
          <w:b/>
          <w:bCs/>
          <w:color w:val="000000"/>
        </w:rPr>
      </w:pPr>
      <w:r w:rsidRPr="003738C9">
        <w:rPr>
          <w:b/>
          <w:bCs/>
          <w:color w:val="000000"/>
        </w:rPr>
        <w:t xml:space="preserve">OPĆE ODREDBE </w:t>
      </w:r>
    </w:p>
    <w:p w:rsidR="002C5C8E" w:rsidRDefault="002C5C8E" w:rsidP="003738C9">
      <w:pPr>
        <w:jc w:val="both"/>
        <w:rPr>
          <w:b/>
          <w:bCs/>
          <w:color w:val="000000"/>
        </w:rPr>
      </w:pPr>
    </w:p>
    <w:p w:rsidR="008955EA" w:rsidRPr="003738C9" w:rsidRDefault="008955EA" w:rsidP="002C5C8E">
      <w:pPr>
        <w:jc w:val="center"/>
        <w:rPr>
          <w:b/>
          <w:bCs/>
          <w:color w:val="000000"/>
        </w:rPr>
      </w:pPr>
      <w:r w:rsidRPr="003738C9">
        <w:rPr>
          <w:b/>
          <w:bCs/>
          <w:color w:val="000000"/>
        </w:rPr>
        <w:t>Članak 1.</w:t>
      </w:r>
    </w:p>
    <w:p w:rsidR="008955EA" w:rsidRPr="003738C9" w:rsidRDefault="008955EA" w:rsidP="003738C9">
      <w:pPr>
        <w:jc w:val="both"/>
        <w:rPr>
          <w:color w:val="000000"/>
        </w:rPr>
      </w:pPr>
    </w:p>
    <w:p w:rsidR="008955EA" w:rsidRPr="003738C9" w:rsidRDefault="002C5C8E" w:rsidP="003738C9">
      <w:pPr>
        <w:jc w:val="both"/>
        <w:rPr>
          <w:color w:val="000000"/>
        </w:rPr>
      </w:pPr>
      <w:r>
        <w:rPr>
          <w:color w:val="000000"/>
        </w:rPr>
        <w:tab/>
      </w:r>
      <w:r w:rsidR="008955EA" w:rsidRPr="003738C9">
        <w:rPr>
          <w:color w:val="000000"/>
        </w:rPr>
        <w:t xml:space="preserve">Ovom Odlukom uređuju se uvjeti i postupak davanja u zakup poslovnog prostora u vlasništvu Grada Staroga Grada (u daljnjem tekstu: Grad) i pravnih osoba u njegovom vlasništvu ili pretežitom vlasništvu, kao i drugi odnosi u svezi sa zakupom poslovnog prostora. </w:t>
      </w:r>
    </w:p>
    <w:p w:rsidR="008955EA" w:rsidRDefault="002C5C8E" w:rsidP="003738C9">
      <w:pPr>
        <w:jc w:val="both"/>
        <w:rPr>
          <w:color w:val="000000"/>
        </w:rPr>
      </w:pPr>
      <w:r>
        <w:rPr>
          <w:color w:val="000000"/>
        </w:rPr>
        <w:tab/>
      </w:r>
      <w:r w:rsidR="008955EA" w:rsidRPr="003738C9">
        <w:rPr>
          <w:color w:val="000000"/>
        </w:rPr>
        <w:t xml:space="preserve">Odredbe ove Odluke odnose se i na poslovni prostor koji je još uvijek u zemljišnim knjigama upisan kao društveno vlasništvo, a na kojem Grad i pravne osobe u njegovom vlasništvu ili pretežitom vlasništvu imaju pravo raspolaganja ili korištenja. </w:t>
      </w:r>
    </w:p>
    <w:p w:rsidR="002C5C8E" w:rsidRDefault="002C5C8E" w:rsidP="003738C9">
      <w:pPr>
        <w:jc w:val="both"/>
        <w:rPr>
          <w:color w:val="000000"/>
        </w:rPr>
      </w:pPr>
    </w:p>
    <w:p w:rsidR="002C5C8E" w:rsidRPr="003738C9" w:rsidRDefault="002C5C8E" w:rsidP="003738C9">
      <w:pPr>
        <w:jc w:val="both"/>
        <w:rPr>
          <w:color w:val="000000"/>
        </w:rPr>
      </w:pPr>
    </w:p>
    <w:p w:rsidR="008955EA" w:rsidRPr="003738C9" w:rsidRDefault="008955EA" w:rsidP="002C5C8E">
      <w:pPr>
        <w:jc w:val="center"/>
        <w:rPr>
          <w:b/>
          <w:bCs/>
          <w:color w:val="000000"/>
        </w:rPr>
      </w:pPr>
      <w:r w:rsidRPr="003738C9">
        <w:rPr>
          <w:b/>
          <w:bCs/>
          <w:color w:val="000000"/>
        </w:rPr>
        <w:lastRenderedPageBreak/>
        <w:t>Članak 2.</w:t>
      </w:r>
    </w:p>
    <w:p w:rsidR="008955EA" w:rsidRPr="003738C9" w:rsidRDefault="008955EA" w:rsidP="003738C9">
      <w:pPr>
        <w:jc w:val="both"/>
        <w:rPr>
          <w:color w:val="000000"/>
        </w:rPr>
      </w:pPr>
    </w:p>
    <w:p w:rsidR="008955EA" w:rsidRPr="003738C9" w:rsidRDefault="002C5C8E" w:rsidP="003738C9">
      <w:pPr>
        <w:jc w:val="both"/>
        <w:rPr>
          <w:color w:val="000000"/>
        </w:rPr>
      </w:pPr>
      <w:r>
        <w:rPr>
          <w:color w:val="000000"/>
        </w:rPr>
        <w:tab/>
      </w:r>
      <w:r w:rsidR="008955EA" w:rsidRPr="003738C9">
        <w:rPr>
          <w:color w:val="000000"/>
        </w:rPr>
        <w:t xml:space="preserve">Poslovnim prostorom u smislu ove Odluke smatraju se poslovna zgrada, poslovna prostorija, garaža i garažno mjesto. </w:t>
      </w:r>
    </w:p>
    <w:p w:rsidR="008955EA" w:rsidRPr="003738C9" w:rsidRDefault="008955EA" w:rsidP="003738C9">
      <w:pPr>
        <w:jc w:val="both"/>
      </w:pPr>
      <w:r w:rsidRPr="003738C9">
        <w:rPr>
          <w:color w:val="333333"/>
        </w:rPr>
        <w:tab/>
      </w:r>
      <w:r w:rsidRPr="003738C9">
        <w:t>Poslovnom zgradom smatra se zgrada namijenjena obavljanju poslovne djelatnosti ako se pretežitim dijelom i koristi u tu svrhu.</w:t>
      </w:r>
    </w:p>
    <w:p w:rsidR="008955EA" w:rsidRPr="003738C9" w:rsidRDefault="008955EA" w:rsidP="003738C9">
      <w:pPr>
        <w:jc w:val="both"/>
      </w:pPr>
      <w:r w:rsidRPr="003738C9">
        <w:tab/>
        <w:t>Poslovnom prostorijom smatra se jedna ili više prostorija u poslovnoj ili stambenoj zgradi namijenjena obavljanju poslovne djelatnosti koja, u pravilu, čini samostalnu uporabnu cjelinu i ima zaseban glavni ulaz.</w:t>
      </w:r>
    </w:p>
    <w:p w:rsidR="008955EA" w:rsidRPr="003738C9" w:rsidRDefault="008955EA" w:rsidP="003738C9">
      <w:pPr>
        <w:jc w:val="both"/>
      </w:pPr>
      <w:r w:rsidRPr="003738C9">
        <w:tab/>
        <w:t>Garaža je prostor za smještaj vozila.</w:t>
      </w:r>
    </w:p>
    <w:p w:rsidR="008955EA" w:rsidRPr="003738C9" w:rsidRDefault="008955EA" w:rsidP="003738C9">
      <w:pPr>
        <w:jc w:val="both"/>
      </w:pPr>
      <w:r w:rsidRPr="003738C9">
        <w:tab/>
        <w:t>Garažno mjesto je prostor za smještaj vozila u garaži.</w:t>
      </w:r>
    </w:p>
    <w:p w:rsidR="008955EA" w:rsidRPr="003738C9" w:rsidRDefault="008955EA" w:rsidP="003738C9">
      <w:pPr>
        <w:jc w:val="both"/>
        <w:rPr>
          <w:color w:val="000000"/>
        </w:rPr>
      </w:pPr>
    </w:p>
    <w:p w:rsidR="008955EA" w:rsidRPr="003738C9" w:rsidRDefault="008955EA" w:rsidP="002C5C8E">
      <w:pPr>
        <w:jc w:val="center"/>
        <w:rPr>
          <w:b/>
          <w:bCs/>
          <w:color w:val="000000"/>
        </w:rPr>
      </w:pPr>
      <w:r w:rsidRPr="003738C9">
        <w:rPr>
          <w:b/>
          <w:bCs/>
          <w:color w:val="000000"/>
        </w:rPr>
        <w:t>Članak 3.</w:t>
      </w:r>
    </w:p>
    <w:p w:rsidR="008955EA" w:rsidRPr="003738C9" w:rsidRDefault="008955EA" w:rsidP="003738C9">
      <w:pPr>
        <w:jc w:val="both"/>
        <w:rPr>
          <w:color w:val="000000"/>
        </w:rPr>
      </w:pPr>
    </w:p>
    <w:p w:rsidR="008955EA" w:rsidRPr="003738C9" w:rsidRDefault="002C5C8E" w:rsidP="003738C9">
      <w:pPr>
        <w:jc w:val="both"/>
        <w:rPr>
          <w:color w:val="000000"/>
        </w:rPr>
      </w:pPr>
      <w:r>
        <w:rPr>
          <w:color w:val="000000"/>
        </w:rPr>
        <w:tab/>
      </w:r>
      <w:r w:rsidR="008955EA" w:rsidRPr="003738C9">
        <w:rPr>
          <w:color w:val="000000"/>
        </w:rPr>
        <w:t xml:space="preserve">Odredbe ove Odluke ne primjenjuju se na slučajeve privremenog korištenja poslovnog prostora ili dijela poslovnog prostora radi održavanja savjetovanja, predavanja, priredaba, sajmova ili u druge slične svrhe, a čije korištenje ne traje duže od 30 (trideset) dana. </w:t>
      </w:r>
    </w:p>
    <w:p w:rsidR="008955EA" w:rsidRPr="003738C9" w:rsidRDefault="008955EA" w:rsidP="003738C9">
      <w:pPr>
        <w:jc w:val="both"/>
        <w:rPr>
          <w:color w:val="000000"/>
        </w:rPr>
      </w:pPr>
    </w:p>
    <w:p w:rsidR="008955EA" w:rsidRPr="003738C9" w:rsidRDefault="008955EA" w:rsidP="002C5C8E">
      <w:pPr>
        <w:jc w:val="center"/>
        <w:rPr>
          <w:b/>
          <w:bCs/>
          <w:color w:val="000000"/>
        </w:rPr>
      </w:pPr>
      <w:r w:rsidRPr="003738C9">
        <w:rPr>
          <w:b/>
          <w:bCs/>
          <w:color w:val="000000"/>
        </w:rPr>
        <w:t>Članak 4.</w:t>
      </w:r>
    </w:p>
    <w:p w:rsidR="008955EA" w:rsidRPr="003738C9" w:rsidRDefault="008955EA" w:rsidP="003738C9">
      <w:pPr>
        <w:jc w:val="both"/>
        <w:rPr>
          <w:color w:val="000000"/>
        </w:rPr>
      </w:pPr>
    </w:p>
    <w:p w:rsidR="008955EA" w:rsidRPr="003738C9" w:rsidRDefault="002C5C8E" w:rsidP="003738C9">
      <w:pPr>
        <w:jc w:val="both"/>
        <w:rPr>
          <w:color w:val="000000"/>
        </w:rPr>
      </w:pPr>
      <w:r>
        <w:rPr>
          <w:color w:val="000000"/>
        </w:rPr>
        <w:tab/>
      </w:r>
      <w:r w:rsidR="008955EA" w:rsidRPr="003738C9">
        <w:rPr>
          <w:color w:val="000000"/>
        </w:rPr>
        <w:t xml:space="preserve">Poslovni prostor u vlasništvu Grada te pravnih osoba u njenom vlasništvu ili pretežitom vlasništvu daje se u zakup putem javnog natječaja. </w:t>
      </w:r>
    </w:p>
    <w:p w:rsidR="008955EA" w:rsidRPr="003738C9" w:rsidRDefault="008955EA" w:rsidP="003738C9">
      <w:pPr>
        <w:pStyle w:val="NormalWeb"/>
        <w:spacing w:before="0" w:beforeAutospacing="0" w:after="0" w:afterAutospacing="0"/>
        <w:jc w:val="both"/>
        <w:rPr>
          <w:color w:val="666666"/>
          <w:sz w:val="20"/>
          <w:szCs w:val="20"/>
        </w:rPr>
      </w:pPr>
      <w:r w:rsidRPr="003738C9">
        <w:rPr>
          <w:color w:val="000000"/>
          <w:sz w:val="20"/>
          <w:szCs w:val="20"/>
        </w:rPr>
        <w:tab/>
      </w:r>
      <w:r w:rsidRPr="003738C9">
        <w:rPr>
          <w:sz w:val="20"/>
          <w:szCs w:val="20"/>
        </w:rPr>
        <w:t>Iznimno od odredbe stavka 1. ovoga članka, ugovor o zakupu poslovnoga prostora sklapa se bez javnog natječaja kada ga sklapaju međusobno Republika Hrvatska i Grad Stari Grad, te pravne osobe u vlasništvu ili pretežitom vlasništvu Republike Hrvatske, odnosno pravne osobe u vlasništvu ili pretežitom vlasništvu Grada, ako je to u interesu i cilju općega, gospodarskog i socijalnog napretka njegovih građana</w:t>
      </w:r>
      <w:r w:rsidRPr="003738C9">
        <w:rPr>
          <w:color w:val="333333"/>
          <w:sz w:val="20"/>
          <w:szCs w:val="20"/>
        </w:rPr>
        <w:t>.</w:t>
      </w:r>
    </w:p>
    <w:p w:rsidR="008955EA" w:rsidRPr="003738C9" w:rsidRDefault="008955EA" w:rsidP="003738C9">
      <w:pPr>
        <w:jc w:val="both"/>
      </w:pPr>
      <w:r w:rsidRPr="003738C9">
        <w:rPr>
          <w:color w:val="333333"/>
        </w:rPr>
        <w:tab/>
      </w:r>
      <w:r w:rsidRPr="003738C9">
        <w:t>Iznimno od odredbe stavka 1. ovoga članka, zakupodavac će sadašnjem zakupniku poslovnoga prostora koji u potpunosti izvršava obveze iz ugovora o zakupu, najkasnije 60 dana prije isteka roka na koji je ugovor sklopljen, ponuditi sklapanje novog ugovora o zakupu na određeno vrijeme – ne dulje od 5 godina.</w:t>
      </w:r>
    </w:p>
    <w:p w:rsidR="008955EA" w:rsidRPr="003738C9" w:rsidRDefault="002C5C8E" w:rsidP="003738C9">
      <w:pPr>
        <w:jc w:val="both"/>
        <w:rPr>
          <w:color w:val="000000"/>
        </w:rPr>
      </w:pPr>
      <w:r>
        <w:rPr>
          <w:color w:val="000000"/>
        </w:rPr>
        <w:tab/>
      </w:r>
      <w:r w:rsidR="008955EA" w:rsidRPr="003738C9">
        <w:rPr>
          <w:color w:val="000000"/>
        </w:rPr>
        <w:t xml:space="preserve">Javni natječaj objavljuje se na web stranici Grada Staroga Grada - </w:t>
      </w:r>
      <w:hyperlink r:id="rId12" w:history="1">
        <w:r w:rsidR="008955EA" w:rsidRPr="002C5C8E">
          <w:rPr>
            <w:rStyle w:val="Hyperlink"/>
            <w:color w:val="auto"/>
          </w:rPr>
          <w:t>www.stari-grad.hr</w:t>
        </w:r>
      </w:hyperlink>
      <w:r w:rsidR="008955EA" w:rsidRPr="002C5C8E">
        <w:t>.</w:t>
      </w:r>
      <w:r w:rsidR="008955EA" w:rsidRPr="003738C9">
        <w:rPr>
          <w:color w:val="000000"/>
        </w:rPr>
        <w:t xml:space="preserve"> i na oglasnim pločama Grada, odnosno web stranici pravne osobe u njegovom vlasništvu ili pretežitom vlasništvu, a može se objaviti u «Narodnim novinama» ili u dnevnim novinama.</w:t>
      </w:r>
    </w:p>
    <w:p w:rsidR="008955EA" w:rsidRPr="003738C9" w:rsidRDefault="008955EA" w:rsidP="003738C9">
      <w:pPr>
        <w:jc w:val="both"/>
        <w:rPr>
          <w:color w:val="000000"/>
        </w:rPr>
      </w:pPr>
    </w:p>
    <w:p w:rsidR="008955EA" w:rsidRPr="003738C9" w:rsidRDefault="008955EA" w:rsidP="002C5C8E">
      <w:pPr>
        <w:jc w:val="center"/>
        <w:rPr>
          <w:b/>
          <w:bCs/>
        </w:rPr>
      </w:pPr>
      <w:r w:rsidRPr="003738C9">
        <w:rPr>
          <w:b/>
          <w:bCs/>
        </w:rPr>
        <w:t>Članak 5.</w:t>
      </w:r>
    </w:p>
    <w:p w:rsidR="008955EA" w:rsidRPr="003738C9" w:rsidRDefault="008955EA" w:rsidP="003738C9">
      <w:pPr>
        <w:jc w:val="both"/>
      </w:pPr>
    </w:p>
    <w:p w:rsidR="008955EA" w:rsidRPr="003738C9" w:rsidRDefault="002C5C8E" w:rsidP="003738C9">
      <w:pPr>
        <w:jc w:val="both"/>
      </w:pPr>
      <w:r>
        <w:tab/>
      </w:r>
      <w:r w:rsidR="008955EA" w:rsidRPr="003738C9">
        <w:t xml:space="preserve">Odluku o raspisivanju natječaja, odluku o imenovanju Povjerenstva za provedbu natječaja iz prethodnog članka i odluku o najpovoljnijoj ponudi donosi Gradonačelnik, a za pravne osobe u vlasništvu ili pretežitom vlasništvu Grada nadležno tijelo utvrđeno aktima te pravne osobe. </w:t>
      </w:r>
    </w:p>
    <w:p w:rsidR="008955EA" w:rsidRPr="003738C9" w:rsidRDefault="008955EA" w:rsidP="002C5C8E">
      <w:pPr>
        <w:numPr>
          <w:ilvl w:val="0"/>
          <w:numId w:val="34"/>
        </w:numPr>
        <w:ind w:left="284" w:hanging="284"/>
        <w:jc w:val="both"/>
        <w:rPr>
          <w:b/>
          <w:bCs/>
        </w:rPr>
      </w:pPr>
      <w:r w:rsidRPr="003738C9">
        <w:rPr>
          <w:b/>
          <w:bCs/>
        </w:rPr>
        <w:lastRenderedPageBreak/>
        <w:t xml:space="preserve">UVJETI I POSTUPAK NATJEČAJA </w:t>
      </w:r>
    </w:p>
    <w:p w:rsidR="008955EA" w:rsidRPr="003738C9" w:rsidRDefault="008955EA" w:rsidP="003738C9">
      <w:pPr>
        <w:jc w:val="both"/>
      </w:pPr>
    </w:p>
    <w:p w:rsidR="008955EA" w:rsidRPr="003738C9" w:rsidRDefault="008955EA" w:rsidP="002C5C8E">
      <w:pPr>
        <w:jc w:val="center"/>
        <w:rPr>
          <w:b/>
          <w:bCs/>
        </w:rPr>
      </w:pPr>
      <w:r w:rsidRPr="003738C9">
        <w:rPr>
          <w:b/>
          <w:bCs/>
        </w:rPr>
        <w:t>Članak 6.</w:t>
      </w:r>
    </w:p>
    <w:p w:rsidR="008955EA" w:rsidRPr="003738C9" w:rsidRDefault="008955EA" w:rsidP="003738C9">
      <w:pPr>
        <w:jc w:val="both"/>
      </w:pPr>
    </w:p>
    <w:p w:rsidR="008955EA" w:rsidRPr="003738C9" w:rsidRDefault="008955EA" w:rsidP="003738C9">
      <w:pPr>
        <w:jc w:val="both"/>
      </w:pPr>
      <w:r w:rsidRPr="003738C9">
        <w:tab/>
        <w:t xml:space="preserve">Natječaj se provodi prikupljanjem pisanih ponuda u zatvorenim omotnicama, a usmenim nadmetanjem samo u slučaju iz članka 12. ove Odluke. </w:t>
      </w:r>
    </w:p>
    <w:p w:rsidR="008955EA" w:rsidRPr="003738C9" w:rsidRDefault="008955EA" w:rsidP="003738C9">
      <w:pPr>
        <w:jc w:val="both"/>
      </w:pPr>
      <w:r w:rsidRPr="003738C9">
        <w:tab/>
        <w:t xml:space="preserve">Rok za dostavu ponuda iznosi od 8 (osam) do 15 (petnaest) dana od dana objave natječaja. </w:t>
      </w:r>
    </w:p>
    <w:p w:rsidR="000635EA" w:rsidRDefault="000635EA" w:rsidP="003738C9">
      <w:pPr>
        <w:jc w:val="both"/>
        <w:rPr>
          <w:b/>
          <w:bCs/>
        </w:rPr>
      </w:pPr>
    </w:p>
    <w:p w:rsidR="008955EA" w:rsidRPr="003738C9" w:rsidRDefault="008955EA" w:rsidP="000635EA">
      <w:pPr>
        <w:jc w:val="center"/>
        <w:rPr>
          <w:b/>
          <w:bCs/>
        </w:rPr>
      </w:pPr>
      <w:r w:rsidRPr="003738C9">
        <w:rPr>
          <w:b/>
          <w:bCs/>
        </w:rPr>
        <w:t>Članak 7.</w:t>
      </w:r>
    </w:p>
    <w:p w:rsidR="008955EA" w:rsidRPr="003738C9" w:rsidRDefault="008955EA" w:rsidP="003738C9">
      <w:pPr>
        <w:jc w:val="both"/>
      </w:pPr>
    </w:p>
    <w:p w:rsidR="008955EA" w:rsidRPr="003738C9" w:rsidRDefault="008955EA" w:rsidP="003738C9">
      <w:pPr>
        <w:jc w:val="both"/>
        <w:rPr>
          <w:b/>
          <w:bCs/>
          <w:iCs/>
        </w:rPr>
      </w:pPr>
      <w:r w:rsidRPr="003738C9">
        <w:rPr>
          <w:b/>
          <w:bCs/>
          <w:iCs/>
        </w:rPr>
        <w:t xml:space="preserve">Natječaj </w:t>
      </w:r>
    </w:p>
    <w:p w:rsidR="008955EA" w:rsidRPr="003738C9" w:rsidRDefault="008955EA" w:rsidP="003738C9">
      <w:pPr>
        <w:jc w:val="both"/>
      </w:pPr>
    </w:p>
    <w:p w:rsidR="008955EA" w:rsidRPr="003738C9" w:rsidRDefault="008955EA" w:rsidP="003738C9">
      <w:pPr>
        <w:jc w:val="both"/>
      </w:pPr>
      <w:r w:rsidRPr="003738C9">
        <w:tab/>
        <w:t xml:space="preserve">Natječaj za davanje u zakup poslovnog prostora treba sadržavati: </w:t>
      </w:r>
    </w:p>
    <w:p w:rsidR="008955EA" w:rsidRPr="003738C9" w:rsidRDefault="008955EA" w:rsidP="00081603">
      <w:pPr>
        <w:numPr>
          <w:ilvl w:val="0"/>
          <w:numId w:val="36"/>
        </w:numPr>
        <w:overflowPunct/>
        <w:ind w:left="426" w:hanging="426"/>
        <w:jc w:val="both"/>
        <w:textAlignment w:val="auto"/>
      </w:pPr>
      <w:r w:rsidRPr="003738C9">
        <w:t xml:space="preserve">podatke o poslovnom prostoru (adresa, površina, zemljišnoknjižne odnosno ostale podatke kojima se pobliže određuje poslovni prostor), </w:t>
      </w:r>
    </w:p>
    <w:p w:rsidR="008955EA" w:rsidRPr="003738C9" w:rsidRDefault="008955EA" w:rsidP="00081603">
      <w:pPr>
        <w:numPr>
          <w:ilvl w:val="0"/>
          <w:numId w:val="36"/>
        </w:numPr>
        <w:overflowPunct/>
        <w:ind w:left="426" w:hanging="426"/>
        <w:jc w:val="both"/>
        <w:textAlignment w:val="auto"/>
      </w:pPr>
      <w:r w:rsidRPr="003738C9">
        <w:t xml:space="preserve">djelatnosti koje se mogu obavljati u predmetnom poslovnom prostoru, </w:t>
      </w:r>
    </w:p>
    <w:p w:rsidR="008955EA" w:rsidRPr="003738C9" w:rsidRDefault="008955EA" w:rsidP="00081603">
      <w:pPr>
        <w:numPr>
          <w:ilvl w:val="0"/>
          <w:numId w:val="36"/>
        </w:numPr>
        <w:overflowPunct/>
        <w:ind w:left="426" w:hanging="426"/>
        <w:jc w:val="both"/>
        <w:textAlignment w:val="auto"/>
      </w:pPr>
      <w:r w:rsidRPr="003738C9">
        <w:t xml:space="preserve">iznos jamčevine, rok i način plaćanja, </w:t>
      </w:r>
    </w:p>
    <w:p w:rsidR="008955EA" w:rsidRPr="003738C9" w:rsidRDefault="008955EA" w:rsidP="00081603">
      <w:pPr>
        <w:numPr>
          <w:ilvl w:val="0"/>
          <w:numId w:val="36"/>
        </w:numPr>
        <w:overflowPunct/>
        <w:ind w:left="426" w:hanging="426"/>
        <w:jc w:val="both"/>
        <w:textAlignment w:val="auto"/>
      </w:pPr>
      <w:r w:rsidRPr="003738C9">
        <w:t xml:space="preserve">vrijeme trajanja zakupa, </w:t>
      </w:r>
    </w:p>
    <w:p w:rsidR="008955EA" w:rsidRPr="003738C9" w:rsidRDefault="008955EA" w:rsidP="00081603">
      <w:pPr>
        <w:numPr>
          <w:ilvl w:val="0"/>
          <w:numId w:val="36"/>
        </w:numPr>
        <w:overflowPunct/>
        <w:ind w:left="426" w:hanging="426"/>
        <w:jc w:val="both"/>
        <w:textAlignment w:val="auto"/>
      </w:pPr>
      <w:r w:rsidRPr="003738C9">
        <w:t>početni iznos mjesečne zakupnine i način osiguravanja plaćanja zakupnine,</w:t>
      </w:r>
    </w:p>
    <w:p w:rsidR="008955EA" w:rsidRPr="003738C9" w:rsidRDefault="008955EA" w:rsidP="00081603">
      <w:pPr>
        <w:numPr>
          <w:ilvl w:val="0"/>
          <w:numId w:val="36"/>
        </w:numPr>
        <w:ind w:left="426" w:hanging="426"/>
        <w:jc w:val="both"/>
      </w:pPr>
      <w:r w:rsidRPr="003738C9">
        <w:t>odredbu da je ponuditelj ili njegov punomoćnik obvezan biti na otvaranju ponuda ako želi koristiti pravo na nastavak postupka i</w:t>
      </w:r>
      <w:r w:rsidR="00081603">
        <w:t xml:space="preserve"> </w:t>
      </w:r>
      <w:r w:rsidRPr="003738C9">
        <w:t xml:space="preserve">iskazivanjem većeg iznosa od ponuđene zakupnine u pisanom obliku </w:t>
      </w:r>
      <w:r w:rsidRPr="003738C9">
        <w:tab/>
        <w:t>u slučaju više ponuda s istim uvjetima,</w:t>
      </w:r>
    </w:p>
    <w:p w:rsidR="008955EA" w:rsidRPr="003738C9" w:rsidRDefault="008955EA" w:rsidP="00081603">
      <w:pPr>
        <w:numPr>
          <w:ilvl w:val="0"/>
          <w:numId w:val="36"/>
        </w:numPr>
        <w:ind w:left="426" w:hanging="426"/>
        <w:jc w:val="both"/>
      </w:pPr>
      <w:r w:rsidRPr="003738C9">
        <w:t xml:space="preserve">rok, način i mjesto dostave pisanih ponuda, </w:t>
      </w:r>
    </w:p>
    <w:p w:rsidR="008955EA" w:rsidRPr="003738C9" w:rsidRDefault="008955EA" w:rsidP="00081603">
      <w:pPr>
        <w:numPr>
          <w:ilvl w:val="0"/>
          <w:numId w:val="36"/>
        </w:numPr>
        <w:ind w:left="426" w:hanging="426"/>
        <w:jc w:val="both"/>
      </w:pPr>
      <w:r w:rsidRPr="003738C9">
        <w:t xml:space="preserve">mjesto i vrijeme otvaranja ponuda, </w:t>
      </w:r>
    </w:p>
    <w:p w:rsidR="008955EA" w:rsidRPr="003738C9" w:rsidRDefault="008955EA" w:rsidP="00081603">
      <w:pPr>
        <w:numPr>
          <w:ilvl w:val="0"/>
          <w:numId w:val="36"/>
        </w:numPr>
        <w:ind w:left="426" w:hanging="426"/>
        <w:jc w:val="both"/>
      </w:pPr>
      <w:r w:rsidRPr="003738C9">
        <w:t xml:space="preserve">navođenje dokaza koje je potrebno priložiti uz ponudu (punomoć, dokaz o prvenstvenom pravu ako postoji, uplati jamčevine i sl.) </w:t>
      </w:r>
    </w:p>
    <w:p w:rsidR="008955EA" w:rsidRPr="003738C9" w:rsidRDefault="008955EA" w:rsidP="00081603">
      <w:pPr>
        <w:numPr>
          <w:ilvl w:val="0"/>
          <w:numId w:val="36"/>
        </w:numPr>
        <w:ind w:left="426" w:hanging="426"/>
        <w:jc w:val="both"/>
      </w:pPr>
      <w:r w:rsidRPr="003738C9">
        <w:t xml:space="preserve">odredbu da je ponuditelj dužan uz ponudu dostaviti pisanu izjavu da nema nepodmirenih dugovanja prema Gradu i pravnim osobama u njegovom vlasništvu ili pretežitom vlasništvu, </w:t>
      </w:r>
    </w:p>
    <w:p w:rsidR="008955EA" w:rsidRPr="003738C9" w:rsidRDefault="008955EA" w:rsidP="00081603">
      <w:pPr>
        <w:numPr>
          <w:ilvl w:val="0"/>
          <w:numId w:val="36"/>
        </w:numPr>
        <w:ind w:left="426" w:hanging="426"/>
        <w:jc w:val="both"/>
      </w:pPr>
      <w:r w:rsidRPr="003738C9">
        <w:t xml:space="preserve">rok za sklapanje ugovora o zakupu, </w:t>
      </w:r>
    </w:p>
    <w:p w:rsidR="008955EA" w:rsidRPr="003738C9" w:rsidRDefault="008955EA" w:rsidP="00081603">
      <w:pPr>
        <w:numPr>
          <w:ilvl w:val="0"/>
          <w:numId w:val="36"/>
        </w:numPr>
        <w:ind w:left="426" w:hanging="426"/>
        <w:jc w:val="both"/>
      </w:pPr>
      <w:r w:rsidRPr="003738C9">
        <w:t>odredbu da Grad zadržava pravo poništiti natječaj ili dio natječaja odnosno</w:t>
      </w:r>
      <w:r w:rsidR="00081603">
        <w:t xml:space="preserve"> </w:t>
      </w:r>
      <w:r w:rsidRPr="003738C9">
        <w:t xml:space="preserve">ne prihvatiti niti jednu ponudu, </w:t>
      </w:r>
    </w:p>
    <w:p w:rsidR="008955EA" w:rsidRPr="003738C9" w:rsidRDefault="008955EA" w:rsidP="00081603">
      <w:pPr>
        <w:numPr>
          <w:ilvl w:val="0"/>
          <w:numId w:val="36"/>
        </w:numPr>
        <w:ind w:left="426" w:hanging="426"/>
        <w:jc w:val="both"/>
      </w:pPr>
      <w:r w:rsidRPr="003738C9">
        <w:t>odredbu o prihvaćanju povećanja visine zakupnine koja može uslijediti</w:t>
      </w:r>
      <w:r w:rsidR="00081603">
        <w:t xml:space="preserve"> </w:t>
      </w:r>
      <w:r w:rsidRPr="003738C9">
        <w:t xml:space="preserve">tijekom trajanja zakupa odlukom Gradonačelnika odnosno nadležnog tijela utvrđenog aktima pravne osobe u vlasništvu ili pretežitom vlasništvu Grada. </w:t>
      </w:r>
    </w:p>
    <w:p w:rsidR="008955EA" w:rsidRPr="003738C9" w:rsidRDefault="008955EA" w:rsidP="003738C9">
      <w:pPr>
        <w:jc w:val="both"/>
      </w:pPr>
    </w:p>
    <w:p w:rsidR="008955EA" w:rsidRPr="003738C9" w:rsidRDefault="008955EA" w:rsidP="00081603">
      <w:pPr>
        <w:jc w:val="center"/>
        <w:rPr>
          <w:b/>
          <w:bCs/>
        </w:rPr>
      </w:pPr>
      <w:r w:rsidRPr="003738C9">
        <w:rPr>
          <w:b/>
          <w:bCs/>
        </w:rPr>
        <w:t>Članak 8.</w:t>
      </w:r>
    </w:p>
    <w:p w:rsidR="008955EA" w:rsidRPr="003738C9" w:rsidRDefault="008955EA" w:rsidP="003738C9">
      <w:pPr>
        <w:jc w:val="both"/>
      </w:pPr>
    </w:p>
    <w:p w:rsidR="008955EA" w:rsidRPr="003738C9" w:rsidRDefault="00081603" w:rsidP="003738C9">
      <w:pPr>
        <w:jc w:val="both"/>
      </w:pPr>
      <w:r>
        <w:tab/>
      </w:r>
      <w:r w:rsidR="008955EA" w:rsidRPr="003738C9">
        <w:t>Elemente natječaja iz prethodnog članka utvrđuje Gradonačelnik, a za pravne osobe u vlasništvu ili pretežitom vlasništvu Grada nadležno tijelo utvrđeno aktima te pravne osobe.</w:t>
      </w:r>
    </w:p>
    <w:p w:rsidR="008955EA" w:rsidRPr="003738C9" w:rsidRDefault="008955EA" w:rsidP="003738C9">
      <w:pPr>
        <w:jc w:val="both"/>
      </w:pPr>
      <w:r w:rsidRPr="003738C9">
        <w:tab/>
        <w:t xml:space="preserve">Natječaj sa utvrđenim elementima sastavni je dio odluke o raspisivanju natječaja. </w:t>
      </w:r>
    </w:p>
    <w:p w:rsidR="00081603" w:rsidRDefault="00081603" w:rsidP="003738C9">
      <w:pPr>
        <w:jc w:val="both"/>
        <w:rPr>
          <w:b/>
          <w:bCs/>
        </w:rPr>
      </w:pPr>
    </w:p>
    <w:p w:rsidR="008955EA" w:rsidRPr="003738C9" w:rsidRDefault="008955EA" w:rsidP="00081603">
      <w:pPr>
        <w:jc w:val="center"/>
        <w:rPr>
          <w:b/>
          <w:bCs/>
        </w:rPr>
      </w:pPr>
      <w:r w:rsidRPr="003738C9">
        <w:rPr>
          <w:b/>
          <w:bCs/>
        </w:rPr>
        <w:lastRenderedPageBreak/>
        <w:t>Članak 9.</w:t>
      </w:r>
    </w:p>
    <w:p w:rsidR="008955EA" w:rsidRPr="003738C9" w:rsidRDefault="008955EA" w:rsidP="003738C9">
      <w:pPr>
        <w:jc w:val="both"/>
      </w:pPr>
    </w:p>
    <w:p w:rsidR="008955EA" w:rsidRPr="003738C9" w:rsidRDefault="008955EA" w:rsidP="003738C9">
      <w:pPr>
        <w:jc w:val="both"/>
      </w:pPr>
      <w:r w:rsidRPr="003738C9">
        <w:tab/>
        <w:t xml:space="preserve">Povjerenstvo za provedbu natječaja za davanje u zakup poslovnog prostora (u daljnjem tekstu: Povjerenstvo) sastoji se od predsjednika, zamjenika predsjednika i dva (2) člana od kojih je jedan ujedno i tajnik Povjerenstva. </w:t>
      </w:r>
    </w:p>
    <w:p w:rsidR="008955EA" w:rsidRPr="003738C9" w:rsidRDefault="008955EA" w:rsidP="003738C9">
      <w:pPr>
        <w:jc w:val="both"/>
      </w:pPr>
      <w:r w:rsidRPr="003738C9">
        <w:tab/>
        <w:t xml:space="preserve">Kad odluku o imenovanju Povjerenstva donosi nadležno tijelo utvrđeno aktima pravne osobe u vlasništvu ili pretežitom vlasništvu Grada, najmanje jedan član Povjerenstva mora biti predstavnik Grada kojeg imenuje Gradonačelnik. </w:t>
      </w:r>
    </w:p>
    <w:p w:rsidR="008955EA" w:rsidRPr="003738C9" w:rsidRDefault="008955EA" w:rsidP="003738C9">
      <w:pPr>
        <w:jc w:val="both"/>
      </w:pPr>
      <w:r w:rsidRPr="003738C9">
        <w:t>O svom radu Povjerenstvo vodi zapisnik kojeg potpisuju svi nazočni ponuditelji ili njihovi punomoćnici i članovi Povjerenstva.</w:t>
      </w:r>
    </w:p>
    <w:p w:rsidR="008955EA" w:rsidRPr="003738C9" w:rsidRDefault="008955EA" w:rsidP="003738C9">
      <w:pPr>
        <w:jc w:val="both"/>
      </w:pPr>
      <w:r w:rsidRPr="003738C9">
        <w:t xml:space="preserve"> </w:t>
      </w:r>
    </w:p>
    <w:p w:rsidR="008955EA" w:rsidRPr="003738C9" w:rsidRDefault="008955EA" w:rsidP="00081603">
      <w:pPr>
        <w:jc w:val="center"/>
        <w:rPr>
          <w:b/>
          <w:bCs/>
        </w:rPr>
      </w:pPr>
      <w:r w:rsidRPr="003738C9">
        <w:rPr>
          <w:b/>
          <w:bCs/>
        </w:rPr>
        <w:t>Članak 10.</w:t>
      </w:r>
    </w:p>
    <w:p w:rsidR="008955EA" w:rsidRPr="003738C9" w:rsidRDefault="008955EA" w:rsidP="003738C9">
      <w:pPr>
        <w:jc w:val="both"/>
      </w:pPr>
    </w:p>
    <w:p w:rsidR="008955EA" w:rsidRPr="003738C9" w:rsidRDefault="008955EA" w:rsidP="003738C9">
      <w:pPr>
        <w:jc w:val="both"/>
      </w:pPr>
      <w:r w:rsidRPr="003738C9">
        <w:tab/>
        <w:t xml:space="preserve">Pisane ponude dostavljaju se poštom ili neposredno predaju u zatvorenoj omotnici sa naznakom: „Ne otvaraj - Ponuda za natječaj“. </w:t>
      </w:r>
    </w:p>
    <w:p w:rsidR="008955EA" w:rsidRPr="003738C9" w:rsidRDefault="00081603" w:rsidP="003738C9">
      <w:pPr>
        <w:jc w:val="both"/>
      </w:pPr>
      <w:r>
        <w:tab/>
      </w:r>
      <w:r w:rsidR="008955EA" w:rsidRPr="003738C9">
        <w:t xml:space="preserve">Ponuda treba sadržavati: </w:t>
      </w:r>
    </w:p>
    <w:p w:rsidR="008955EA" w:rsidRPr="003738C9" w:rsidRDefault="008955EA" w:rsidP="00081603">
      <w:pPr>
        <w:numPr>
          <w:ilvl w:val="0"/>
          <w:numId w:val="37"/>
        </w:numPr>
        <w:overflowPunct/>
        <w:ind w:left="426" w:hanging="426"/>
        <w:jc w:val="both"/>
        <w:textAlignment w:val="auto"/>
      </w:pPr>
      <w:r w:rsidRPr="003738C9">
        <w:t xml:space="preserve">naziv odnosno ime i prezime ponuditelja, sjedište ili adresu i OIB, </w:t>
      </w:r>
    </w:p>
    <w:p w:rsidR="008955EA" w:rsidRPr="003738C9" w:rsidRDefault="008955EA" w:rsidP="00081603">
      <w:pPr>
        <w:numPr>
          <w:ilvl w:val="0"/>
          <w:numId w:val="37"/>
        </w:numPr>
        <w:ind w:left="426" w:hanging="426"/>
        <w:jc w:val="both"/>
      </w:pPr>
      <w:r w:rsidRPr="003738C9">
        <w:t xml:space="preserve">naziv banke i broj računa radi povrata jamčevine </w:t>
      </w:r>
    </w:p>
    <w:p w:rsidR="008955EA" w:rsidRPr="003738C9" w:rsidRDefault="008955EA" w:rsidP="00081603">
      <w:pPr>
        <w:numPr>
          <w:ilvl w:val="0"/>
          <w:numId w:val="37"/>
        </w:numPr>
        <w:ind w:left="426" w:hanging="426"/>
        <w:jc w:val="both"/>
      </w:pPr>
      <w:r w:rsidRPr="003738C9">
        <w:t xml:space="preserve">oznaku poslovnog prostora na koji se odnosi ponuda </w:t>
      </w:r>
    </w:p>
    <w:p w:rsidR="008955EA" w:rsidRPr="003738C9" w:rsidRDefault="008955EA" w:rsidP="00081603">
      <w:pPr>
        <w:numPr>
          <w:ilvl w:val="0"/>
          <w:numId w:val="37"/>
        </w:numPr>
        <w:ind w:left="426" w:hanging="426"/>
        <w:jc w:val="both"/>
      </w:pPr>
      <w:r w:rsidRPr="003738C9">
        <w:t xml:space="preserve">ponuđenu mjesečnu zakupninu u apsolutnom iznosu </w:t>
      </w:r>
    </w:p>
    <w:p w:rsidR="008955EA" w:rsidRPr="003738C9" w:rsidRDefault="00081603" w:rsidP="00081603">
      <w:pPr>
        <w:numPr>
          <w:ilvl w:val="0"/>
          <w:numId w:val="37"/>
        </w:numPr>
        <w:ind w:left="426" w:hanging="426"/>
        <w:jc w:val="both"/>
      </w:pPr>
      <w:r>
        <w:t>k</w:t>
      </w:r>
      <w:r w:rsidR="008955EA" w:rsidRPr="003738C9">
        <w:t xml:space="preserve">ratak opis djelatnosti koju će ponuditelj obavljati u poslovnom prostoru </w:t>
      </w:r>
    </w:p>
    <w:p w:rsidR="008955EA" w:rsidRPr="003738C9" w:rsidRDefault="008955EA" w:rsidP="003738C9">
      <w:pPr>
        <w:jc w:val="both"/>
      </w:pPr>
    </w:p>
    <w:p w:rsidR="008955EA" w:rsidRPr="003738C9" w:rsidRDefault="008955EA" w:rsidP="003738C9">
      <w:pPr>
        <w:jc w:val="both"/>
      </w:pPr>
      <w:r w:rsidRPr="003738C9">
        <w:tab/>
        <w:t xml:space="preserve">Uz ponudu treba priložiti: </w:t>
      </w:r>
    </w:p>
    <w:p w:rsidR="008955EA" w:rsidRPr="003738C9" w:rsidRDefault="008955EA" w:rsidP="00081603">
      <w:pPr>
        <w:numPr>
          <w:ilvl w:val="0"/>
          <w:numId w:val="15"/>
        </w:numPr>
        <w:tabs>
          <w:tab w:val="clear" w:pos="720"/>
        </w:tabs>
        <w:overflowPunct/>
        <w:ind w:left="426" w:hanging="426"/>
        <w:jc w:val="both"/>
        <w:textAlignment w:val="auto"/>
      </w:pPr>
      <w:r w:rsidRPr="003738C9">
        <w:t>presliku osobne iskaznice (ukoliko je natjecatelj fizička osoba) odnosno</w:t>
      </w:r>
      <w:r w:rsidR="00081603">
        <w:t xml:space="preserve"> </w:t>
      </w:r>
      <w:r w:rsidRPr="003738C9">
        <w:t xml:space="preserve">izvadak iz registra ne stariji od 30 dana za pravne osobe </w:t>
      </w:r>
    </w:p>
    <w:p w:rsidR="008955EA" w:rsidRPr="003738C9" w:rsidRDefault="008955EA" w:rsidP="00081603">
      <w:pPr>
        <w:numPr>
          <w:ilvl w:val="0"/>
          <w:numId w:val="15"/>
        </w:numPr>
        <w:tabs>
          <w:tab w:val="clear" w:pos="720"/>
        </w:tabs>
        <w:overflowPunct/>
        <w:ind w:left="426" w:hanging="426"/>
        <w:jc w:val="both"/>
        <w:textAlignment w:val="auto"/>
      </w:pPr>
      <w:r w:rsidRPr="003738C9">
        <w:t xml:space="preserve">dokaz o uplaćenoj jamčevini </w:t>
      </w:r>
    </w:p>
    <w:p w:rsidR="008955EA" w:rsidRPr="003738C9" w:rsidRDefault="008955EA" w:rsidP="00081603">
      <w:pPr>
        <w:numPr>
          <w:ilvl w:val="0"/>
          <w:numId w:val="15"/>
        </w:numPr>
        <w:tabs>
          <w:tab w:val="clear" w:pos="720"/>
        </w:tabs>
        <w:overflowPunct/>
        <w:ind w:left="426" w:hanging="426"/>
        <w:jc w:val="both"/>
        <w:textAlignment w:val="auto"/>
      </w:pPr>
      <w:r w:rsidRPr="003738C9">
        <w:t xml:space="preserve">ovlaštenje (za zastupanje pravnih osoba) odnosno punomoć (za </w:t>
      </w:r>
      <w:r w:rsidR="00081603">
        <w:t>o</w:t>
      </w:r>
      <w:r w:rsidRPr="003738C9">
        <w:t xml:space="preserve">punomoćnika </w:t>
      </w:r>
      <w:r w:rsidR="00081603">
        <w:t>p</w:t>
      </w:r>
      <w:r w:rsidRPr="003738C9">
        <w:t xml:space="preserve">onuditelja – fizičku osobu) </w:t>
      </w:r>
    </w:p>
    <w:p w:rsidR="008955EA" w:rsidRPr="003738C9" w:rsidRDefault="008955EA" w:rsidP="00081603">
      <w:pPr>
        <w:numPr>
          <w:ilvl w:val="0"/>
          <w:numId w:val="15"/>
        </w:numPr>
        <w:tabs>
          <w:tab w:val="clear" w:pos="720"/>
        </w:tabs>
        <w:overflowPunct/>
        <w:ind w:left="426" w:hanging="426"/>
        <w:jc w:val="both"/>
        <w:textAlignment w:val="auto"/>
      </w:pPr>
      <w:r w:rsidRPr="003738C9">
        <w:t xml:space="preserve">dokaz o prvenstvenom pravu (ukoliko isto postoji) </w:t>
      </w:r>
    </w:p>
    <w:p w:rsidR="008955EA" w:rsidRPr="003738C9" w:rsidRDefault="008955EA" w:rsidP="00081603">
      <w:pPr>
        <w:numPr>
          <w:ilvl w:val="0"/>
          <w:numId w:val="15"/>
        </w:numPr>
        <w:tabs>
          <w:tab w:val="clear" w:pos="720"/>
        </w:tabs>
        <w:overflowPunct/>
        <w:ind w:left="426" w:hanging="426"/>
        <w:jc w:val="both"/>
        <w:textAlignment w:val="auto"/>
      </w:pPr>
      <w:r w:rsidRPr="003738C9">
        <w:t xml:space="preserve">pisanu izjavu da nema nepodmirenih dugovanja prema Gradu i pravnim osobama u </w:t>
      </w:r>
      <w:r w:rsidR="00081603">
        <w:t>n</w:t>
      </w:r>
      <w:r w:rsidRPr="003738C9">
        <w:t xml:space="preserve">jenom vlasništvu ili pretežitom vlasništvu. </w:t>
      </w:r>
    </w:p>
    <w:p w:rsidR="008955EA" w:rsidRPr="003738C9" w:rsidRDefault="008955EA" w:rsidP="003738C9">
      <w:pPr>
        <w:jc w:val="both"/>
      </w:pPr>
    </w:p>
    <w:p w:rsidR="008955EA" w:rsidRPr="003738C9" w:rsidRDefault="008955EA" w:rsidP="003738C9">
      <w:pPr>
        <w:jc w:val="both"/>
      </w:pPr>
      <w:r w:rsidRPr="003738C9">
        <w:tab/>
        <w:t xml:space="preserve">Tekstom natječaja može se propisati i dostava druge dokumentacije ili podataka. </w:t>
      </w:r>
    </w:p>
    <w:p w:rsidR="008955EA" w:rsidRPr="003738C9" w:rsidRDefault="008955EA" w:rsidP="003738C9">
      <w:pPr>
        <w:jc w:val="both"/>
      </w:pPr>
      <w:r w:rsidRPr="003738C9">
        <w:tab/>
        <w:t xml:space="preserve">Navedene isprave i dokazi vraćaju se sudionicima natječaja po okončanju postupka na njihov zahtjev, osim isprava i dokaza najpovoljnijeg ponuditelja. </w:t>
      </w:r>
    </w:p>
    <w:p w:rsidR="008955EA" w:rsidRPr="003738C9" w:rsidRDefault="008955EA" w:rsidP="003738C9">
      <w:pPr>
        <w:jc w:val="both"/>
      </w:pPr>
    </w:p>
    <w:p w:rsidR="008955EA" w:rsidRPr="003738C9" w:rsidRDefault="008955EA" w:rsidP="00081603">
      <w:pPr>
        <w:jc w:val="center"/>
        <w:rPr>
          <w:b/>
          <w:bCs/>
        </w:rPr>
      </w:pPr>
      <w:r w:rsidRPr="003738C9">
        <w:rPr>
          <w:b/>
          <w:bCs/>
        </w:rPr>
        <w:t>Članak 11.</w:t>
      </w:r>
    </w:p>
    <w:p w:rsidR="008955EA" w:rsidRPr="003738C9" w:rsidRDefault="008955EA" w:rsidP="003738C9">
      <w:pPr>
        <w:jc w:val="both"/>
      </w:pPr>
    </w:p>
    <w:p w:rsidR="008955EA" w:rsidRPr="003738C9" w:rsidRDefault="00081603" w:rsidP="003738C9">
      <w:pPr>
        <w:jc w:val="both"/>
      </w:pPr>
      <w:r>
        <w:tab/>
      </w:r>
      <w:r w:rsidR="008955EA" w:rsidRPr="003738C9">
        <w:t xml:space="preserve">Otvaranje i razmatranje prispjelih ponuda provodi Povjerenstvo na mjestu i u vrijeme određeno u natječaju. </w:t>
      </w:r>
    </w:p>
    <w:p w:rsidR="008955EA" w:rsidRPr="003738C9" w:rsidRDefault="008955EA" w:rsidP="003738C9">
      <w:pPr>
        <w:jc w:val="both"/>
      </w:pPr>
      <w:r w:rsidRPr="003738C9">
        <w:tab/>
        <w:t xml:space="preserve">Prije otvaranja ponuda utvrđuje se broj zaprimljenih ponuda, te identitet nazočnih ponuditelja ili njihovih opunomoćenika. </w:t>
      </w:r>
    </w:p>
    <w:p w:rsidR="008955EA" w:rsidRPr="003738C9" w:rsidRDefault="00081603" w:rsidP="003738C9">
      <w:pPr>
        <w:jc w:val="both"/>
      </w:pPr>
      <w:r>
        <w:lastRenderedPageBreak/>
        <w:tab/>
      </w:r>
      <w:r w:rsidR="008955EA" w:rsidRPr="003738C9">
        <w:t xml:space="preserve">Po utvrđenju činjenica iz stavka 2. ovog članka pristupa se otvaranju omotnica i zapisnički se utvrđuje potpunost i pravodobnost svake ponude i iznos ponuđene zakupnine. </w:t>
      </w:r>
    </w:p>
    <w:p w:rsidR="008955EA" w:rsidRPr="003738C9" w:rsidRDefault="00081603" w:rsidP="003738C9">
      <w:pPr>
        <w:jc w:val="both"/>
      </w:pPr>
      <w:r>
        <w:tab/>
      </w:r>
      <w:r w:rsidR="008955EA" w:rsidRPr="003738C9">
        <w:t xml:space="preserve">Nepravodobne i nepotpune ponude, kao i ponude uz koje nije priložen dokaz o uplati jamčevine neće se uzeti u razmatranje već će se odmah zapisnički utvrditi njihova nevaljanost. </w:t>
      </w:r>
    </w:p>
    <w:p w:rsidR="008955EA" w:rsidRPr="003738C9" w:rsidRDefault="00081603" w:rsidP="003738C9">
      <w:pPr>
        <w:jc w:val="both"/>
      </w:pPr>
      <w:r>
        <w:tab/>
      </w:r>
      <w:r w:rsidR="008955EA" w:rsidRPr="003738C9">
        <w:t xml:space="preserve">Ponude koje se utvrde valjanima Povjerenstvo razmatra usporedbom ponuđenih zakupnina i zapisnički utvrđuje koju ponudu smatra najpovoljnijom. </w:t>
      </w:r>
    </w:p>
    <w:p w:rsidR="008955EA" w:rsidRPr="003738C9" w:rsidRDefault="008955EA" w:rsidP="003738C9">
      <w:pPr>
        <w:jc w:val="both"/>
      </w:pPr>
      <w:r w:rsidRPr="003738C9">
        <w:tab/>
        <w:t>Najpovoljnijom ponudom smatrat će se ona ponuda koja uz ispunjenje uvjeta iz natječaja sadrži i najveći iznos zakupnine.</w:t>
      </w:r>
    </w:p>
    <w:p w:rsidR="008955EA" w:rsidRPr="003738C9" w:rsidRDefault="008955EA" w:rsidP="003738C9">
      <w:pPr>
        <w:jc w:val="both"/>
      </w:pPr>
      <w:r w:rsidRPr="003738C9">
        <w:t xml:space="preserve"> </w:t>
      </w:r>
    </w:p>
    <w:p w:rsidR="008955EA" w:rsidRPr="003738C9" w:rsidRDefault="008955EA" w:rsidP="00081603">
      <w:pPr>
        <w:jc w:val="center"/>
        <w:rPr>
          <w:b/>
          <w:bCs/>
        </w:rPr>
      </w:pPr>
      <w:r w:rsidRPr="003738C9">
        <w:rPr>
          <w:b/>
          <w:bCs/>
        </w:rPr>
        <w:t>Članak 12.</w:t>
      </w:r>
    </w:p>
    <w:p w:rsidR="008955EA" w:rsidRPr="003738C9" w:rsidRDefault="008955EA" w:rsidP="003738C9">
      <w:pPr>
        <w:jc w:val="both"/>
      </w:pPr>
    </w:p>
    <w:p w:rsidR="008955EA" w:rsidRPr="003738C9" w:rsidRDefault="00081603" w:rsidP="003738C9">
      <w:pPr>
        <w:jc w:val="both"/>
      </w:pPr>
      <w:r>
        <w:tab/>
      </w:r>
      <w:r w:rsidR="008955EA" w:rsidRPr="003738C9">
        <w:t xml:space="preserve">U slučaju da na natječaju za jedan poslovni prostor pristigne više ponuda sa istim iznosom ponuđene zakupnine nadmetanje se nastavlja između tih ponuditelja iskazivanjem većeg iznosa od ponuđene zakupnine u pisanom obliku. </w:t>
      </w:r>
    </w:p>
    <w:p w:rsidR="008955EA" w:rsidRPr="003738C9" w:rsidRDefault="008955EA" w:rsidP="003738C9">
      <w:pPr>
        <w:jc w:val="both"/>
      </w:pPr>
      <w:r w:rsidRPr="003738C9">
        <w:tab/>
        <w:t xml:space="preserve">Ponuđeni iznos mora biti najmanje 10% veći od dostavljene ponude. </w:t>
      </w:r>
    </w:p>
    <w:p w:rsidR="008955EA" w:rsidRPr="003738C9" w:rsidRDefault="008955EA" w:rsidP="003738C9">
      <w:pPr>
        <w:jc w:val="both"/>
      </w:pPr>
      <w:r w:rsidRPr="003738C9">
        <w:tab/>
        <w:t xml:space="preserve">Ukoliko i na taj način ponuditelji ponude isti iznos nadmetanje se nastavlja dok jedan ponuditelj ne ponudi veći iznos od drugoga. </w:t>
      </w:r>
    </w:p>
    <w:p w:rsidR="008955EA" w:rsidRPr="003738C9" w:rsidRDefault="00081603" w:rsidP="003738C9">
      <w:pPr>
        <w:jc w:val="both"/>
      </w:pPr>
      <w:r>
        <w:tab/>
      </w:r>
      <w:r w:rsidR="008955EA" w:rsidRPr="003738C9">
        <w:t xml:space="preserve">Postupak će se nastaviti i u slučaju da je na otvaranju ponuda nazočan samo jedan od ponuditelja sa istim iznosom ponude ili njegov punomoćnik. </w:t>
      </w:r>
    </w:p>
    <w:p w:rsidR="008955EA" w:rsidRPr="003738C9" w:rsidRDefault="008955EA" w:rsidP="003738C9">
      <w:pPr>
        <w:jc w:val="both"/>
      </w:pPr>
      <w:r w:rsidRPr="003738C9">
        <w:tab/>
        <w:t>Ponuđeni iznos i u ovom slučaju mora biti najmanje 10% veći od dostavljene ponude.</w:t>
      </w:r>
    </w:p>
    <w:p w:rsidR="00081603" w:rsidRDefault="00081603" w:rsidP="003738C9">
      <w:pPr>
        <w:jc w:val="both"/>
        <w:rPr>
          <w:b/>
          <w:bCs/>
        </w:rPr>
      </w:pPr>
    </w:p>
    <w:p w:rsidR="008955EA" w:rsidRPr="003738C9" w:rsidRDefault="008955EA" w:rsidP="00081603">
      <w:pPr>
        <w:jc w:val="center"/>
        <w:rPr>
          <w:b/>
          <w:bCs/>
        </w:rPr>
      </w:pPr>
      <w:r w:rsidRPr="003738C9">
        <w:rPr>
          <w:b/>
          <w:bCs/>
        </w:rPr>
        <w:t>Članak 13.</w:t>
      </w:r>
    </w:p>
    <w:p w:rsidR="008955EA" w:rsidRPr="003738C9" w:rsidRDefault="008955EA" w:rsidP="003738C9">
      <w:pPr>
        <w:jc w:val="both"/>
      </w:pPr>
    </w:p>
    <w:p w:rsidR="008955EA" w:rsidRPr="003738C9" w:rsidRDefault="00081603" w:rsidP="003738C9">
      <w:pPr>
        <w:jc w:val="both"/>
      </w:pPr>
      <w:r>
        <w:tab/>
      </w:r>
      <w:r w:rsidR="008955EA" w:rsidRPr="003738C9">
        <w:t xml:space="preserve">Ukoliko ponuditelj koji je ponudio najveći iznos zakupnine odustane nakon provedenog postupka otvaranja pisanih ponuda Povjerenstvo utvrđuje drugog najpovoljnijeg ponuditelja. </w:t>
      </w:r>
    </w:p>
    <w:p w:rsidR="00081603" w:rsidRDefault="00081603" w:rsidP="003738C9">
      <w:pPr>
        <w:jc w:val="both"/>
        <w:rPr>
          <w:b/>
          <w:bCs/>
        </w:rPr>
      </w:pPr>
    </w:p>
    <w:p w:rsidR="008955EA" w:rsidRPr="003738C9" w:rsidRDefault="008955EA" w:rsidP="00081603">
      <w:pPr>
        <w:jc w:val="center"/>
        <w:rPr>
          <w:b/>
          <w:bCs/>
        </w:rPr>
      </w:pPr>
      <w:r w:rsidRPr="003738C9">
        <w:rPr>
          <w:b/>
          <w:bCs/>
        </w:rPr>
        <w:t>Članak 14.</w:t>
      </w:r>
    </w:p>
    <w:p w:rsidR="008955EA" w:rsidRPr="003738C9" w:rsidRDefault="008955EA" w:rsidP="003738C9">
      <w:pPr>
        <w:jc w:val="both"/>
      </w:pPr>
    </w:p>
    <w:p w:rsidR="008955EA" w:rsidRPr="003738C9" w:rsidRDefault="00081603" w:rsidP="003738C9">
      <w:pPr>
        <w:jc w:val="both"/>
      </w:pPr>
      <w:r>
        <w:tab/>
      </w:r>
      <w:r w:rsidR="008955EA" w:rsidRPr="003738C9">
        <w:t xml:space="preserve">Nakon utvrđivanja najpovoljnije ponude pristupa se utvrđenju koji od nazočnih ponuditelja želi ostvariti prvenstveno pravo prihvaćanjem najvećeg ponuđenog iznosa zakupnine. </w:t>
      </w:r>
    </w:p>
    <w:p w:rsidR="00081603" w:rsidRDefault="00081603" w:rsidP="003738C9">
      <w:pPr>
        <w:jc w:val="both"/>
        <w:rPr>
          <w:b/>
          <w:bCs/>
        </w:rPr>
      </w:pPr>
    </w:p>
    <w:p w:rsidR="008955EA" w:rsidRPr="003738C9" w:rsidRDefault="008955EA" w:rsidP="00081603">
      <w:pPr>
        <w:jc w:val="center"/>
        <w:rPr>
          <w:b/>
          <w:bCs/>
        </w:rPr>
      </w:pPr>
      <w:r w:rsidRPr="003738C9">
        <w:rPr>
          <w:b/>
          <w:bCs/>
        </w:rPr>
        <w:t>Članak 15.</w:t>
      </w:r>
    </w:p>
    <w:p w:rsidR="008955EA" w:rsidRPr="003738C9" w:rsidRDefault="008955EA" w:rsidP="003738C9">
      <w:pPr>
        <w:jc w:val="both"/>
      </w:pPr>
    </w:p>
    <w:p w:rsidR="008955EA" w:rsidRPr="003738C9" w:rsidRDefault="00081603" w:rsidP="003738C9">
      <w:pPr>
        <w:jc w:val="both"/>
      </w:pPr>
      <w:r>
        <w:tab/>
      </w:r>
      <w:r w:rsidR="008955EA" w:rsidRPr="003738C9">
        <w:t xml:space="preserve">Po okončanju postupka natječaja zapisnik o provedenom natječaju s prijedlogom najpovoljnije ponude Povjerenstvo dostavlja Gradonačelniku, a za pravne osobe u vlasništvu ili pretežitom vlasništvu Grada nadležnom tijelu utvrđenom aktima te pravne osobe, radi donošenja odluke o najpovoljnijoj ponudi. </w:t>
      </w:r>
    </w:p>
    <w:p w:rsidR="008955EA" w:rsidRPr="003738C9" w:rsidRDefault="00081603" w:rsidP="003738C9">
      <w:pPr>
        <w:jc w:val="both"/>
      </w:pPr>
      <w:r>
        <w:tab/>
      </w:r>
      <w:r w:rsidR="008955EA" w:rsidRPr="003738C9">
        <w:t xml:space="preserve">Odluka o odabiru najpovoljnije ponude dostavlja se svim sudionicima natječaja. </w:t>
      </w:r>
    </w:p>
    <w:p w:rsidR="008955EA" w:rsidRPr="003738C9" w:rsidRDefault="008955EA" w:rsidP="003738C9">
      <w:pPr>
        <w:jc w:val="both"/>
      </w:pPr>
    </w:p>
    <w:p w:rsidR="008955EA" w:rsidRPr="003738C9" w:rsidRDefault="008955EA" w:rsidP="00081603">
      <w:pPr>
        <w:jc w:val="center"/>
        <w:rPr>
          <w:b/>
          <w:bCs/>
        </w:rPr>
      </w:pPr>
      <w:r w:rsidRPr="003738C9">
        <w:rPr>
          <w:b/>
          <w:bCs/>
        </w:rPr>
        <w:lastRenderedPageBreak/>
        <w:t>Članak 16.</w:t>
      </w:r>
    </w:p>
    <w:p w:rsidR="008955EA" w:rsidRPr="003738C9" w:rsidRDefault="008955EA" w:rsidP="003738C9">
      <w:pPr>
        <w:jc w:val="both"/>
      </w:pPr>
    </w:p>
    <w:p w:rsidR="008955EA" w:rsidRPr="003738C9" w:rsidRDefault="00081603" w:rsidP="003738C9">
      <w:pPr>
        <w:jc w:val="both"/>
      </w:pPr>
      <w:r>
        <w:tab/>
      </w:r>
      <w:r w:rsidR="008955EA" w:rsidRPr="003738C9">
        <w:t xml:space="preserve">Ukoliko ponuditelj koji je sudjelovao u javnom natječaju, a čija ponuda nije izabrana kao najpovoljnija, smatra da je poslovni prostor dan u zakup fizičkoj ili pravnoj osobi koja ne ispunjava uvjete ili ako smatra da postupak javnog natječaja nije pravilno proveden, ima pravo u roku od osam (8) dana od dana primitka odluke iz prethodnog članka uložiti prigovor Gradonačelniku odnosno nadležnom tijelu utvrđenom aktima pravne osobe u vlasništvu ili pretežitom vlasništvu Grada. </w:t>
      </w:r>
    </w:p>
    <w:p w:rsidR="008955EA" w:rsidRPr="003738C9" w:rsidRDefault="00081603" w:rsidP="003738C9">
      <w:pPr>
        <w:jc w:val="both"/>
      </w:pPr>
      <w:r>
        <w:tab/>
      </w:r>
      <w:r w:rsidR="008955EA" w:rsidRPr="003738C9">
        <w:t xml:space="preserve">Obrazložena odluka o prigovoru mora biti dostavljena podnositelju prigovora u roku od petnaest (15) dana od dana podnošenja prigovora. </w:t>
      </w:r>
    </w:p>
    <w:p w:rsidR="008955EA" w:rsidRPr="003738C9" w:rsidRDefault="008955EA" w:rsidP="003738C9">
      <w:pPr>
        <w:jc w:val="both"/>
      </w:pPr>
    </w:p>
    <w:p w:rsidR="008955EA" w:rsidRPr="003738C9" w:rsidRDefault="008955EA" w:rsidP="003738C9">
      <w:pPr>
        <w:jc w:val="both"/>
        <w:rPr>
          <w:b/>
          <w:bCs/>
          <w:iCs/>
        </w:rPr>
      </w:pPr>
      <w:r w:rsidRPr="003738C9">
        <w:rPr>
          <w:b/>
          <w:bCs/>
          <w:iCs/>
        </w:rPr>
        <w:t xml:space="preserve">Zakupnina </w:t>
      </w:r>
    </w:p>
    <w:p w:rsidR="00081603" w:rsidRDefault="00081603" w:rsidP="003738C9">
      <w:pPr>
        <w:jc w:val="both"/>
        <w:rPr>
          <w:b/>
          <w:bCs/>
        </w:rPr>
      </w:pPr>
    </w:p>
    <w:p w:rsidR="008955EA" w:rsidRPr="003738C9" w:rsidRDefault="008955EA" w:rsidP="00081603">
      <w:pPr>
        <w:jc w:val="center"/>
        <w:rPr>
          <w:b/>
          <w:bCs/>
        </w:rPr>
      </w:pPr>
      <w:r w:rsidRPr="003738C9">
        <w:rPr>
          <w:b/>
          <w:bCs/>
        </w:rPr>
        <w:t>Članak 17.</w:t>
      </w:r>
    </w:p>
    <w:p w:rsidR="008955EA" w:rsidRPr="003738C9" w:rsidRDefault="008955EA" w:rsidP="003738C9">
      <w:pPr>
        <w:jc w:val="both"/>
      </w:pPr>
    </w:p>
    <w:p w:rsidR="008955EA" w:rsidRPr="003738C9" w:rsidRDefault="00081603" w:rsidP="003738C9">
      <w:pPr>
        <w:jc w:val="both"/>
      </w:pPr>
      <w:r>
        <w:tab/>
      </w:r>
      <w:r w:rsidR="008955EA" w:rsidRPr="003738C9">
        <w:t>Početni iznos mjesečne zakupnine određuje se prema iznosu zakupnine koji se u trenutku raspisivanja natječaja postiže na području Grada, a polazeći od podataka Porezne uprave o minimalnoj cijeni zakupa poslovnog prostora (koja se formira na temelju površine i lokacije – zone u kojoj se prostor nalazi, a što je određeno odlukama Gradskog vijeća), te uzimajući u obzir i namjenu poslovnog prostora.</w:t>
      </w:r>
    </w:p>
    <w:p w:rsidR="002B5ABF" w:rsidRDefault="002B5ABF" w:rsidP="003738C9">
      <w:pPr>
        <w:jc w:val="both"/>
        <w:rPr>
          <w:b/>
          <w:bCs/>
        </w:rPr>
      </w:pPr>
    </w:p>
    <w:p w:rsidR="008955EA" w:rsidRPr="003738C9" w:rsidRDefault="008955EA" w:rsidP="002B5ABF">
      <w:pPr>
        <w:jc w:val="center"/>
        <w:rPr>
          <w:b/>
          <w:bCs/>
        </w:rPr>
      </w:pPr>
      <w:r w:rsidRPr="003738C9">
        <w:rPr>
          <w:b/>
          <w:bCs/>
        </w:rPr>
        <w:t>Članak 18.</w:t>
      </w:r>
    </w:p>
    <w:p w:rsidR="008955EA" w:rsidRPr="003738C9" w:rsidRDefault="008955EA" w:rsidP="003738C9">
      <w:pPr>
        <w:jc w:val="both"/>
      </w:pPr>
    </w:p>
    <w:p w:rsidR="008955EA" w:rsidRPr="003738C9" w:rsidRDefault="002B5ABF" w:rsidP="003738C9">
      <w:pPr>
        <w:jc w:val="both"/>
      </w:pPr>
      <w:r>
        <w:tab/>
      </w:r>
      <w:r w:rsidR="008955EA" w:rsidRPr="003738C9">
        <w:t xml:space="preserve">Zakupnik je dužan zakupninu plaćati mjesečno unaprijed i to najkasnije do desetog dana u mjesecu. </w:t>
      </w:r>
    </w:p>
    <w:p w:rsidR="0074437A" w:rsidRDefault="0074437A" w:rsidP="003738C9">
      <w:pPr>
        <w:jc w:val="both"/>
        <w:rPr>
          <w:b/>
          <w:bCs/>
        </w:rPr>
      </w:pPr>
    </w:p>
    <w:p w:rsidR="008955EA" w:rsidRPr="003738C9" w:rsidRDefault="008955EA" w:rsidP="0074437A">
      <w:pPr>
        <w:jc w:val="center"/>
        <w:rPr>
          <w:b/>
          <w:bCs/>
        </w:rPr>
      </w:pPr>
      <w:r w:rsidRPr="003738C9">
        <w:rPr>
          <w:b/>
          <w:bCs/>
        </w:rPr>
        <w:t>Članak 19.</w:t>
      </w:r>
    </w:p>
    <w:p w:rsidR="008955EA" w:rsidRPr="003738C9" w:rsidRDefault="008955EA" w:rsidP="003738C9">
      <w:pPr>
        <w:jc w:val="both"/>
      </w:pPr>
    </w:p>
    <w:p w:rsidR="008955EA" w:rsidRPr="003738C9" w:rsidRDefault="0074437A" w:rsidP="003738C9">
      <w:pPr>
        <w:jc w:val="both"/>
      </w:pPr>
      <w:r>
        <w:tab/>
      </w:r>
      <w:r w:rsidR="008955EA" w:rsidRPr="003738C9">
        <w:t xml:space="preserve">Troškovi korištenja zajedničkih uređaja i obavljanja zajedničkih usluga u zgradi u kojoj se nalazi poslovni prostor obveza su zakupnika i ne uračunavaju se u zakupninu ako to nije izričito ugovoreno. </w:t>
      </w:r>
    </w:p>
    <w:p w:rsidR="008955EA" w:rsidRPr="003738C9" w:rsidRDefault="008955EA" w:rsidP="003738C9">
      <w:pPr>
        <w:jc w:val="both"/>
      </w:pPr>
    </w:p>
    <w:p w:rsidR="008955EA" w:rsidRPr="003738C9" w:rsidRDefault="008955EA" w:rsidP="003738C9">
      <w:pPr>
        <w:jc w:val="both"/>
        <w:rPr>
          <w:b/>
          <w:bCs/>
          <w:iCs/>
        </w:rPr>
      </w:pPr>
      <w:r w:rsidRPr="003738C9">
        <w:rPr>
          <w:b/>
          <w:bCs/>
          <w:iCs/>
        </w:rPr>
        <w:t xml:space="preserve">Jamčevina </w:t>
      </w:r>
    </w:p>
    <w:p w:rsidR="0074437A" w:rsidRPr="0074437A" w:rsidRDefault="0074437A" w:rsidP="003738C9">
      <w:pPr>
        <w:jc w:val="both"/>
        <w:rPr>
          <w:b/>
          <w:bCs/>
        </w:rPr>
      </w:pPr>
    </w:p>
    <w:p w:rsidR="008955EA" w:rsidRPr="003738C9" w:rsidRDefault="008955EA" w:rsidP="0074437A">
      <w:pPr>
        <w:jc w:val="center"/>
        <w:rPr>
          <w:b/>
          <w:bCs/>
        </w:rPr>
      </w:pPr>
      <w:r w:rsidRPr="003738C9">
        <w:rPr>
          <w:b/>
          <w:bCs/>
        </w:rPr>
        <w:t>Članak 20.</w:t>
      </w:r>
    </w:p>
    <w:p w:rsidR="008955EA" w:rsidRPr="003738C9" w:rsidRDefault="008955EA" w:rsidP="003738C9">
      <w:pPr>
        <w:jc w:val="both"/>
      </w:pPr>
    </w:p>
    <w:p w:rsidR="008955EA" w:rsidRPr="003738C9" w:rsidRDefault="0074437A" w:rsidP="003738C9">
      <w:pPr>
        <w:jc w:val="both"/>
      </w:pPr>
      <w:r>
        <w:tab/>
      </w:r>
      <w:r w:rsidR="008955EA" w:rsidRPr="003738C9">
        <w:t xml:space="preserve">Pravo sudjelovanja na natječaju imaju fizičke odnosno pravne osobe koje udovoljavaju općim i posebnim uvjetima natječaja polazeći od općih propisa (opći uvjeti) i posebnih odredbi natječaja (posebni uvjeti), te pod uvjetom da uplate jamčevinu u visini dvostrukog iznosa početne mjesečne zakupnine. </w:t>
      </w:r>
    </w:p>
    <w:p w:rsidR="008955EA" w:rsidRPr="003738C9" w:rsidRDefault="0074437A" w:rsidP="003738C9">
      <w:pPr>
        <w:jc w:val="both"/>
      </w:pPr>
      <w:r>
        <w:tab/>
      </w:r>
      <w:r w:rsidR="008955EA" w:rsidRPr="003738C9">
        <w:t xml:space="preserve">Jamčevina najpovoljnijeg ponuditelja zadržava se i uračunava u zakupninu. </w:t>
      </w:r>
    </w:p>
    <w:p w:rsidR="008955EA" w:rsidRPr="003738C9" w:rsidRDefault="0074437A" w:rsidP="003738C9">
      <w:pPr>
        <w:jc w:val="both"/>
      </w:pPr>
      <w:r>
        <w:tab/>
      </w:r>
      <w:r w:rsidR="008955EA" w:rsidRPr="003738C9">
        <w:t xml:space="preserve">Ponuditelji mogu odustati od ponude prije otvaranja ponuda i u tom slučaju imaju pravo na povrat jamčevine. </w:t>
      </w:r>
    </w:p>
    <w:p w:rsidR="008955EA" w:rsidRPr="003738C9" w:rsidRDefault="008955EA" w:rsidP="003738C9">
      <w:pPr>
        <w:jc w:val="both"/>
      </w:pPr>
      <w:r w:rsidRPr="003738C9">
        <w:lastRenderedPageBreak/>
        <w:tab/>
        <w:t xml:space="preserve">U slučaju odustajanja od ponude nakon provedenog postupka otvaranja pisanih ponuda gubi se pravo na povrat jamčevine. </w:t>
      </w:r>
    </w:p>
    <w:p w:rsidR="008955EA" w:rsidRPr="003738C9" w:rsidRDefault="0074437A" w:rsidP="003738C9">
      <w:pPr>
        <w:jc w:val="both"/>
      </w:pPr>
      <w:r>
        <w:tab/>
      </w:r>
      <w:r w:rsidR="008955EA" w:rsidRPr="003738C9">
        <w:t>Jamčevine uplaćene od ponuditelja čije ponude nisu prihvaćene vratit će im se najkasnije u roku od 15 (petnaest) dana od dana donošenja odluke o odabiru najpovoljnijeg ponuditelja.</w:t>
      </w:r>
    </w:p>
    <w:p w:rsidR="008955EA" w:rsidRPr="003738C9" w:rsidRDefault="008955EA" w:rsidP="003738C9">
      <w:pPr>
        <w:jc w:val="both"/>
      </w:pPr>
    </w:p>
    <w:p w:rsidR="008955EA" w:rsidRPr="003738C9" w:rsidRDefault="008955EA" w:rsidP="003738C9">
      <w:pPr>
        <w:jc w:val="both"/>
        <w:rPr>
          <w:b/>
          <w:bCs/>
          <w:iCs/>
        </w:rPr>
      </w:pPr>
      <w:r w:rsidRPr="003738C9">
        <w:rPr>
          <w:b/>
          <w:bCs/>
          <w:iCs/>
        </w:rPr>
        <w:t>Prvenstveno pravo</w:t>
      </w:r>
    </w:p>
    <w:p w:rsidR="0074437A" w:rsidRDefault="0074437A" w:rsidP="003738C9">
      <w:pPr>
        <w:jc w:val="both"/>
        <w:rPr>
          <w:b/>
          <w:bCs/>
        </w:rPr>
      </w:pPr>
    </w:p>
    <w:p w:rsidR="008955EA" w:rsidRPr="003738C9" w:rsidRDefault="008955EA" w:rsidP="0074437A">
      <w:pPr>
        <w:jc w:val="center"/>
        <w:rPr>
          <w:b/>
          <w:bCs/>
        </w:rPr>
      </w:pPr>
      <w:r w:rsidRPr="003738C9">
        <w:rPr>
          <w:b/>
          <w:bCs/>
        </w:rPr>
        <w:t>Članak 21.</w:t>
      </w:r>
    </w:p>
    <w:p w:rsidR="008955EA" w:rsidRPr="003738C9" w:rsidRDefault="008955EA" w:rsidP="003738C9">
      <w:pPr>
        <w:jc w:val="both"/>
      </w:pPr>
    </w:p>
    <w:p w:rsidR="008955EA" w:rsidRPr="003738C9" w:rsidRDefault="0074437A" w:rsidP="003738C9">
      <w:pPr>
        <w:jc w:val="both"/>
      </w:pPr>
      <w:r>
        <w:tab/>
      </w:r>
      <w:r w:rsidR="008955EA" w:rsidRPr="003738C9">
        <w:t xml:space="preserve">Prvenstveno pravo na sklapanje ugovora o zakupu poslovnog prostora imaju osobe iz Zakona o pravima hrvatskih branitelja iz Domovinskog rata i članova njihovih obitelji, pod uvjetom da nisu korisnici mirovine ostvarene po tom Zakonu, da ispunjavaju uvjete iz natječaja, te prihvate najveći ponuđeni iznos zakupnine. </w:t>
      </w:r>
    </w:p>
    <w:p w:rsidR="008955EA" w:rsidRPr="003738C9" w:rsidRDefault="0074437A" w:rsidP="003738C9">
      <w:pPr>
        <w:jc w:val="both"/>
      </w:pPr>
      <w:r>
        <w:tab/>
      </w:r>
      <w:r w:rsidR="008955EA" w:rsidRPr="003738C9">
        <w:t xml:space="preserve">Prednost pri zakupu poslovnog prostora može se ostvariti samo jednokratno. </w:t>
      </w:r>
    </w:p>
    <w:p w:rsidR="008955EA" w:rsidRPr="003738C9" w:rsidRDefault="0074437A" w:rsidP="003738C9">
      <w:pPr>
        <w:jc w:val="both"/>
      </w:pPr>
      <w:r>
        <w:tab/>
      </w:r>
      <w:r w:rsidR="008955EA" w:rsidRPr="003738C9">
        <w:t xml:space="preserve">Ako na natječaju sudjeluje i zadovoljava uvjete natječaja više osoba s prvenstvenim pravom red prvenstva između tih osoba ostvaruje se tako da prednost imaju: </w:t>
      </w:r>
    </w:p>
    <w:p w:rsidR="008955EA" w:rsidRPr="003738C9" w:rsidRDefault="008955EA" w:rsidP="0074437A">
      <w:pPr>
        <w:numPr>
          <w:ilvl w:val="0"/>
          <w:numId w:val="39"/>
        </w:numPr>
        <w:jc w:val="both"/>
      </w:pPr>
      <w:r w:rsidRPr="003738C9">
        <w:t xml:space="preserve">članovi obitelji smrtno stradalog hrvatskog branitelja iz Domovinskog rata, </w:t>
      </w:r>
    </w:p>
    <w:p w:rsidR="008955EA" w:rsidRPr="003738C9" w:rsidRDefault="008955EA" w:rsidP="0074437A">
      <w:pPr>
        <w:numPr>
          <w:ilvl w:val="0"/>
          <w:numId w:val="39"/>
        </w:numPr>
        <w:jc w:val="both"/>
      </w:pPr>
      <w:r w:rsidRPr="003738C9">
        <w:t xml:space="preserve">članovi obitelji zatočenog ili nestalog hrvatskog branitelja iz Domovinskog rata, </w:t>
      </w:r>
    </w:p>
    <w:p w:rsidR="008955EA" w:rsidRPr="003738C9" w:rsidRDefault="008955EA" w:rsidP="0074437A">
      <w:pPr>
        <w:numPr>
          <w:ilvl w:val="0"/>
          <w:numId w:val="39"/>
        </w:numPr>
        <w:jc w:val="both"/>
      </w:pPr>
      <w:r w:rsidRPr="003738C9">
        <w:t xml:space="preserve">HRVI iz Domovinskog rata, </w:t>
      </w:r>
    </w:p>
    <w:p w:rsidR="008955EA" w:rsidRPr="003738C9" w:rsidRDefault="008955EA" w:rsidP="0074437A">
      <w:pPr>
        <w:numPr>
          <w:ilvl w:val="0"/>
          <w:numId w:val="39"/>
        </w:numPr>
        <w:jc w:val="both"/>
      </w:pPr>
      <w:r w:rsidRPr="003738C9">
        <w:t xml:space="preserve">dragovoljci iz Domovinskog rata, </w:t>
      </w:r>
    </w:p>
    <w:p w:rsidR="008955EA" w:rsidRPr="003738C9" w:rsidRDefault="008955EA" w:rsidP="0074437A">
      <w:pPr>
        <w:numPr>
          <w:ilvl w:val="0"/>
          <w:numId w:val="39"/>
        </w:numPr>
        <w:jc w:val="both"/>
      </w:pPr>
      <w:r w:rsidRPr="003738C9">
        <w:t xml:space="preserve">ostali hrvatski branitelji iz Domovinskog rata koji su proveli u obrani suvereniteta Republike Hrvatske najmanje 12 mjeseci. </w:t>
      </w:r>
    </w:p>
    <w:p w:rsidR="008955EA" w:rsidRPr="003738C9" w:rsidRDefault="0074437A" w:rsidP="003738C9">
      <w:pPr>
        <w:jc w:val="both"/>
      </w:pPr>
      <w:r>
        <w:tab/>
      </w:r>
      <w:r w:rsidR="008955EA" w:rsidRPr="003738C9">
        <w:t xml:space="preserve">Ukoliko se ni prema stavku 2. ovoga članka ne može odrediti red prvenstva, prednost imaju natjecatelji s više članova obitelji. </w:t>
      </w:r>
    </w:p>
    <w:p w:rsidR="008955EA" w:rsidRPr="003738C9" w:rsidRDefault="008955EA" w:rsidP="003738C9">
      <w:pPr>
        <w:jc w:val="both"/>
      </w:pPr>
    </w:p>
    <w:p w:rsidR="008955EA" w:rsidRPr="003738C9" w:rsidRDefault="008955EA" w:rsidP="0074437A">
      <w:pPr>
        <w:numPr>
          <w:ilvl w:val="0"/>
          <w:numId w:val="34"/>
        </w:numPr>
        <w:ind w:left="426" w:hanging="426"/>
        <w:jc w:val="both"/>
        <w:rPr>
          <w:b/>
          <w:bCs/>
        </w:rPr>
      </w:pPr>
      <w:r w:rsidRPr="003738C9">
        <w:rPr>
          <w:b/>
          <w:bCs/>
        </w:rPr>
        <w:t xml:space="preserve">UGOVOR O ZAKUPU POSLOVNOG PROSTORA </w:t>
      </w:r>
    </w:p>
    <w:p w:rsidR="008955EA" w:rsidRPr="003738C9" w:rsidRDefault="008955EA" w:rsidP="003738C9">
      <w:pPr>
        <w:jc w:val="both"/>
      </w:pPr>
    </w:p>
    <w:p w:rsidR="008955EA" w:rsidRPr="003738C9" w:rsidRDefault="008955EA" w:rsidP="0074437A">
      <w:pPr>
        <w:jc w:val="center"/>
        <w:rPr>
          <w:b/>
          <w:bCs/>
        </w:rPr>
      </w:pPr>
      <w:r w:rsidRPr="003738C9">
        <w:rPr>
          <w:b/>
          <w:bCs/>
        </w:rPr>
        <w:t>Članak 22.</w:t>
      </w:r>
    </w:p>
    <w:p w:rsidR="008955EA" w:rsidRPr="003738C9" w:rsidRDefault="008955EA" w:rsidP="003738C9">
      <w:pPr>
        <w:jc w:val="both"/>
      </w:pPr>
    </w:p>
    <w:p w:rsidR="008955EA" w:rsidRPr="003738C9" w:rsidRDefault="0074437A" w:rsidP="003738C9">
      <w:pPr>
        <w:jc w:val="both"/>
      </w:pPr>
      <w:r>
        <w:tab/>
      </w:r>
      <w:r w:rsidR="008955EA" w:rsidRPr="003738C9">
        <w:t xml:space="preserve">S ponuditeljem, čija je ponuda odabrana kao najpovoljnija, sklapa se ugovor o zakupu poslovnog prostora, u roku od 30 (trideset) dana od dana donošenja odluke o odabiru, u skladu sa Zakonom i ovom Odlukom. </w:t>
      </w:r>
    </w:p>
    <w:p w:rsidR="008955EA" w:rsidRPr="003738C9" w:rsidRDefault="0074437A" w:rsidP="003738C9">
      <w:pPr>
        <w:jc w:val="both"/>
      </w:pPr>
      <w:r>
        <w:tab/>
      </w:r>
      <w:r w:rsidR="008955EA" w:rsidRPr="003738C9">
        <w:t xml:space="preserve">Ugovor o zakupu poslovnog prostora mora biti sastavljen u pisanom obliku i potvrđen (solemniziran) po javnom bilježniku. </w:t>
      </w:r>
    </w:p>
    <w:p w:rsidR="008955EA" w:rsidRPr="003738C9" w:rsidRDefault="0074437A" w:rsidP="003738C9">
      <w:pPr>
        <w:jc w:val="both"/>
      </w:pPr>
      <w:r>
        <w:tab/>
      </w:r>
      <w:r w:rsidR="008955EA" w:rsidRPr="003738C9">
        <w:t xml:space="preserve">Primjerak ugovora o zakupu zakupodavac je dužan dostaviti nadležnoj poreznoj upravi. </w:t>
      </w:r>
    </w:p>
    <w:p w:rsidR="0074437A" w:rsidRDefault="0074437A" w:rsidP="003738C9">
      <w:pPr>
        <w:jc w:val="both"/>
        <w:rPr>
          <w:b/>
          <w:bCs/>
        </w:rPr>
      </w:pPr>
    </w:p>
    <w:p w:rsidR="008955EA" w:rsidRPr="003738C9" w:rsidRDefault="008955EA" w:rsidP="0074437A">
      <w:pPr>
        <w:jc w:val="center"/>
        <w:rPr>
          <w:b/>
          <w:bCs/>
        </w:rPr>
      </w:pPr>
      <w:r w:rsidRPr="003738C9">
        <w:rPr>
          <w:b/>
          <w:bCs/>
        </w:rPr>
        <w:t>Članak 23.</w:t>
      </w:r>
    </w:p>
    <w:p w:rsidR="008955EA" w:rsidRPr="003738C9" w:rsidRDefault="008955EA" w:rsidP="003738C9">
      <w:pPr>
        <w:jc w:val="both"/>
      </w:pPr>
    </w:p>
    <w:p w:rsidR="008955EA" w:rsidRPr="003738C9" w:rsidRDefault="0074437A" w:rsidP="003738C9">
      <w:pPr>
        <w:jc w:val="both"/>
      </w:pPr>
      <w:r>
        <w:tab/>
      </w:r>
      <w:r w:rsidR="008955EA" w:rsidRPr="003738C9">
        <w:t xml:space="preserve">Ugovor o zakupu poslovnog prostora Grad ne može sklopiti s fizičkom ili pravnom osobom koja ima dospjelu nepodmirenu obvezu prema njenom proračunu, osim ako je, sukladno posebnim propisima, odobrena odgoda plaćanja navedenih </w:t>
      </w:r>
      <w:r w:rsidR="008955EA" w:rsidRPr="003738C9">
        <w:lastRenderedPageBreak/>
        <w:t xml:space="preserve">obveza, pod uvjetom da se fizička ili pravna osoba pridržava rokova plaćanja. </w:t>
      </w:r>
    </w:p>
    <w:p w:rsidR="0074437A" w:rsidRDefault="0074437A" w:rsidP="003738C9">
      <w:pPr>
        <w:jc w:val="both"/>
        <w:rPr>
          <w:b/>
          <w:bCs/>
        </w:rPr>
      </w:pPr>
    </w:p>
    <w:p w:rsidR="008955EA" w:rsidRPr="003738C9" w:rsidRDefault="008955EA" w:rsidP="0074437A">
      <w:pPr>
        <w:jc w:val="center"/>
        <w:rPr>
          <w:b/>
          <w:bCs/>
        </w:rPr>
      </w:pPr>
      <w:r w:rsidRPr="003738C9">
        <w:rPr>
          <w:b/>
          <w:bCs/>
        </w:rPr>
        <w:t>Članak 24.</w:t>
      </w:r>
    </w:p>
    <w:p w:rsidR="008955EA" w:rsidRPr="003738C9" w:rsidRDefault="008955EA" w:rsidP="003738C9">
      <w:pPr>
        <w:jc w:val="both"/>
      </w:pPr>
    </w:p>
    <w:p w:rsidR="008955EA" w:rsidRPr="003738C9" w:rsidRDefault="0074437A" w:rsidP="003738C9">
      <w:pPr>
        <w:jc w:val="both"/>
      </w:pPr>
      <w:r>
        <w:tab/>
      </w:r>
      <w:r w:rsidR="008955EA" w:rsidRPr="003738C9">
        <w:t xml:space="preserve">Odredbe ugovora o zakupu koje se odnose na sadržaj ugovora, predaju i održavanje poslovnog prostora, radove na popravcima, uređenju i preinakama poslovnog prostora, obvezu plaćanja naknade za korištenje zajedničkih uređaja i prostorija, obvezu plaćanja komunalne naknade, podzakup i ostala prava i obveze ugovornih strana moraju se utvrditi u skladu s odredbama Zakona o zakupu i kupoprodaji poslovnoga prostora. </w:t>
      </w:r>
    </w:p>
    <w:p w:rsidR="008955EA" w:rsidRPr="003738C9" w:rsidRDefault="0074437A" w:rsidP="003738C9">
      <w:pPr>
        <w:jc w:val="both"/>
      </w:pPr>
      <w:r>
        <w:tab/>
      </w:r>
      <w:r w:rsidR="008955EA" w:rsidRPr="003738C9">
        <w:t>Na zakupne odnose koji nisu uređeni Zakonom i ovom Odlukom primjenjuju se opći propisi obveznog prava o zakupu.</w:t>
      </w:r>
    </w:p>
    <w:p w:rsidR="008955EA" w:rsidRPr="003738C9" w:rsidRDefault="008955EA" w:rsidP="003738C9">
      <w:pPr>
        <w:jc w:val="both"/>
      </w:pPr>
      <w:r w:rsidRPr="003738C9">
        <w:t xml:space="preserve"> </w:t>
      </w:r>
    </w:p>
    <w:p w:rsidR="008955EA" w:rsidRPr="003738C9" w:rsidRDefault="008955EA" w:rsidP="0074437A">
      <w:pPr>
        <w:jc w:val="center"/>
        <w:rPr>
          <w:b/>
          <w:bCs/>
        </w:rPr>
      </w:pPr>
      <w:r w:rsidRPr="003738C9">
        <w:rPr>
          <w:b/>
          <w:bCs/>
        </w:rPr>
        <w:t>Članak 25.</w:t>
      </w:r>
    </w:p>
    <w:p w:rsidR="008955EA" w:rsidRPr="003738C9" w:rsidRDefault="008955EA" w:rsidP="003738C9">
      <w:pPr>
        <w:jc w:val="both"/>
      </w:pPr>
    </w:p>
    <w:p w:rsidR="008955EA" w:rsidRPr="003738C9" w:rsidRDefault="00AA6211" w:rsidP="003738C9">
      <w:pPr>
        <w:jc w:val="both"/>
      </w:pPr>
      <w:r>
        <w:tab/>
      </w:r>
      <w:r w:rsidR="008955EA" w:rsidRPr="003738C9">
        <w:t xml:space="preserve">Ako fizička ili pravna osoba čija je ponuda odabrana kao najpovoljnija odustane od zaključenja ugovora ili ne pristupi njegovom zaključenju u roku iz članka 22. ove Odluke, Gradonačelnik može donijeti odluku o odabiru slijedeće najpovoljnije ponude koja ispunjava uvjete iz javnog natječaja ili poništiti javni natječaj. </w:t>
      </w:r>
    </w:p>
    <w:p w:rsidR="008955EA" w:rsidRPr="003738C9" w:rsidRDefault="00AA6211" w:rsidP="003738C9">
      <w:pPr>
        <w:jc w:val="both"/>
      </w:pPr>
      <w:r>
        <w:tab/>
      </w:r>
      <w:r w:rsidR="008955EA" w:rsidRPr="003738C9">
        <w:t xml:space="preserve">U slučaju iz stavka 1. ovog članka ponuditelj gubi pravo na povrat jamčevine. </w:t>
      </w:r>
    </w:p>
    <w:p w:rsidR="00AA6211" w:rsidRDefault="00AA6211" w:rsidP="003738C9">
      <w:pPr>
        <w:jc w:val="both"/>
        <w:rPr>
          <w:b/>
          <w:bCs/>
        </w:rPr>
      </w:pPr>
    </w:p>
    <w:p w:rsidR="008955EA" w:rsidRPr="003738C9" w:rsidRDefault="008955EA" w:rsidP="00AA6211">
      <w:pPr>
        <w:jc w:val="center"/>
        <w:rPr>
          <w:b/>
          <w:bCs/>
        </w:rPr>
      </w:pPr>
      <w:r w:rsidRPr="003738C9">
        <w:rPr>
          <w:b/>
          <w:bCs/>
        </w:rPr>
        <w:t>Članak 26.</w:t>
      </w:r>
    </w:p>
    <w:p w:rsidR="008955EA" w:rsidRPr="003738C9" w:rsidRDefault="008955EA" w:rsidP="003738C9">
      <w:pPr>
        <w:jc w:val="both"/>
      </w:pPr>
    </w:p>
    <w:p w:rsidR="008955EA" w:rsidRPr="003738C9" w:rsidRDefault="00AA6211" w:rsidP="003738C9">
      <w:pPr>
        <w:jc w:val="both"/>
      </w:pPr>
      <w:r>
        <w:tab/>
      </w:r>
      <w:r w:rsidR="008955EA" w:rsidRPr="003738C9">
        <w:t xml:space="preserve">Najpovoljniji ponuditelj dužan je prije potpisa ugovora o zakupu poslovnog prostora dostaviti Gradu solemniziranu zadužnicu koja pokriva godišnji iznos zakupnine. </w:t>
      </w:r>
    </w:p>
    <w:p w:rsidR="008955EA" w:rsidRPr="003738C9" w:rsidRDefault="008955EA" w:rsidP="003738C9">
      <w:pPr>
        <w:jc w:val="both"/>
      </w:pPr>
    </w:p>
    <w:p w:rsidR="008955EA" w:rsidRPr="003738C9" w:rsidRDefault="008955EA" w:rsidP="00AA6211">
      <w:pPr>
        <w:numPr>
          <w:ilvl w:val="0"/>
          <w:numId w:val="34"/>
        </w:numPr>
        <w:ind w:left="426" w:hanging="426"/>
        <w:jc w:val="both"/>
        <w:rPr>
          <w:b/>
          <w:bCs/>
        </w:rPr>
      </w:pPr>
      <w:r w:rsidRPr="003738C9">
        <w:rPr>
          <w:b/>
          <w:bCs/>
        </w:rPr>
        <w:t xml:space="preserve">PRESTANAK ZAKUPA </w:t>
      </w:r>
    </w:p>
    <w:p w:rsidR="008955EA" w:rsidRPr="003738C9" w:rsidRDefault="008955EA" w:rsidP="003738C9">
      <w:pPr>
        <w:jc w:val="both"/>
      </w:pPr>
    </w:p>
    <w:p w:rsidR="008955EA" w:rsidRPr="003738C9" w:rsidRDefault="008955EA" w:rsidP="00AA6211">
      <w:pPr>
        <w:jc w:val="center"/>
        <w:rPr>
          <w:b/>
        </w:rPr>
      </w:pPr>
      <w:r w:rsidRPr="003738C9">
        <w:rPr>
          <w:b/>
        </w:rPr>
        <w:t>Članak 27.</w:t>
      </w:r>
    </w:p>
    <w:p w:rsidR="008955EA" w:rsidRPr="003738C9" w:rsidRDefault="008955EA" w:rsidP="003738C9">
      <w:pPr>
        <w:jc w:val="both"/>
      </w:pPr>
    </w:p>
    <w:p w:rsidR="008955EA" w:rsidRPr="003738C9" w:rsidRDefault="00AA6211" w:rsidP="003738C9">
      <w:pPr>
        <w:jc w:val="both"/>
      </w:pPr>
      <w:r>
        <w:tab/>
      </w:r>
      <w:r w:rsidR="008955EA" w:rsidRPr="003738C9">
        <w:t xml:space="preserve">Zakup poslovnog prostora prestaje na način utvrđen Zakonom, ovom Odlukom i ugovorom o zakupu. </w:t>
      </w:r>
    </w:p>
    <w:p w:rsidR="008955EA" w:rsidRPr="003738C9" w:rsidRDefault="00AA6211" w:rsidP="003738C9">
      <w:pPr>
        <w:jc w:val="both"/>
      </w:pPr>
      <w:r>
        <w:tab/>
      </w:r>
      <w:r w:rsidR="008955EA" w:rsidRPr="003738C9">
        <w:t xml:space="preserve">Ako ugovorom nije drukčije određeno otkazni rok iznosi 30 (trideset) dana, a otkaz se može dati samo prvog ili petnaestog dana u mjesecu. </w:t>
      </w:r>
    </w:p>
    <w:p w:rsidR="008955EA" w:rsidRPr="003738C9" w:rsidRDefault="008955EA" w:rsidP="003738C9">
      <w:pPr>
        <w:jc w:val="both"/>
      </w:pPr>
    </w:p>
    <w:p w:rsidR="008955EA" w:rsidRPr="003738C9" w:rsidRDefault="008955EA" w:rsidP="00AA6211">
      <w:pPr>
        <w:jc w:val="center"/>
        <w:rPr>
          <w:b/>
          <w:bCs/>
        </w:rPr>
      </w:pPr>
      <w:r w:rsidRPr="003738C9">
        <w:rPr>
          <w:b/>
          <w:bCs/>
        </w:rPr>
        <w:t>Članak 28.</w:t>
      </w:r>
    </w:p>
    <w:p w:rsidR="008955EA" w:rsidRPr="003738C9" w:rsidRDefault="008955EA" w:rsidP="003738C9">
      <w:pPr>
        <w:jc w:val="both"/>
      </w:pPr>
    </w:p>
    <w:p w:rsidR="008955EA" w:rsidRPr="003738C9" w:rsidRDefault="00AA6211" w:rsidP="003738C9">
      <w:pPr>
        <w:jc w:val="both"/>
      </w:pPr>
      <w:r>
        <w:tab/>
      </w:r>
      <w:r w:rsidR="008955EA" w:rsidRPr="003738C9">
        <w:t xml:space="preserve">Ugovor o zakupu poslovnog prostora sklopljen na određeno ili neodređeno vrijeme svaka ugovorna strana može otkazati u svako doba, ako druga ugovorna strana ne izvršava svoje obveze utvrđene ugovorom ili Zakonom. </w:t>
      </w:r>
    </w:p>
    <w:p w:rsidR="008955EA" w:rsidRPr="003738C9" w:rsidRDefault="008955EA" w:rsidP="003738C9">
      <w:pPr>
        <w:jc w:val="both"/>
      </w:pPr>
    </w:p>
    <w:p w:rsidR="008955EA" w:rsidRPr="003738C9" w:rsidRDefault="008955EA" w:rsidP="00AA6211">
      <w:pPr>
        <w:jc w:val="center"/>
        <w:rPr>
          <w:b/>
          <w:bCs/>
        </w:rPr>
      </w:pPr>
      <w:r w:rsidRPr="003738C9">
        <w:rPr>
          <w:b/>
          <w:bCs/>
        </w:rPr>
        <w:t>Članak 29.</w:t>
      </w:r>
    </w:p>
    <w:p w:rsidR="008955EA" w:rsidRPr="003738C9" w:rsidRDefault="008955EA" w:rsidP="003738C9">
      <w:pPr>
        <w:jc w:val="both"/>
      </w:pPr>
    </w:p>
    <w:p w:rsidR="008955EA" w:rsidRPr="003738C9" w:rsidRDefault="00AA6211" w:rsidP="003738C9">
      <w:pPr>
        <w:jc w:val="both"/>
      </w:pPr>
      <w:r>
        <w:tab/>
      </w:r>
      <w:r w:rsidR="008955EA" w:rsidRPr="003738C9">
        <w:t xml:space="preserve">Grad zadržava pravo raskida ugovora o zakupu u slučaju kada to zahtijeva interes Grada. </w:t>
      </w:r>
    </w:p>
    <w:p w:rsidR="008955EA" w:rsidRPr="003738C9" w:rsidRDefault="008955EA" w:rsidP="003738C9">
      <w:pPr>
        <w:jc w:val="both"/>
      </w:pPr>
      <w:r w:rsidRPr="003738C9">
        <w:lastRenderedPageBreak/>
        <w:t xml:space="preserve">Grad može otkazati ugovor o zakupu, bez obzira na ugovorne ili zakonske odredbe o trajanju zakupa: </w:t>
      </w:r>
    </w:p>
    <w:p w:rsidR="008955EA" w:rsidRPr="003738C9" w:rsidRDefault="008955EA" w:rsidP="00AA6211">
      <w:pPr>
        <w:numPr>
          <w:ilvl w:val="0"/>
          <w:numId w:val="40"/>
        </w:numPr>
        <w:overflowPunct/>
        <w:jc w:val="both"/>
        <w:textAlignment w:val="auto"/>
      </w:pPr>
      <w:r w:rsidRPr="003738C9">
        <w:t>ako zakupnik korištenjem poslovnog prostora ometa ostale korisnike nekretnine u mirnom korištenju iste,</w:t>
      </w:r>
    </w:p>
    <w:p w:rsidR="008955EA" w:rsidRPr="003738C9" w:rsidRDefault="008955EA" w:rsidP="00AA6211">
      <w:pPr>
        <w:numPr>
          <w:ilvl w:val="0"/>
          <w:numId w:val="40"/>
        </w:numPr>
        <w:overflowPunct/>
        <w:jc w:val="both"/>
        <w:textAlignment w:val="auto"/>
      </w:pPr>
      <w:r w:rsidRPr="003738C9">
        <w:t xml:space="preserve">ako zakupnik izgubi pravo na obavljanje djelatnosti temeljem rješenja nadležnog tijela, </w:t>
      </w:r>
    </w:p>
    <w:p w:rsidR="008955EA" w:rsidRPr="003738C9" w:rsidRDefault="008955EA" w:rsidP="00AA6211">
      <w:pPr>
        <w:numPr>
          <w:ilvl w:val="0"/>
          <w:numId w:val="40"/>
        </w:numPr>
        <w:overflowPunct/>
        <w:jc w:val="both"/>
        <w:textAlignment w:val="auto"/>
      </w:pPr>
      <w:r w:rsidRPr="003738C9">
        <w:t xml:space="preserve">ako se poslovni prostor mora rušiti, </w:t>
      </w:r>
    </w:p>
    <w:p w:rsidR="008955EA" w:rsidRPr="003738C9" w:rsidRDefault="008955EA" w:rsidP="00AA6211">
      <w:pPr>
        <w:numPr>
          <w:ilvl w:val="0"/>
          <w:numId w:val="40"/>
        </w:numPr>
        <w:overflowPunct/>
        <w:jc w:val="both"/>
        <w:textAlignment w:val="auto"/>
      </w:pPr>
      <w:r w:rsidRPr="003738C9">
        <w:t xml:space="preserve">ako zakupnik u roku od 15 (petnaest) dana od dana primitka pisane opomene ne plati dospjelu zakupninu ili troškove za dva uzastopna mjeseca ili 3 (tri) mjeseca u bilo kojem razdoblju tekuće godine, </w:t>
      </w:r>
    </w:p>
    <w:p w:rsidR="008955EA" w:rsidRPr="003738C9" w:rsidRDefault="008955EA" w:rsidP="00AA6211">
      <w:pPr>
        <w:numPr>
          <w:ilvl w:val="0"/>
          <w:numId w:val="40"/>
        </w:numPr>
        <w:overflowPunct/>
        <w:jc w:val="both"/>
        <w:textAlignment w:val="auto"/>
      </w:pPr>
      <w:r w:rsidRPr="003738C9">
        <w:t>ako zakupnik duže od 60 (šezdeset) dana ne koristi poslovni prostor bez opravdanog razloga,</w:t>
      </w:r>
    </w:p>
    <w:p w:rsidR="008955EA" w:rsidRPr="003738C9" w:rsidRDefault="008955EA" w:rsidP="00AA6211">
      <w:pPr>
        <w:numPr>
          <w:ilvl w:val="0"/>
          <w:numId w:val="40"/>
        </w:numPr>
        <w:overflowPunct/>
        <w:jc w:val="both"/>
        <w:textAlignment w:val="auto"/>
      </w:pPr>
      <w:r w:rsidRPr="003738C9">
        <w:t xml:space="preserve">ako zakupnik ne dostavi zakupodavcu novu solemniziranu zadužnicu koja pokriva godišnji iznos ugovorene zakupnine u roku od 15 dana od dana primitka poziva za dostavu iste. </w:t>
      </w:r>
    </w:p>
    <w:p w:rsidR="008955EA" w:rsidRPr="003738C9" w:rsidRDefault="008955EA" w:rsidP="003738C9">
      <w:pPr>
        <w:jc w:val="both"/>
      </w:pPr>
    </w:p>
    <w:p w:rsidR="008955EA" w:rsidRPr="003738C9" w:rsidRDefault="008955EA" w:rsidP="00AA6211">
      <w:pPr>
        <w:numPr>
          <w:ilvl w:val="0"/>
          <w:numId w:val="34"/>
        </w:numPr>
        <w:ind w:left="284" w:hanging="284"/>
        <w:jc w:val="both"/>
        <w:rPr>
          <w:b/>
          <w:bCs/>
        </w:rPr>
      </w:pPr>
      <w:r w:rsidRPr="003738C9">
        <w:rPr>
          <w:b/>
          <w:bCs/>
        </w:rPr>
        <w:t xml:space="preserve">PRIJELAZNE I ZAVRŠNE ODREDBE </w:t>
      </w:r>
    </w:p>
    <w:p w:rsidR="008955EA" w:rsidRPr="003738C9" w:rsidRDefault="008955EA" w:rsidP="003738C9">
      <w:pPr>
        <w:jc w:val="both"/>
      </w:pPr>
    </w:p>
    <w:p w:rsidR="008955EA" w:rsidRPr="003738C9" w:rsidRDefault="008955EA" w:rsidP="00AA6211">
      <w:pPr>
        <w:jc w:val="center"/>
        <w:rPr>
          <w:b/>
          <w:bCs/>
        </w:rPr>
      </w:pPr>
      <w:r w:rsidRPr="003738C9">
        <w:rPr>
          <w:b/>
          <w:bCs/>
        </w:rPr>
        <w:t>Članak 30.</w:t>
      </w:r>
    </w:p>
    <w:p w:rsidR="008955EA" w:rsidRPr="003738C9" w:rsidRDefault="008955EA" w:rsidP="003738C9">
      <w:pPr>
        <w:jc w:val="both"/>
      </w:pPr>
    </w:p>
    <w:p w:rsidR="008955EA" w:rsidRPr="003738C9" w:rsidRDefault="00AA6211" w:rsidP="003738C9">
      <w:pPr>
        <w:jc w:val="both"/>
      </w:pPr>
      <w:r>
        <w:tab/>
      </w:r>
      <w:r w:rsidR="008955EA" w:rsidRPr="003738C9">
        <w:t xml:space="preserve">Za rješavanje spora između zakupodavca i zakupnika o međusobnim pravima i obvezama iz ugovora o zakupu, te za ispražnjene poslovnog prostora nadležan je sud. </w:t>
      </w:r>
    </w:p>
    <w:p w:rsidR="00AA6211" w:rsidRDefault="00AA6211" w:rsidP="003738C9">
      <w:pPr>
        <w:jc w:val="both"/>
        <w:rPr>
          <w:b/>
          <w:bCs/>
        </w:rPr>
      </w:pPr>
    </w:p>
    <w:p w:rsidR="008955EA" w:rsidRPr="003738C9" w:rsidRDefault="008955EA" w:rsidP="00AA6211">
      <w:pPr>
        <w:jc w:val="center"/>
        <w:rPr>
          <w:b/>
          <w:bCs/>
        </w:rPr>
      </w:pPr>
      <w:r w:rsidRPr="003738C9">
        <w:rPr>
          <w:b/>
          <w:bCs/>
        </w:rPr>
        <w:t>Članak 31.</w:t>
      </w:r>
    </w:p>
    <w:p w:rsidR="008955EA" w:rsidRPr="003738C9" w:rsidRDefault="008955EA" w:rsidP="003738C9">
      <w:pPr>
        <w:jc w:val="both"/>
      </w:pPr>
    </w:p>
    <w:p w:rsidR="008955EA" w:rsidRPr="003738C9" w:rsidRDefault="008955EA" w:rsidP="003738C9">
      <w:pPr>
        <w:jc w:val="both"/>
        <w:rPr>
          <w:rFonts w:eastAsia="TimesNewRoman,Bold"/>
          <w:bCs/>
        </w:rPr>
      </w:pPr>
      <w:r w:rsidRPr="003738C9">
        <w:tab/>
        <w:t xml:space="preserve">Stupanjem na snagu ove Odluke prestaje važiti </w:t>
      </w:r>
      <w:r w:rsidRPr="003738C9">
        <w:rPr>
          <w:rFonts w:eastAsia="TimesNewRoman,Bold"/>
          <w:bCs/>
        </w:rPr>
        <w:t>Odluka o zakupu poslovnog prostora u vlasništvu Grada Staroga Grada («Službeni glasnik Grada Starog Grada», broj: 5/10 i 7/11).</w:t>
      </w:r>
    </w:p>
    <w:p w:rsidR="008955EA" w:rsidRPr="003738C9" w:rsidRDefault="008955EA" w:rsidP="003738C9">
      <w:pPr>
        <w:jc w:val="both"/>
        <w:rPr>
          <w:rFonts w:eastAsia="TimesNewRoman,Bold"/>
          <w:bCs/>
        </w:rPr>
      </w:pPr>
      <w:r w:rsidRPr="003738C9">
        <w:rPr>
          <w:rFonts w:eastAsia="TimesNewRoman,Bold"/>
          <w:bCs/>
        </w:rPr>
        <w:t xml:space="preserve"> </w:t>
      </w:r>
    </w:p>
    <w:p w:rsidR="008955EA" w:rsidRPr="003738C9" w:rsidRDefault="008955EA" w:rsidP="00AA6211">
      <w:pPr>
        <w:jc w:val="center"/>
        <w:rPr>
          <w:b/>
          <w:bCs/>
        </w:rPr>
      </w:pPr>
      <w:r w:rsidRPr="003738C9">
        <w:rPr>
          <w:b/>
          <w:bCs/>
        </w:rPr>
        <w:t>Članak 32.</w:t>
      </w:r>
    </w:p>
    <w:p w:rsidR="008955EA" w:rsidRPr="003738C9" w:rsidRDefault="008955EA" w:rsidP="003738C9">
      <w:pPr>
        <w:jc w:val="both"/>
      </w:pPr>
    </w:p>
    <w:p w:rsidR="008955EA" w:rsidRPr="003738C9" w:rsidRDefault="00AA6211" w:rsidP="003738C9">
      <w:pPr>
        <w:jc w:val="both"/>
      </w:pPr>
      <w:r>
        <w:tab/>
      </w:r>
      <w:r w:rsidR="008955EA" w:rsidRPr="003738C9">
        <w:t>Ova Odluka stupa na snagu osmog dana od dana objave u «Službenom glasniku Grada Starog Grada».</w:t>
      </w:r>
    </w:p>
    <w:p w:rsidR="008955EA" w:rsidRPr="003738C9" w:rsidRDefault="008955EA" w:rsidP="003738C9">
      <w:pPr>
        <w:jc w:val="both"/>
      </w:pPr>
    </w:p>
    <w:p w:rsidR="008955EA" w:rsidRPr="00AA6211" w:rsidRDefault="008955EA" w:rsidP="00AA6211">
      <w:pPr>
        <w:jc w:val="center"/>
        <w:rPr>
          <w:b/>
          <w:i/>
        </w:rPr>
      </w:pPr>
      <w:r w:rsidRPr="00AA6211">
        <w:rPr>
          <w:b/>
          <w:i/>
        </w:rPr>
        <w:t>REPUBLIKA HRVATSKA</w:t>
      </w:r>
    </w:p>
    <w:p w:rsidR="008955EA" w:rsidRPr="00AA6211" w:rsidRDefault="008955EA" w:rsidP="00AA6211">
      <w:pPr>
        <w:jc w:val="center"/>
        <w:rPr>
          <w:b/>
          <w:i/>
        </w:rPr>
      </w:pPr>
      <w:r w:rsidRPr="00AA6211">
        <w:rPr>
          <w:b/>
          <w:i/>
        </w:rPr>
        <w:t>SPLITSKO-DALMATINSKA ŽUPANIJA</w:t>
      </w:r>
    </w:p>
    <w:p w:rsidR="008955EA" w:rsidRPr="00AA6211" w:rsidRDefault="008955EA" w:rsidP="00AA6211">
      <w:pPr>
        <w:jc w:val="center"/>
        <w:rPr>
          <w:b/>
          <w:i/>
        </w:rPr>
      </w:pPr>
      <w:r w:rsidRPr="00AA6211">
        <w:rPr>
          <w:b/>
          <w:i/>
        </w:rPr>
        <w:t>GRAD STARI GRAD</w:t>
      </w:r>
    </w:p>
    <w:p w:rsidR="008955EA" w:rsidRPr="00AA6211" w:rsidRDefault="008955EA" w:rsidP="00AA6211">
      <w:pPr>
        <w:jc w:val="center"/>
        <w:rPr>
          <w:b/>
          <w:i/>
        </w:rPr>
      </w:pPr>
      <w:r w:rsidRPr="00AA6211">
        <w:rPr>
          <w:b/>
          <w:i/>
        </w:rPr>
        <w:t>G r a d s k o  v i j e ć e</w:t>
      </w:r>
    </w:p>
    <w:p w:rsidR="008955EA" w:rsidRPr="003738C9" w:rsidRDefault="008955EA" w:rsidP="003738C9">
      <w:pPr>
        <w:jc w:val="both"/>
        <w:rPr>
          <w:b/>
        </w:rPr>
      </w:pPr>
    </w:p>
    <w:p w:rsidR="00AA6211" w:rsidRPr="00AA6211" w:rsidRDefault="008955EA" w:rsidP="003738C9">
      <w:pPr>
        <w:pStyle w:val="BodyText"/>
        <w:rPr>
          <w:b w:val="0"/>
        </w:rPr>
      </w:pPr>
      <w:r w:rsidRPr="00AA6211">
        <w:rPr>
          <w:b w:val="0"/>
        </w:rPr>
        <w:t>KLASA: 372-02/12-01/3</w:t>
      </w:r>
    </w:p>
    <w:p w:rsidR="00AA6211" w:rsidRPr="00AA6211" w:rsidRDefault="008955EA" w:rsidP="003738C9">
      <w:pPr>
        <w:pStyle w:val="BodyText"/>
        <w:rPr>
          <w:b w:val="0"/>
        </w:rPr>
      </w:pPr>
      <w:r w:rsidRPr="00AA6211">
        <w:rPr>
          <w:b w:val="0"/>
        </w:rPr>
        <w:t>URBROJ: 2128/03-12-2</w:t>
      </w:r>
    </w:p>
    <w:p w:rsidR="0037167F" w:rsidRPr="00AA6211" w:rsidRDefault="008955EA" w:rsidP="00AA6211">
      <w:pPr>
        <w:pStyle w:val="BodyText"/>
        <w:rPr>
          <w:b w:val="0"/>
        </w:rPr>
      </w:pPr>
      <w:r w:rsidRPr="00AA6211">
        <w:rPr>
          <w:b w:val="0"/>
        </w:rPr>
        <w:t>Stari Grad, 30. travnja 2012. godine</w:t>
      </w:r>
    </w:p>
    <w:p w:rsidR="002C4073" w:rsidRDefault="002C4073" w:rsidP="002C4073">
      <w:pPr>
        <w:ind w:left="1440" w:firstLine="720"/>
        <w:jc w:val="both"/>
      </w:pPr>
      <w:r>
        <w:t xml:space="preserve">       PREDSJEDNIK</w:t>
      </w:r>
    </w:p>
    <w:p w:rsidR="002C4073" w:rsidRDefault="002C4073" w:rsidP="002C4073">
      <w:pPr>
        <w:jc w:val="right"/>
      </w:pPr>
      <w:r>
        <w:t>GRADSKOG VIJEĆA:</w:t>
      </w:r>
    </w:p>
    <w:p w:rsidR="002C4073" w:rsidRDefault="002C4073" w:rsidP="002C4073">
      <w:pPr>
        <w:jc w:val="right"/>
      </w:pPr>
      <w:r>
        <w:t>Marijo Lušić Bulić, v.r.</w:t>
      </w:r>
    </w:p>
    <w:p w:rsidR="002C4073" w:rsidRDefault="002C4073" w:rsidP="002C4073">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8955EA" w:rsidRPr="003738C9" w:rsidRDefault="008955EA" w:rsidP="003738C9">
      <w:pPr>
        <w:jc w:val="both"/>
      </w:pPr>
    </w:p>
    <w:p w:rsidR="008955EA" w:rsidRPr="003738C9" w:rsidRDefault="008955EA" w:rsidP="003738C9">
      <w:pPr>
        <w:jc w:val="both"/>
      </w:pPr>
      <w:r w:rsidRPr="003738C9">
        <w:tab/>
        <w:t xml:space="preserve">Na temelju odredbe članka 33. Zakona o zakupu i kupoprodaji poslovnog prostora („Narodne novine“ broj 125/11) i članka 32. stavka 1. alineje 32. Statuta Grada Staroga Grada </w:t>
      </w:r>
      <w:r w:rsidRPr="003738C9">
        <w:lastRenderedPageBreak/>
        <w:t xml:space="preserve">(«Službeni glasnik Grada Starog Grada», broj; 12/09 i 3/10), Gradsko vijeće Grada Staroga Grada na XXXII sjednici održanoj dana 30. travnja 2012. godine, d o n o s i : </w:t>
      </w:r>
    </w:p>
    <w:p w:rsidR="008955EA" w:rsidRPr="003738C9" w:rsidRDefault="008955EA" w:rsidP="003738C9">
      <w:pPr>
        <w:jc w:val="both"/>
      </w:pPr>
    </w:p>
    <w:p w:rsidR="008955EA" w:rsidRPr="007C0394" w:rsidRDefault="008955EA" w:rsidP="007C0394">
      <w:pPr>
        <w:jc w:val="center"/>
        <w:outlineLvl w:val="0"/>
        <w:rPr>
          <w:b/>
          <w:bCs/>
          <w:sz w:val="28"/>
          <w:szCs w:val="28"/>
        </w:rPr>
      </w:pPr>
      <w:r w:rsidRPr="007C0394">
        <w:rPr>
          <w:b/>
          <w:bCs/>
          <w:sz w:val="28"/>
          <w:szCs w:val="28"/>
        </w:rPr>
        <w:t>ODLUKU</w:t>
      </w:r>
    </w:p>
    <w:p w:rsidR="008955EA" w:rsidRPr="003738C9" w:rsidRDefault="008955EA" w:rsidP="007C0394">
      <w:pPr>
        <w:jc w:val="center"/>
        <w:outlineLvl w:val="0"/>
        <w:rPr>
          <w:b/>
          <w:bCs/>
        </w:rPr>
      </w:pPr>
      <w:r w:rsidRPr="003738C9">
        <w:rPr>
          <w:b/>
          <w:bCs/>
        </w:rPr>
        <w:t>o kupoprodaji poslovnog prostora</w:t>
      </w:r>
    </w:p>
    <w:p w:rsidR="008955EA" w:rsidRPr="003738C9" w:rsidRDefault="008955EA" w:rsidP="007C0394">
      <w:pPr>
        <w:jc w:val="center"/>
        <w:outlineLvl w:val="0"/>
        <w:rPr>
          <w:b/>
          <w:bCs/>
        </w:rPr>
      </w:pPr>
      <w:r w:rsidRPr="003738C9">
        <w:rPr>
          <w:b/>
          <w:bCs/>
        </w:rPr>
        <w:t>u vlasništvu Grada Staroga Grada</w:t>
      </w:r>
    </w:p>
    <w:p w:rsidR="008955EA" w:rsidRPr="003738C9" w:rsidRDefault="008955EA" w:rsidP="003738C9">
      <w:pPr>
        <w:jc w:val="both"/>
        <w:rPr>
          <w:b/>
          <w:bCs/>
        </w:rPr>
      </w:pPr>
    </w:p>
    <w:p w:rsidR="008955EA" w:rsidRPr="003738C9" w:rsidRDefault="008955EA" w:rsidP="003738C9">
      <w:pPr>
        <w:jc w:val="both"/>
        <w:outlineLvl w:val="0"/>
        <w:rPr>
          <w:b/>
          <w:bCs/>
        </w:rPr>
      </w:pPr>
      <w:r w:rsidRPr="003738C9">
        <w:rPr>
          <w:b/>
          <w:bCs/>
        </w:rPr>
        <w:t>I. OPĆE ODREDBE</w:t>
      </w:r>
    </w:p>
    <w:p w:rsidR="008955EA" w:rsidRPr="003738C9" w:rsidRDefault="008955EA" w:rsidP="003738C9">
      <w:pPr>
        <w:jc w:val="both"/>
        <w:rPr>
          <w:b/>
          <w:bCs/>
        </w:rPr>
      </w:pPr>
    </w:p>
    <w:p w:rsidR="008955EA" w:rsidRPr="003738C9" w:rsidRDefault="008955EA" w:rsidP="007C0394">
      <w:pPr>
        <w:jc w:val="center"/>
        <w:outlineLvl w:val="0"/>
        <w:rPr>
          <w:b/>
          <w:bCs/>
        </w:rPr>
      </w:pPr>
      <w:r w:rsidRPr="003738C9">
        <w:rPr>
          <w:b/>
          <w:bCs/>
        </w:rPr>
        <w:t>Članak 1.</w:t>
      </w:r>
    </w:p>
    <w:p w:rsidR="008955EA" w:rsidRPr="003738C9" w:rsidRDefault="008955EA" w:rsidP="003738C9">
      <w:pPr>
        <w:jc w:val="both"/>
        <w:outlineLvl w:val="0"/>
        <w:rPr>
          <w:b/>
          <w:bCs/>
        </w:rPr>
      </w:pPr>
    </w:p>
    <w:p w:rsidR="008955EA" w:rsidRPr="003738C9" w:rsidRDefault="008955EA" w:rsidP="003738C9">
      <w:pPr>
        <w:jc w:val="both"/>
      </w:pPr>
      <w:r w:rsidRPr="003738C9">
        <w:tab/>
        <w:t>Ovom Odlukom propisuju se uvjeti i postupak kupoprodaje poslovnog prostora u vlasništvu Grada Staroga Grada (u daljnjem tekstu: Grad) sadašnjem zakupniku odnosno sadašnjem korisniku.</w:t>
      </w:r>
    </w:p>
    <w:p w:rsidR="008955EA" w:rsidRPr="003738C9" w:rsidRDefault="008955EA" w:rsidP="003738C9">
      <w:pPr>
        <w:jc w:val="both"/>
      </w:pPr>
      <w:r w:rsidRPr="003738C9">
        <w:tab/>
        <w:t>Pod prodajom poslovnog prostora u smislu ove Odluke podrazumijeva se i prodaja suvlasničkog dijela na određenom poslovnom prostoru kao i prodaja neetažiranog dijela zgrade koji predstavlja poslovni prostor.</w:t>
      </w:r>
    </w:p>
    <w:p w:rsidR="008955EA" w:rsidRPr="003738C9" w:rsidRDefault="008955EA" w:rsidP="003738C9">
      <w:pPr>
        <w:jc w:val="both"/>
      </w:pPr>
    </w:p>
    <w:p w:rsidR="008955EA" w:rsidRPr="003738C9" w:rsidRDefault="008955EA" w:rsidP="007C0394">
      <w:pPr>
        <w:jc w:val="center"/>
        <w:outlineLvl w:val="0"/>
        <w:rPr>
          <w:b/>
          <w:bCs/>
        </w:rPr>
      </w:pPr>
      <w:r w:rsidRPr="003738C9">
        <w:rPr>
          <w:b/>
          <w:bCs/>
        </w:rPr>
        <w:t>Članak 2.</w:t>
      </w:r>
    </w:p>
    <w:p w:rsidR="008955EA" w:rsidRPr="003738C9" w:rsidRDefault="008955EA" w:rsidP="003738C9">
      <w:pPr>
        <w:jc w:val="both"/>
        <w:outlineLvl w:val="0"/>
        <w:rPr>
          <w:b/>
          <w:bCs/>
        </w:rPr>
      </w:pPr>
    </w:p>
    <w:p w:rsidR="008955EA" w:rsidRPr="003738C9" w:rsidRDefault="008955EA" w:rsidP="003738C9">
      <w:pPr>
        <w:jc w:val="both"/>
      </w:pPr>
      <w:r w:rsidRPr="003738C9">
        <w:tab/>
        <w:t>Pod poslovnim prostorom u smislu ove Odluke podrazumijevaju se poslovna zgrada, poslovna prostorija, garaža i garažno mjesto.</w:t>
      </w:r>
    </w:p>
    <w:p w:rsidR="008955EA" w:rsidRPr="003738C9" w:rsidRDefault="008955EA" w:rsidP="003738C9">
      <w:pPr>
        <w:jc w:val="both"/>
      </w:pPr>
    </w:p>
    <w:p w:rsidR="008955EA" w:rsidRPr="003738C9" w:rsidRDefault="008955EA" w:rsidP="007C0394">
      <w:pPr>
        <w:jc w:val="center"/>
        <w:outlineLvl w:val="0"/>
        <w:rPr>
          <w:b/>
          <w:bCs/>
        </w:rPr>
      </w:pPr>
      <w:r w:rsidRPr="003738C9">
        <w:rPr>
          <w:b/>
          <w:bCs/>
        </w:rPr>
        <w:t>Članak 3.</w:t>
      </w:r>
    </w:p>
    <w:p w:rsidR="008955EA" w:rsidRPr="003738C9" w:rsidRDefault="008955EA" w:rsidP="003738C9">
      <w:pPr>
        <w:jc w:val="both"/>
        <w:outlineLvl w:val="0"/>
        <w:rPr>
          <w:b/>
          <w:bCs/>
        </w:rPr>
      </w:pPr>
    </w:p>
    <w:p w:rsidR="008955EA" w:rsidRPr="003738C9" w:rsidRDefault="008955EA" w:rsidP="003738C9">
      <w:pPr>
        <w:jc w:val="both"/>
      </w:pPr>
      <w:r w:rsidRPr="003738C9">
        <w:tab/>
        <w:t>Pod sadašnjim zakupnikom u smislu ove Odluke podrazumijeva se zakupnik poslovnoga prostora koji ima sklopljen ugovor o zakupu s Gradom i koji obavlja u tom prostoru dopuštenu djelatnost, ako taj prostor koristi bez prekida u trajanju od najmanje 5 (pet) godina.</w:t>
      </w:r>
    </w:p>
    <w:p w:rsidR="008955EA" w:rsidRPr="003738C9" w:rsidRDefault="008955EA" w:rsidP="003738C9">
      <w:pPr>
        <w:jc w:val="both"/>
      </w:pPr>
    </w:p>
    <w:p w:rsidR="008955EA" w:rsidRPr="003738C9" w:rsidRDefault="008955EA" w:rsidP="007C0394">
      <w:pPr>
        <w:jc w:val="center"/>
        <w:outlineLvl w:val="0"/>
        <w:rPr>
          <w:b/>
          <w:bCs/>
        </w:rPr>
      </w:pPr>
      <w:r w:rsidRPr="003738C9">
        <w:rPr>
          <w:b/>
          <w:bCs/>
        </w:rPr>
        <w:t>Članak 4.</w:t>
      </w:r>
    </w:p>
    <w:p w:rsidR="008955EA" w:rsidRPr="003738C9" w:rsidRDefault="008955EA" w:rsidP="003738C9">
      <w:pPr>
        <w:jc w:val="both"/>
        <w:outlineLvl w:val="0"/>
        <w:rPr>
          <w:b/>
          <w:bCs/>
        </w:rPr>
      </w:pPr>
    </w:p>
    <w:p w:rsidR="008955EA" w:rsidRPr="003738C9" w:rsidRDefault="008955EA" w:rsidP="003738C9">
      <w:pPr>
        <w:jc w:val="both"/>
      </w:pPr>
      <w:r w:rsidRPr="003738C9">
        <w:tab/>
        <w:t>Pod sadašnjim korisnikom u smislu ove Odluke podrazumijeva se korisnik poslovnoga prostora koji nema sklopljen ugovor o zakupu s Gradom i koji obavlja u tom prostoru dopuštenu djelatnost, a protiv kojega se ne vodi postupak radi ispražnjena i predaje poslovnoga prostora te koristi taj prostor bez prekida u trajanju od najmanje 5 (pet)godina.</w:t>
      </w:r>
    </w:p>
    <w:p w:rsidR="008955EA" w:rsidRPr="003738C9" w:rsidRDefault="008955EA" w:rsidP="003738C9">
      <w:pPr>
        <w:jc w:val="both"/>
        <w:outlineLvl w:val="0"/>
        <w:rPr>
          <w:b/>
          <w:bCs/>
        </w:rPr>
      </w:pPr>
    </w:p>
    <w:p w:rsidR="008955EA" w:rsidRPr="003738C9" w:rsidRDefault="008955EA" w:rsidP="003738C9">
      <w:pPr>
        <w:jc w:val="both"/>
        <w:outlineLvl w:val="0"/>
        <w:rPr>
          <w:b/>
          <w:bCs/>
        </w:rPr>
      </w:pPr>
      <w:r w:rsidRPr="003738C9">
        <w:rPr>
          <w:b/>
          <w:bCs/>
        </w:rPr>
        <w:t>II.</w:t>
      </w:r>
      <w:r w:rsidR="007C0394">
        <w:rPr>
          <w:b/>
          <w:bCs/>
        </w:rPr>
        <w:t xml:space="preserve"> </w:t>
      </w:r>
      <w:r w:rsidRPr="003738C9">
        <w:rPr>
          <w:b/>
          <w:bCs/>
        </w:rPr>
        <w:t>OVLAŠTENICI PRAVA NA KUPNJU POSLOVNOG PROSTORA</w:t>
      </w:r>
    </w:p>
    <w:p w:rsidR="008955EA" w:rsidRPr="003738C9" w:rsidRDefault="008955EA" w:rsidP="003738C9">
      <w:pPr>
        <w:jc w:val="both"/>
        <w:rPr>
          <w:b/>
          <w:bCs/>
        </w:rPr>
      </w:pPr>
    </w:p>
    <w:p w:rsidR="008955EA" w:rsidRPr="003738C9" w:rsidRDefault="008955EA" w:rsidP="007C0394">
      <w:pPr>
        <w:jc w:val="center"/>
        <w:outlineLvl w:val="0"/>
        <w:rPr>
          <w:b/>
          <w:bCs/>
        </w:rPr>
      </w:pPr>
      <w:r w:rsidRPr="003738C9">
        <w:rPr>
          <w:b/>
          <w:bCs/>
        </w:rPr>
        <w:t>Članak 5.</w:t>
      </w:r>
    </w:p>
    <w:p w:rsidR="008955EA" w:rsidRPr="003738C9" w:rsidRDefault="008955EA" w:rsidP="003738C9">
      <w:pPr>
        <w:jc w:val="both"/>
        <w:outlineLvl w:val="0"/>
        <w:rPr>
          <w:b/>
          <w:bCs/>
        </w:rPr>
      </w:pPr>
    </w:p>
    <w:p w:rsidR="008955EA" w:rsidRPr="003738C9" w:rsidRDefault="008955EA" w:rsidP="003738C9">
      <w:pPr>
        <w:jc w:val="both"/>
      </w:pPr>
      <w:r w:rsidRPr="003738C9">
        <w:tab/>
        <w:t>Pravo na kupnju poslovnog prostora, pod uvjetima iz ove Odluke, može ostvariti sadašnji zakupnik uz uvjet da:</w:t>
      </w:r>
    </w:p>
    <w:p w:rsidR="008955EA" w:rsidRPr="003738C9" w:rsidRDefault="008955EA" w:rsidP="007C0394">
      <w:pPr>
        <w:numPr>
          <w:ilvl w:val="0"/>
          <w:numId w:val="41"/>
        </w:numPr>
        <w:overflowPunct/>
        <w:ind w:left="567" w:hanging="283"/>
        <w:jc w:val="both"/>
        <w:textAlignment w:val="auto"/>
      </w:pPr>
      <w:r w:rsidRPr="003738C9">
        <w:t>uredno izvršava sve obveze iz ugovora o zakupu,</w:t>
      </w:r>
    </w:p>
    <w:p w:rsidR="008955EA" w:rsidRPr="003738C9" w:rsidRDefault="008955EA" w:rsidP="007C0394">
      <w:pPr>
        <w:numPr>
          <w:ilvl w:val="0"/>
          <w:numId w:val="41"/>
        </w:numPr>
        <w:overflowPunct/>
        <w:ind w:left="567" w:hanging="283"/>
        <w:jc w:val="both"/>
        <w:textAlignment w:val="auto"/>
      </w:pPr>
      <w:r w:rsidRPr="003738C9">
        <w:t>uredno izvršava druge financijske obveze prema Gradu.</w:t>
      </w:r>
    </w:p>
    <w:p w:rsidR="008955EA" w:rsidRPr="003738C9" w:rsidRDefault="008955EA" w:rsidP="007C0394">
      <w:pPr>
        <w:jc w:val="center"/>
        <w:outlineLvl w:val="0"/>
        <w:rPr>
          <w:b/>
          <w:bCs/>
        </w:rPr>
      </w:pPr>
      <w:r w:rsidRPr="003738C9">
        <w:rPr>
          <w:b/>
          <w:bCs/>
        </w:rPr>
        <w:lastRenderedPageBreak/>
        <w:t>Članak 6.</w:t>
      </w:r>
    </w:p>
    <w:p w:rsidR="008955EA" w:rsidRPr="003738C9" w:rsidRDefault="008955EA" w:rsidP="003738C9">
      <w:pPr>
        <w:jc w:val="both"/>
        <w:outlineLvl w:val="0"/>
        <w:rPr>
          <w:b/>
          <w:bCs/>
        </w:rPr>
      </w:pPr>
    </w:p>
    <w:p w:rsidR="008955EA" w:rsidRPr="003738C9" w:rsidRDefault="008955EA" w:rsidP="003738C9">
      <w:pPr>
        <w:jc w:val="both"/>
      </w:pPr>
      <w:r w:rsidRPr="003738C9">
        <w:tab/>
        <w:t>Iznimno od odredbe članka 5. ove Odluke, pravo na kupnju poslovnoga prostora može ostvariti i zakupnik koji se nalazi u zakupnom odnosu s Gradom u trajanju kraćem od 5 godina ako je podmirio sve obveze iz ugovora o zakupu i druge financijske obveze prema Gradu, a koji je:</w:t>
      </w:r>
    </w:p>
    <w:p w:rsidR="008955EA" w:rsidRPr="003738C9" w:rsidRDefault="008955EA" w:rsidP="007C0394">
      <w:pPr>
        <w:numPr>
          <w:ilvl w:val="0"/>
          <w:numId w:val="42"/>
        </w:numPr>
        <w:tabs>
          <w:tab w:val="clear" w:pos="1065"/>
        </w:tabs>
        <w:overflowPunct/>
        <w:ind w:left="567" w:hanging="283"/>
        <w:jc w:val="both"/>
        <w:textAlignment w:val="auto"/>
      </w:pPr>
      <w:r w:rsidRPr="003738C9">
        <w:t>prije toga bio u zakupnom odnosu s Gradom u ukupnom neprekinuto trajanju od najmanje 5 godina, ili</w:t>
      </w:r>
    </w:p>
    <w:p w:rsidR="008955EA" w:rsidRPr="003738C9" w:rsidRDefault="008955EA" w:rsidP="007C0394">
      <w:pPr>
        <w:numPr>
          <w:ilvl w:val="0"/>
          <w:numId w:val="42"/>
        </w:numPr>
        <w:tabs>
          <w:tab w:val="clear" w:pos="1065"/>
        </w:tabs>
        <w:overflowPunct/>
        <w:ind w:left="567" w:hanging="283"/>
        <w:jc w:val="both"/>
        <w:textAlignment w:val="auto"/>
      </w:pPr>
      <w:r w:rsidRPr="003738C9">
        <w:t xml:space="preserve">prije toga bio u zakupnom odnosu s Gradom i Republikom Hrvatskom u ukupnom neprekinutom trajanju od najmanje 5 godina, ili </w:t>
      </w:r>
    </w:p>
    <w:p w:rsidR="008955EA" w:rsidRPr="003738C9" w:rsidRDefault="008955EA" w:rsidP="007C0394">
      <w:pPr>
        <w:numPr>
          <w:ilvl w:val="0"/>
          <w:numId w:val="42"/>
        </w:numPr>
        <w:tabs>
          <w:tab w:val="clear" w:pos="1065"/>
        </w:tabs>
        <w:overflowPunct/>
        <w:ind w:left="567" w:hanging="283"/>
        <w:jc w:val="both"/>
        <w:textAlignment w:val="auto"/>
      </w:pPr>
      <w:r w:rsidRPr="003738C9">
        <w:t>kao nasljednik obrtnika nastavio vođenje obrta, ili</w:t>
      </w:r>
    </w:p>
    <w:p w:rsidR="008955EA" w:rsidRPr="003738C9" w:rsidRDefault="008955EA" w:rsidP="007C0394">
      <w:pPr>
        <w:numPr>
          <w:ilvl w:val="0"/>
          <w:numId w:val="42"/>
        </w:numPr>
        <w:tabs>
          <w:tab w:val="clear" w:pos="1065"/>
        </w:tabs>
        <w:overflowPunct/>
        <w:ind w:left="567" w:hanging="283"/>
        <w:jc w:val="both"/>
        <w:textAlignment w:val="auto"/>
      </w:pPr>
      <w:r w:rsidRPr="003738C9">
        <w:t>kao član obiteljskog domaćinstva preuzeo obrt a bio je u zakupnom odnosu u ukupnom neprekinutom trajanju od najmanje 5 godina u koje vrijeme se uračunava i vrijeme zakupa njegova prednika, ili</w:t>
      </w:r>
    </w:p>
    <w:p w:rsidR="008955EA" w:rsidRPr="003738C9" w:rsidRDefault="008955EA" w:rsidP="007C0394">
      <w:pPr>
        <w:numPr>
          <w:ilvl w:val="0"/>
          <w:numId w:val="42"/>
        </w:numPr>
        <w:tabs>
          <w:tab w:val="clear" w:pos="1065"/>
        </w:tabs>
        <w:overflowPunct/>
        <w:ind w:left="567" w:hanging="283"/>
        <w:jc w:val="both"/>
        <w:textAlignment w:val="auto"/>
      </w:pPr>
      <w:r w:rsidRPr="003738C9">
        <w:t>morao napustiti poslovni prostor koji je koristio zbog povrata toga prostora u vlasništvo prijašnjem vlasniku, sukladno posebnom propisu, a do tada je bio u zakupu u neprekinutom trajanju od najmanje 5 godina.</w:t>
      </w:r>
    </w:p>
    <w:p w:rsidR="007C0394" w:rsidRDefault="007C0394" w:rsidP="003738C9">
      <w:pPr>
        <w:jc w:val="both"/>
        <w:outlineLvl w:val="0"/>
        <w:rPr>
          <w:b/>
          <w:bCs/>
        </w:rPr>
      </w:pPr>
    </w:p>
    <w:p w:rsidR="008955EA" w:rsidRPr="003738C9" w:rsidRDefault="008955EA" w:rsidP="007C0394">
      <w:pPr>
        <w:jc w:val="center"/>
        <w:outlineLvl w:val="0"/>
        <w:rPr>
          <w:b/>
          <w:bCs/>
        </w:rPr>
      </w:pPr>
      <w:r w:rsidRPr="003738C9">
        <w:rPr>
          <w:b/>
          <w:bCs/>
        </w:rPr>
        <w:t>Članak 7.</w:t>
      </w:r>
    </w:p>
    <w:p w:rsidR="008955EA" w:rsidRPr="003738C9" w:rsidRDefault="008955EA" w:rsidP="003738C9">
      <w:pPr>
        <w:jc w:val="both"/>
        <w:outlineLvl w:val="0"/>
        <w:rPr>
          <w:b/>
          <w:bCs/>
        </w:rPr>
      </w:pPr>
    </w:p>
    <w:p w:rsidR="008955EA" w:rsidRPr="003738C9" w:rsidRDefault="008955EA" w:rsidP="003738C9">
      <w:pPr>
        <w:jc w:val="both"/>
      </w:pPr>
      <w:r w:rsidRPr="003738C9">
        <w:tab/>
        <w:t>Pravo na kupnju poslovnog prostora može ostvariti i sadašnji korisnik toga prostora koji u njemu obavlja dopuštenu djelatnost, a koji je taj prostor nastavio koristiti na temelju ranije sklopljenog ugovora o zakupu kojem je prestala valjanost, uz uvjet da je za cijelo razdoblje korištenja toga prostora plaćao Gradu naknadu za korištenje i sve troškove koji proizlaze iz korištenja toga prostora.</w:t>
      </w:r>
    </w:p>
    <w:p w:rsidR="008955EA" w:rsidRPr="003738C9" w:rsidRDefault="008955EA" w:rsidP="003738C9">
      <w:pPr>
        <w:jc w:val="both"/>
      </w:pPr>
      <w:r w:rsidRPr="003738C9">
        <w:tab/>
        <w:t>Sadašnjem korisniku poslovnoga prostora, koji nije djelomično ili u cijelosti plaćao Gradu naknadu za korištenje poslovnoga prostora kao ni troškove korištenja, poslovni prostor se može prodati pod uvjetom da tu naknadu i troškove korištenja u cijelosti, uključujući i zakonske zatezne kamate, podmiri prije sklapanja ugovora o kupoprodaji.</w:t>
      </w:r>
    </w:p>
    <w:p w:rsidR="008955EA" w:rsidRPr="003738C9" w:rsidRDefault="008955EA" w:rsidP="003738C9">
      <w:pPr>
        <w:jc w:val="both"/>
      </w:pPr>
    </w:p>
    <w:p w:rsidR="008955EA" w:rsidRPr="003738C9" w:rsidRDefault="008955EA" w:rsidP="007C0394">
      <w:pPr>
        <w:jc w:val="center"/>
        <w:outlineLvl w:val="0"/>
        <w:rPr>
          <w:b/>
          <w:bCs/>
        </w:rPr>
      </w:pPr>
      <w:r w:rsidRPr="003738C9">
        <w:rPr>
          <w:b/>
          <w:bCs/>
        </w:rPr>
        <w:t>Članak 8.</w:t>
      </w:r>
    </w:p>
    <w:p w:rsidR="008955EA" w:rsidRPr="003738C9" w:rsidRDefault="008955EA" w:rsidP="003738C9">
      <w:pPr>
        <w:jc w:val="both"/>
        <w:outlineLvl w:val="0"/>
        <w:rPr>
          <w:b/>
          <w:bCs/>
        </w:rPr>
      </w:pPr>
    </w:p>
    <w:p w:rsidR="008955EA" w:rsidRPr="003738C9" w:rsidRDefault="008955EA" w:rsidP="003738C9">
      <w:pPr>
        <w:jc w:val="both"/>
      </w:pPr>
      <w:r w:rsidRPr="003738C9">
        <w:tab/>
        <w:t>Pravo na kupnju poslovnog prostora ne može ostvariti zakupnik poslovnog prostora koji je isti dao u podzakup ili je na temelju bilo koje druge pravne osnove prepustio korištenje poslovnog prostora drugoj osobi.</w:t>
      </w:r>
    </w:p>
    <w:p w:rsidR="008955EA" w:rsidRPr="003738C9" w:rsidRDefault="008955EA" w:rsidP="003738C9">
      <w:pPr>
        <w:jc w:val="both"/>
      </w:pPr>
      <w:r w:rsidRPr="003738C9">
        <w:tab/>
        <w:t xml:space="preserve">Poslovni prostor ne može se prodati fizičkoj ili pravnoj osobi koja ima dospjelu nepodmirenu obvezu prema državnom proračunu, jedinicama lokalne i područne (regionalne) samouprave, zaposlenicima i dobavljačima, osim ako je sukladno posebnim propisima odobrena </w:t>
      </w:r>
      <w:r w:rsidRPr="003738C9">
        <w:lastRenderedPageBreak/>
        <w:t>odgoda plaćanja navedenih obveza, pod uvjetom da se fizička ili pravna</w:t>
      </w:r>
    </w:p>
    <w:p w:rsidR="008955EA" w:rsidRPr="003738C9" w:rsidRDefault="008955EA" w:rsidP="003738C9">
      <w:pPr>
        <w:jc w:val="both"/>
      </w:pPr>
      <w:r w:rsidRPr="003738C9">
        <w:t>osoba pridržava rokova plaćanja.</w:t>
      </w:r>
    </w:p>
    <w:p w:rsidR="008955EA" w:rsidRPr="003738C9" w:rsidRDefault="008955EA" w:rsidP="003738C9">
      <w:pPr>
        <w:jc w:val="both"/>
        <w:outlineLvl w:val="0"/>
        <w:rPr>
          <w:b/>
          <w:bCs/>
        </w:rPr>
      </w:pPr>
    </w:p>
    <w:p w:rsidR="008955EA" w:rsidRPr="003738C9" w:rsidRDefault="008955EA" w:rsidP="003738C9">
      <w:pPr>
        <w:jc w:val="both"/>
        <w:outlineLvl w:val="0"/>
        <w:rPr>
          <w:b/>
          <w:bCs/>
        </w:rPr>
      </w:pPr>
      <w:r w:rsidRPr="003738C9">
        <w:rPr>
          <w:b/>
          <w:bCs/>
        </w:rPr>
        <w:t>III. UVJETI KUPOPRODAJE</w:t>
      </w:r>
    </w:p>
    <w:p w:rsidR="008955EA" w:rsidRPr="003738C9" w:rsidRDefault="008955EA" w:rsidP="003738C9">
      <w:pPr>
        <w:jc w:val="both"/>
        <w:rPr>
          <w:b/>
          <w:bCs/>
        </w:rPr>
      </w:pPr>
    </w:p>
    <w:p w:rsidR="008955EA" w:rsidRPr="003738C9" w:rsidRDefault="008955EA" w:rsidP="007C0394">
      <w:pPr>
        <w:jc w:val="center"/>
        <w:outlineLvl w:val="0"/>
        <w:rPr>
          <w:b/>
          <w:bCs/>
        </w:rPr>
      </w:pPr>
      <w:r w:rsidRPr="003738C9">
        <w:rPr>
          <w:b/>
          <w:bCs/>
        </w:rPr>
        <w:t>Članak 9.</w:t>
      </w:r>
    </w:p>
    <w:p w:rsidR="008955EA" w:rsidRPr="003738C9" w:rsidRDefault="008955EA" w:rsidP="003738C9">
      <w:pPr>
        <w:jc w:val="both"/>
        <w:outlineLvl w:val="0"/>
        <w:rPr>
          <w:b/>
          <w:bCs/>
        </w:rPr>
      </w:pPr>
    </w:p>
    <w:p w:rsidR="008955EA" w:rsidRPr="003738C9" w:rsidRDefault="008955EA" w:rsidP="003738C9">
      <w:pPr>
        <w:jc w:val="both"/>
      </w:pPr>
      <w:r w:rsidRPr="003738C9">
        <w:tab/>
        <w:t>Poslovni prostor se prodaje po tržišnoj cijeni.</w:t>
      </w:r>
    </w:p>
    <w:p w:rsidR="008955EA" w:rsidRPr="003738C9" w:rsidRDefault="008955EA" w:rsidP="003738C9">
      <w:pPr>
        <w:jc w:val="both"/>
      </w:pPr>
      <w:r w:rsidRPr="003738C9">
        <w:tab/>
        <w:t>Tržišnu cijenu i vrijednost neamortiziranih ulaganja sadašnjeg zakupnika odnosno sadašnjeg korisnika utvrđuje ovlašteni sudski vještak građevinske ili arhitektonske struke, s liste ovlaštenih sudskih vještaka, a po odabiru Gradonačelnika.</w:t>
      </w:r>
    </w:p>
    <w:p w:rsidR="007C0394" w:rsidRDefault="007C0394" w:rsidP="003738C9">
      <w:pPr>
        <w:jc w:val="both"/>
        <w:outlineLvl w:val="0"/>
        <w:rPr>
          <w:b/>
          <w:bCs/>
        </w:rPr>
      </w:pPr>
    </w:p>
    <w:p w:rsidR="008955EA" w:rsidRPr="003738C9" w:rsidRDefault="008955EA" w:rsidP="007C0394">
      <w:pPr>
        <w:jc w:val="center"/>
        <w:outlineLvl w:val="0"/>
        <w:rPr>
          <w:b/>
          <w:bCs/>
        </w:rPr>
      </w:pPr>
      <w:r w:rsidRPr="003738C9">
        <w:rPr>
          <w:b/>
          <w:bCs/>
        </w:rPr>
        <w:t>Članak 10.</w:t>
      </w:r>
    </w:p>
    <w:p w:rsidR="008955EA" w:rsidRPr="003738C9" w:rsidRDefault="008955EA" w:rsidP="003738C9">
      <w:pPr>
        <w:jc w:val="both"/>
        <w:outlineLvl w:val="0"/>
        <w:rPr>
          <w:b/>
          <w:bCs/>
        </w:rPr>
      </w:pPr>
    </w:p>
    <w:p w:rsidR="008955EA" w:rsidRPr="003738C9" w:rsidRDefault="008955EA" w:rsidP="003738C9">
      <w:pPr>
        <w:jc w:val="both"/>
      </w:pPr>
      <w:r w:rsidRPr="003738C9">
        <w:tab/>
        <w:t>Iznimno od odredbe članka 9. stavka 1. ove Odluke, u slučaju kada se poslovni prostor prodaje sadašnjem zakupniku odnosno sadašnjem korisniku pod uvjetima i u postupku propisanom ovom Odlukom, tržišna cijena umanjuje se za neamortizirana ulaganja sadašnjeg zakupnika odnosno sadašnjeg korisnika, koja su bila od utjecaja na visinu tržišne vrijednosti poslovnoga prostora, s time da se visina ulaganja zakupnika odnosno korisnika, priznaje najviše do 30% tržišne vrijednosti poslovnoga prostora.</w:t>
      </w:r>
    </w:p>
    <w:p w:rsidR="008955EA" w:rsidRPr="003738C9" w:rsidRDefault="008955EA" w:rsidP="003738C9">
      <w:pPr>
        <w:jc w:val="both"/>
      </w:pPr>
      <w:r w:rsidRPr="003738C9">
        <w:tab/>
        <w:t>Sadašnjem zakupniku, odnosno sadašnjem korisniku se neće priznati ulaganja u preinake poslovnoga prostora učinjene bez suglasnosti zakupodavca osim nužnih troškova, kao ni ulaganja koja je zakupodavac priznao u obliku smanjene zakupnine.</w:t>
      </w:r>
    </w:p>
    <w:p w:rsidR="007C0394" w:rsidRDefault="007C0394" w:rsidP="003738C9">
      <w:pPr>
        <w:jc w:val="both"/>
        <w:outlineLvl w:val="0"/>
        <w:rPr>
          <w:b/>
          <w:bCs/>
        </w:rPr>
      </w:pPr>
    </w:p>
    <w:p w:rsidR="008955EA" w:rsidRPr="003738C9" w:rsidRDefault="008955EA" w:rsidP="007C0394">
      <w:pPr>
        <w:jc w:val="center"/>
        <w:outlineLvl w:val="0"/>
        <w:rPr>
          <w:b/>
          <w:bCs/>
        </w:rPr>
      </w:pPr>
      <w:r w:rsidRPr="003738C9">
        <w:rPr>
          <w:b/>
          <w:bCs/>
        </w:rPr>
        <w:t>Članak 11.</w:t>
      </w:r>
    </w:p>
    <w:p w:rsidR="008955EA" w:rsidRPr="003738C9" w:rsidRDefault="008955EA" w:rsidP="003738C9">
      <w:pPr>
        <w:jc w:val="both"/>
        <w:outlineLvl w:val="0"/>
        <w:rPr>
          <w:b/>
          <w:bCs/>
        </w:rPr>
      </w:pPr>
    </w:p>
    <w:p w:rsidR="008955EA" w:rsidRPr="003738C9" w:rsidRDefault="008955EA" w:rsidP="003738C9">
      <w:pPr>
        <w:jc w:val="both"/>
      </w:pPr>
      <w:r w:rsidRPr="003738C9">
        <w:tab/>
        <w:t>Plaćanje cijene poslovnoga prostora može se ugovoriti odjednom ili obročnom otplatom, prema izboru kupca. Kada se cijena poslovnoga prostora isplaćuje odjednom, rok isplate ne može biti duži od 30 dana od dana sklapanja ugovora.</w:t>
      </w:r>
    </w:p>
    <w:p w:rsidR="007C0394" w:rsidRDefault="007C0394" w:rsidP="003738C9">
      <w:pPr>
        <w:jc w:val="both"/>
        <w:outlineLvl w:val="0"/>
        <w:rPr>
          <w:b/>
          <w:bCs/>
        </w:rPr>
      </w:pPr>
    </w:p>
    <w:p w:rsidR="008955EA" w:rsidRPr="003738C9" w:rsidRDefault="008955EA" w:rsidP="007C0394">
      <w:pPr>
        <w:jc w:val="center"/>
        <w:outlineLvl w:val="0"/>
        <w:rPr>
          <w:b/>
          <w:bCs/>
        </w:rPr>
      </w:pPr>
      <w:r w:rsidRPr="003738C9">
        <w:rPr>
          <w:b/>
          <w:bCs/>
        </w:rPr>
        <w:t>Članak 12.</w:t>
      </w:r>
    </w:p>
    <w:p w:rsidR="008955EA" w:rsidRPr="003738C9" w:rsidRDefault="008955EA" w:rsidP="003738C9">
      <w:pPr>
        <w:jc w:val="both"/>
        <w:outlineLvl w:val="0"/>
        <w:rPr>
          <w:b/>
          <w:bCs/>
        </w:rPr>
      </w:pPr>
    </w:p>
    <w:p w:rsidR="008955EA" w:rsidRPr="003738C9" w:rsidRDefault="008955EA" w:rsidP="003738C9">
      <w:pPr>
        <w:jc w:val="both"/>
      </w:pPr>
      <w:r w:rsidRPr="003738C9">
        <w:tab/>
        <w:t>Kod kupnje poslovnoga prostora uz obročnu otplatu ukupan rok otplate ne može biti duži od 3 godine od dana sklapanja ugovora.</w:t>
      </w:r>
    </w:p>
    <w:p w:rsidR="008955EA" w:rsidRPr="003738C9" w:rsidRDefault="008955EA" w:rsidP="003738C9">
      <w:pPr>
        <w:jc w:val="both"/>
      </w:pPr>
      <w:r w:rsidRPr="003738C9">
        <w:tab/>
        <w:t>Kod kupnje poslovnoga prostora uz obročnu otplatu ne primjenjuje se odredba članka 10. stavka 1. ove Odluke.</w:t>
      </w:r>
    </w:p>
    <w:p w:rsidR="008955EA" w:rsidRPr="003738C9" w:rsidRDefault="008955EA" w:rsidP="003738C9">
      <w:pPr>
        <w:jc w:val="both"/>
      </w:pPr>
      <w:r w:rsidRPr="003738C9">
        <w:tab/>
        <w:t>Kod kupnje poslovnog prostora uz obročnu otplatu kupac je dužan kao jamstvo naplate ugovora, prije sklapanja ugovora, dostaviti običnu zadužnicu u visini ugovorene cijene poslovnog prostora.</w:t>
      </w:r>
    </w:p>
    <w:p w:rsidR="008955EA" w:rsidRPr="003738C9" w:rsidRDefault="008955EA" w:rsidP="003738C9">
      <w:pPr>
        <w:jc w:val="both"/>
      </w:pPr>
      <w:r w:rsidRPr="003738C9">
        <w:tab/>
        <w:t>Kamatna stopa za vrijeme obročne otplate je 4% godišnje.</w:t>
      </w:r>
    </w:p>
    <w:p w:rsidR="008955EA" w:rsidRPr="003738C9" w:rsidRDefault="008955EA" w:rsidP="003738C9">
      <w:pPr>
        <w:jc w:val="both"/>
      </w:pPr>
      <w:r w:rsidRPr="003738C9">
        <w:tab/>
        <w:t xml:space="preserve">Grad je dužan u ugovoru o kupoprodaji poslovnoga prostora uz obročnu otplatu vrijednost </w:t>
      </w:r>
      <w:r w:rsidRPr="003738C9">
        <w:lastRenderedPageBreak/>
        <w:t>(mjesečnog) obroka vezati uz EUR i to po srednjem tečaju Hrvatske narodne banke na dan uplate.</w:t>
      </w:r>
    </w:p>
    <w:p w:rsidR="008955EA" w:rsidRPr="003738C9" w:rsidRDefault="008955EA" w:rsidP="003738C9">
      <w:pPr>
        <w:jc w:val="both"/>
      </w:pPr>
      <w:r w:rsidRPr="003738C9">
        <w:tab/>
        <w:t>U slučaju kašnjenja s plaćanjem glavnice i ugovorene kamate, kupac je dužan platiti zakonsku zateznu kamatu.</w:t>
      </w:r>
    </w:p>
    <w:p w:rsidR="008955EA" w:rsidRPr="003738C9" w:rsidRDefault="008955EA" w:rsidP="003738C9">
      <w:pPr>
        <w:jc w:val="both"/>
      </w:pPr>
      <w:r w:rsidRPr="003738C9">
        <w:tab/>
        <w:t>Ugovor će se smatrati raskinutim u slučaju neplaćanja 3 uzastopna obroka.</w:t>
      </w:r>
    </w:p>
    <w:p w:rsidR="008955EA" w:rsidRPr="003738C9" w:rsidRDefault="008955EA" w:rsidP="003738C9">
      <w:pPr>
        <w:jc w:val="both"/>
        <w:outlineLvl w:val="0"/>
        <w:rPr>
          <w:b/>
          <w:bCs/>
        </w:rPr>
      </w:pPr>
      <w:r w:rsidRPr="003738C9">
        <w:rPr>
          <w:b/>
          <w:bCs/>
        </w:rPr>
        <w:tab/>
      </w:r>
    </w:p>
    <w:p w:rsidR="008955EA" w:rsidRPr="003738C9" w:rsidRDefault="008955EA" w:rsidP="003738C9">
      <w:pPr>
        <w:jc w:val="both"/>
        <w:outlineLvl w:val="0"/>
        <w:rPr>
          <w:b/>
          <w:bCs/>
        </w:rPr>
      </w:pPr>
      <w:r w:rsidRPr="003738C9">
        <w:rPr>
          <w:b/>
          <w:bCs/>
        </w:rPr>
        <w:t>IV. POSTUPAK KUPOPRODAJE</w:t>
      </w:r>
    </w:p>
    <w:p w:rsidR="008955EA" w:rsidRPr="003738C9" w:rsidRDefault="008955EA" w:rsidP="003738C9">
      <w:pPr>
        <w:jc w:val="both"/>
        <w:rPr>
          <w:b/>
          <w:bCs/>
        </w:rPr>
      </w:pPr>
    </w:p>
    <w:p w:rsidR="008955EA" w:rsidRPr="003738C9" w:rsidRDefault="008955EA" w:rsidP="007C0394">
      <w:pPr>
        <w:jc w:val="center"/>
        <w:outlineLvl w:val="0"/>
        <w:rPr>
          <w:b/>
          <w:bCs/>
        </w:rPr>
      </w:pPr>
      <w:r w:rsidRPr="003738C9">
        <w:rPr>
          <w:b/>
          <w:bCs/>
        </w:rPr>
        <w:t>Članak 13.</w:t>
      </w:r>
    </w:p>
    <w:p w:rsidR="008955EA" w:rsidRPr="003738C9" w:rsidRDefault="008955EA" w:rsidP="003738C9">
      <w:pPr>
        <w:jc w:val="both"/>
        <w:outlineLvl w:val="0"/>
        <w:rPr>
          <w:b/>
          <w:bCs/>
        </w:rPr>
      </w:pPr>
    </w:p>
    <w:p w:rsidR="008955EA" w:rsidRPr="003738C9" w:rsidRDefault="008955EA" w:rsidP="003738C9">
      <w:pPr>
        <w:jc w:val="both"/>
      </w:pPr>
      <w:r w:rsidRPr="003738C9">
        <w:tab/>
        <w:t>Zahtjev za kupnju poslovnog prostora podnosi se Jedinstvenom upravnom odjelu grada Staroga Grada (u daljnjem tekstu: Upravni odjel) u roku od 90 dana od dana javne objave popisa poslovnih prostora koji su predmet kupoprodaje.</w:t>
      </w:r>
    </w:p>
    <w:p w:rsidR="008955EA" w:rsidRPr="003738C9" w:rsidRDefault="008955EA" w:rsidP="003738C9">
      <w:pPr>
        <w:jc w:val="both"/>
      </w:pPr>
      <w:r w:rsidRPr="003738C9">
        <w:tab/>
        <w:t>Podnositelji zahtjeva dužni su uz zahtjev podnijeti dokaze kojima dokazuju svoje pravo kupnje poslovnog prostora sukladno odredbama ove Odluke.</w:t>
      </w:r>
    </w:p>
    <w:p w:rsidR="008955EA" w:rsidRPr="003738C9" w:rsidRDefault="008955EA" w:rsidP="003738C9">
      <w:pPr>
        <w:jc w:val="both"/>
      </w:pPr>
      <w:r w:rsidRPr="003738C9">
        <w:tab/>
        <w:t>Zahtjev za kupnju obvezno sadrži:</w:t>
      </w:r>
    </w:p>
    <w:p w:rsidR="008955EA" w:rsidRPr="003738C9" w:rsidRDefault="008955EA" w:rsidP="007C0394">
      <w:pPr>
        <w:numPr>
          <w:ilvl w:val="0"/>
          <w:numId w:val="18"/>
        </w:numPr>
        <w:tabs>
          <w:tab w:val="clear" w:pos="1065"/>
        </w:tabs>
        <w:overflowPunct/>
        <w:ind w:left="567" w:hanging="283"/>
        <w:jc w:val="both"/>
        <w:textAlignment w:val="auto"/>
      </w:pPr>
      <w:r w:rsidRPr="003738C9">
        <w:t>ime i prezime odnosno naziv zakupnika/korisnika, mjesto prebivališta odnosno sjedišta i osobni identifikacijski broj (OIB),</w:t>
      </w:r>
    </w:p>
    <w:p w:rsidR="008955EA" w:rsidRPr="003738C9" w:rsidRDefault="008955EA" w:rsidP="007C0394">
      <w:pPr>
        <w:numPr>
          <w:ilvl w:val="0"/>
          <w:numId w:val="18"/>
        </w:numPr>
        <w:tabs>
          <w:tab w:val="clear" w:pos="1065"/>
        </w:tabs>
        <w:overflowPunct/>
        <w:ind w:left="567" w:hanging="283"/>
        <w:jc w:val="both"/>
        <w:textAlignment w:val="auto"/>
      </w:pPr>
      <w:r w:rsidRPr="003738C9">
        <w:t>redni broj (oznaka) poslovnog prostora, prema popisu poslovnih prostora, za koji se daje zahtjev za kupnju,</w:t>
      </w:r>
    </w:p>
    <w:p w:rsidR="008955EA" w:rsidRPr="003738C9" w:rsidRDefault="008955EA" w:rsidP="007C0394">
      <w:pPr>
        <w:numPr>
          <w:ilvl w:val="0"/>
          <w:numId w:val="18"/>
        </w:numPr>
        <w:tabs>
          <w:tab w:val="clear" w:pos="1065"/>
        </w:tabs>
        <w:overflowPunct/>
        <w:ind w:left="567" w:hanging="283"/>
        <w:jc w:val="both"/>
        <w:textAlignment w:val="auto"/>
      </w:pPr>
      <w:r w:rsidRPr="003738C9">
        <w:t>izjavu o načinu plaćanja kupoprodajne cijene: odjednom ili u mjesečnim obrocima,</w:t>
      </w:r>
    </w:p>
    <w:p w:rsidR="008955EA" w:rsidRPr="003738C9" w:rsidRDefault="008955EA" w:rsidP="007C0394">
      <w:pPr>
        <w:numPr>
          <w:ilvl w:val="0"/>
          <w:numId w:val="18"/>
        </w:numPr>
        <w:tabs>
          <w:tab w:val="clear" w:pos="1065"/>
        </w:tabs>
        <w:overflowPunct/>
        <w:ind w:left="567" w:hanging="283"/>
        <w:jc w:val="both"/>
        <w:textAlignment w:val="auto"/>
      </w:pPr>
      <w:r w:rsidRPr="003738C9">
        <w:t>potvrdu o podmirenju svih dospjelih obveza prema Gradu,</w:t>
      </w:r>
    </w:p>
    <w:p w:rsidR="008955EA" w:rsidRPr="003738C9" w:rsidRDefault="008955EA" w:rsidP="007C0394">
      <w:pPr>
        <w:numPr>
          <w:ilvl w:val="0"/>
          <w:numId w:val="18"/>
        </w:numPr>
        <w:tabs>
          <w:tab w:val="clear" w:pos="1065"/>
        </w:tabs>
        <w:overflowPunct/>
        <w:ind w:left="567" w:hanging="283"/>
        <w:jc w:val="both"/>
        <w:textAlignment w:val="auto"/>
      </w:pPr>
      <w:r w:rsidRPr="003738C9">
        <w:t>javnobilježnički ovjerenu izjavu zakupnika/korisnika o podmirenju svih dospjelih obveza prema državnom proračunu, županiji, zaposlenicima i dobavljačima, osim ako je sukladno posebnim propisima odobrena odgoda plaćanja navedenih obveza, uz prilaganje odgovarajućeg dokaza,</w:t>
      </w:r>
    </w:p>
    <w:p w:rsidR="008955EA" w:rsidRPr="003738C9" w:rsidRDefault="008955EA" w:rsidP="007C0394">
      <w:pPr>
        <w:numPr>
          <w:ilvl w:val="0"/>
          <w:numId w:val="18"/>
        </w:numPr>
        <w:tabs>
          <w:tab w:val="clear" w:pos="1065"/>
        </w:tabs>
        <w:overflowPunct/>
        <w:ind w:left="567" w:hanging="283"/>
        <w:jc w:val="both"/>
        <w:textAlignment w:val="auto"/>
      </w:pPr>
      <w:r w:rsidRPr="003738C9">
        <w:t>javnobilježnički ovjerenu izjavu zakupnika da predmetni poslovni prostor nije dao u podzakup ili na temelju bilo koje druge pravne osnove prepustio korištenje poslovnog prostora drugoj osobi.</w:t>
      </w:r>
    </w:p>
    <w:p w:rsidR="008955EA" w:rsidRPr="003738C9" w:rsidRDefault="008955EA" w:rsidP="003738C9">
      <w:pPr>
        <w:jc w:val="both"/>
      </w:pPr>
      <w:r w:rsidRPr="003738C9">
        <w:tab/>
        <w:t>Podnositelj zahtjeva čiji je zahtjev nepotpun, pozvat će se pismenim putem da dopuni zahtjev. Davanjem lažne izjave podnositelj zahtjeva gubi sva prava koja je ostvario temeljem iste.</w:t>
      </w:r>
    </w:p>
    <w:p w:rsidR="008955EA" w:rsidRPr="003738C9" w:rsidRDefault="008955EA" w:rsidP="003738C9">
      <w:pPr>
        <w:jc w:val="both"/>
      </w:pPr>
    </w:p>
    <w:p w:rsidR="008955EA" w:rsidRPr="003738C9" w:rsidRDefault="008955EA" w:rsidP="007C0394">
      <w:pPr>
        <w:jc w:val="center"/>
        <w:outlineLvl w:val="0"/>
        <w:rPr>
          <w:b/>
          <w:bCs/>
        </w:rPr>
      </w:pPr>
      <w:r w:rsidRPr="003738C9">
        <w:rPr>
          <w:b/>
          <w:bCs/>
        </w:rPr>
        <w:t>Članak 14.</w:t>
      </w:r>
    </w:p>
    <w:p w:rsidR="008955EA" w:rsidRPr="003738C9" w:rsidRDefault="008955EA" w:rsidP="003738C9">
      <w:pPr>
        <w:jc w:val="both"/>
        <w:outlineLvl w:val="0"/>
        <w:rPr>
          <w:b/>
          <w:bCs/>
        </w:rPr>
      </w:pPr>
    </w:p>
    <w:p w:rsidR="008955EA" w:rsidRPr="003738C9" w:rsidRDefault="008955EA" w:rsidP="003738C9">
      <w:pPr>
        <w:jc w:val="both"/>
      </w:pPr>
      <w:r w:rsidRPr="003738C9">
        <w:tab/>
        <w:t>Odluku o kupoprodaji poslovnoga prostora, nakon objavljenog popisa poslovnih prostora koji su predmet kupoprodaje i prihvaćenih zahtjeva za kupnju, donosi Gradsko vijeće ili Gradonačelnik ovisno o vrijednosti poslovnoga prostora.</w:t>
      </w:r>
    </w:p>
    <w:p w:rsidR="007C0394" w:rsidRDefault="007C0394" w:rsidP="003738C9">
      <w:pPr>
        <w:jc w:val="both"/>
        <w:outlineLvl w:val="0"/>
        <w:rPr>
          <w:b/>
          <w:bCs/>
        </w:rPr>
      </w:pPr>
    </w:p>
    <w:p w:rsidR="007C0394" w:rsidRDefault="007C0394" w:rsidP="003738C9">
      <w:pPr>
        <w:jc w:val="both"/>
        <w:outlineLvl w:val="0"/>
        <w:rPr>
          <w:b/>
          <w:bCs/>
        </w:rPr>
      </w:pPr>
    </w:p>
    <w:p w:rsidR="007C0394" w:rsidRDefault="007C0394" w:rsidP="003738C9">
      <w:pPr>
        <w:jc w:val="both"/>
        <w:outlineLvl w:val="0"/>
        <w:rPr>
          <w:b/>
          <w:bCs/>
        </w:rPr>
      </w:pPr>
    </w:p>
    <w:p w:rsidR="008955EA" w:rsidRPr="003738C9" w:rsidRDefault="008955EA" w:rsidP="007C0394">
      <w:pPr>
        <w:jc w:val="center"/>
        <w:outlineLvl w:val="0"/>
        <w:rPr>
          <w:b/>
          <w:bCs/>
        </w:rPr>
      </w:pPr>
      <w:r w:rsidRPr="003738C9">
        <w:rPr>
          <w:b/>
          <w:bCs/>
        </w:rPr>
        <w:lastRenderedPageBreak/>
        <w:t>Članak 15.</w:t>
      </w:r>
    </w:p>
    <w:p w:rsidR="008955EA" w:rsidRPr="003738C9" w:rsidRDefault="008955EA" w:rsidP="003738C9">
      <w:pPr>
        <w:jc w:val="both"/>
        <w:outlineLvl w:val="0"/>
        <w:rPr>
          <w:b/>
          <w:bCs/>
        </w:rPr>
      </w:pPr>
    </w:p>
    <w:p w:rsidR="008955EA" w:rsidRPr="003738C9" w:rsidRDefault="008955EA" w:rsidP="003738C9">
      <w:pPr>
        <w:jc w:val="both"/>
      </w:pPr>
      <w:r w:rsidRPr="003738C9">
        <w:tab/>
        <w:t>Na temelju odluke o kupoprodaji poslovnoga prostora Gradonačelnik i kupac sklopit će u roku od 90 dana od dana donošenja odluke ugovor o kupoprodaji poslovnoga prostora.</w:t>
      </w:r>
    </w:p>
    <w:p w:rsidR="008955EA" w:rsidRPr="003738C9" w:rsidRDefault="008955EA" w:rsidP="003738C9">
      <w:pPr>
        <w:jc w:val="both"/>
      </w:pPr>
    </w:p>
    <w:p w:rsidR="008955EA" w:rsidRPr="003738C9" w:rsidRDefault="008955EA" w:rsidP="007C0394">
      <w:pPr>
        <w:jc w:val="center"/>
        <w:outlineLvl w:val="0"/>
        <w:rPr>
          <w:b/>
          <w:bCs/>
        </w:rPr>
      </w:pPr>
      <w:r w:rsidRPr="003738C9">
        <w:rPr>
          <w:b/>
          <w:bCs/>
        </w:rPr>
        <w:t>Članak 16.</w:t>
      </w:r>
    </w:p>
    <w:p w:rsidR="008955EA" w:rsidRPr="003738C9" w:rsidRDefault="008955EA" w:rsidP="003738C9">
      <w:pPr>
        <w:jc w:val="both"/>
        <w:outlineLvl w:val="0"/>
        <w:rPr>
          <w:b/>
          <w:bCs/>
        </w:rPr>
      </w:pPr>
    </w:p>
    <w:p w:rsidR="008955EA" w:rsidRPr="003738C9" w:rsidRDefault="008955EA" w:rsidP="003738C9">
      <w:pPr>
        <w:jc w:val="both"/>
      </w:pPr>
      <w:r w:rsidRPr="003738C9">
        <w:tab/>
        <w:t>Ugovor o kupoprodaji poslovnoga prostora, između ostalog, sadrži:</w:t>
      </w:r>
    </w:p>
    <w:p w:rsidR="008955EA" w:rsidRPr="003738C9" w:rsidRDefault="008955EA" w:rsidP="007C0394">
      <w:pPr>
        <w:numPr>
          <w:ilvl w:val="0"/>
          <w:numId w:val="43"/>
        </w:numPr>
        <w:overflowPunct/>
        <w:ind w:left="567" w:hanging="283"/>
        <w:jc w:val="both"/>
        <w:textAlignment w:val="auto"/>
      </w:pPr>
      <w:r w:rsidRPr="003738C9">
        <w:t>odredbu kojom se kupac obvezuje da u narednih 10 godina od dana sklapanja ugovora neće prodavati niti na drugi način otuđiti kupljeni poslovni prostor te da</w:t>
      </w:r>
      <w:r w:rsidR="007C0394">
        <w:t xml:space="preserve"> </w:t>
      </w:r>
      <w:r w:rsidRPr="003738C9">
        <w:t>dopušta zabilježbu zabrane otuđenja u zemljišnoj knjizi,</w:t>
      </w:r>
    </w:p>
    <w:p w:rsidR="008955EA" w:rsidRPr="003738C9" w:rsidRDefault="008955EA" w:rsidP="007C0394">
      <w:pPr>
        <w:numPr>
          <w:ilvl w:val="0"/>
          <w:numId w:val="43"/>
        </w:numPr>
        <w:overflowPunct/>
        <w:ind w:left="567" w:hanging="283"/>
        <w:jc w:val="both"/>
        <w:textAlignment w:val="auto"/>
      </w:pPr>
      <w:r w:rsidRPr="003738C9">
        <w:t>odredbu kojom Grad, u slučaju da kupac prestane obavljati djelatnost u roku od 10 godina od dana sklapanja ugovora, pridržava pravo nazadkupnje prodane nekretnine po kupoprodajnoj cijeni po kojoj je i prodana,</w:t>
      </w:r>
    </w:p>
    <w:p w:rsidR="008955EA" w:rsidRPr="003738C9" w:rsidRDefault="008955EA" w:rsidP="007C0394">
      <w:pPr>
        <w:numPr>
          <w:ilvl w:val="0"/>
          <w:numId w:val="43"/>
        </w:numPr>
        <w:overflowPunct/>
        <w:ind w:left="567" w:hanging="283"/>
        <w:jc w:val="both"/>
        <w:textAlignment w:val="auto"/>
      </w:pPr>
      <w:r w:rsidRPr="003738C9">
        <w:t>zabilježbu zabrane otuđenja poslovnoga prostora za vrijeme od 10 godina od dana sklapanja ugovora o kupoprodaji poslovnoga prostora te zabilježbu prava nazadkupnje u korist Grada,</w:t>
      </w:r>
    </w:p>
    <w:p w:rsidR="008955EA" w:rsidRPr="003738C9" w:rsidRDefault="008955EA" w:rsidP="007C0394">
      <w:pPr>
        <w:numPr>
          <w:ilvl w:val="0"/>
          <w:numId w:val="43"/>
        </w:numPr>
        <w:overflowPunct/>
        <w:ind w:left="567" w:hanging="283"/>
        <w:jc w:val="both"/>
        <w:textAlignment w:val="auto"/>
      </w:pPr>
      <w:r w:rsidRPr="003738C9">
        <w:t>ako se radi o obročnoj otplati, izjavu kupca kojom dopušta radi osiguranja dugovanog iznosa u korist Općine upis založnoga prava radi osiguranja dugovanog iznosa u zemljišnoj knjizi na poslovnom prostoru koji je predmet kupoprodaje.</w:t>
      </w:r>
    </w:p>
    <w:p w:rsidR="008955EA" w:rsidRPr="003738C9" w:rsidRDefault="008955EA" w:rsidP="003738C9">
      <w:pPr>
        <w:jc w:val="both"/>
      </w:pPr>
    </w:p>
    <w:p w:rsidR="008955EA" w:rsidRPr="003738C9" w:rsidRDefault="008955EA" w:rsidP="007C0394">
      <w:pPr>
        <w:jc w:val="center"/>
        <w:outlineLvl w:val="0"/>
        <w:rPr>
          <w:b/>
          <w:bCs/>
        </w:rPr>
      </w:pPr>
      <w:r w:rsidRPr="003738C9">
        <w:rPr>
          <w:b/>
          <w:bCs/>
        </w:rPr>
        <w:t>Članak 17.</w:t>
      </w:r>
    </w:p>
    <w:p w:rsidR="008955EA" w:rsidRPr="003738C9" w:rsidRDefault="008955EA" w:rsidP="003738C9">
      <w:pPr>
        <w:jc w:val="both"/>
        <w:outlineLvl w:val="0"/>
        <w:rPr>
          <w:b/>
          <w:bCs/>
        </w:rPr>
      </w:pPr>
    </w:p>
    <w:p w:rsidR="008955EA" w:rsidRPr="003738C9" w:rsidRDefault="008955EA" w:rsidP="003738C9">
      <w:pPr>
        <w:jc w:val="both"/>
      </w:pPr>
      <w:r w:rsidRPr="003738C9">
        <w:tab/>
        <w:t>Ugovor o kupoprodaji poslovnoga prostora mora biti sastavljen u pisanom obliku i potvrđen (solemniziran) po javnom bilježniku.</w:t>
      </w:r>
    </w:p>
    <w:p w:rsidR="008955EA" w:rsidRPr="003738C9" w:rsidRDefault="008955EA" w:rsidP="003738C9">
      <w:pPr>
        <w:jc w:val="both"/>
        <w:outlineLvl w:val="0"/>
        <w:rPr>
          <w:b/>
          <w:bCs/>
        </w:rPr>
      </w:pPr>
    </w:p>
    <w:p w:rsidR="008955EA" w:rsidRPr="003738C9" w:rsidRDefault="008955EA" w:rsidP="003738C9">
      <w:pPr>
        <w:jc w:val="both"/>
        <w:outlineLvl w:val="0"/>
        <w:rPr>
          <w:b/>
          <w:bCs/>
        </w:rPr>
      </w:pPr>
      <w:r w:rsidRPr="003738C9">
        <w:rPr>
          <w:b/>
          <w:bCs/>
        </w:rPr>
        <w:t>V. ZAVRŠNE ODREDBE</w:t>
      </w:r>
    </w:p>
    <w:p w:rsidR="007C0394" w:rsidRDefault="007C0394" w:rsidP="003738C9">
      <w:pPr>
        <w:jc w:val="both"/>
        <w:outlineLvl w:val="0"/>
        <w:rPr>
          <w:b/>
          <w:bCs/>
        </w:rPr>
      </w:pPr>
    </w:p>
    <w:p w:rsidR="008955EA" w:rsidRPr="003738C9" w:rsidRDefault="008955EA" w:rsidP="007C0394">
      <w:pPr>
        <w:jc w:val="center"/>
        <w:outlineLvl w:val="0"/>
        <w:rPr>
          <w:b/>
          <w:bCs/>
        </w:rPr>
      </w:pPr>
      <w:r w:rsidRPr="003738C9">
        <w:rPr>
          <w:b/>
          <w:bCs/>
        </w:rPr>
        <w:t>Članak 18.</w:t>
      </w:r>
    </w:p>
    <w:p w:rsidR="008955EA" w:rsidRPr="003738C9" w:rsidRDefault="008955EA" w:rsidP="003738C9">
      <w:pPr>
        <w:jc w:val="both"/>
        <w:outlineLvl w:val="0"/>
        <w:rPr>
          <w:b/>
          <w:bCs/>
        </w:rPr>
      </w:pPr>
    </w:p>
    <w:p w:rsidR="008955EA" w:rsidRPr="003738C9" w:rsidRDefault="008955EA" w:rsidP="003738C9">
      <w:pPr>
        <w:jc w:val="both"/>
      </w:pPr>
      <w:r w:rsidRPr="003738C9">
        <w:tab/>
        <w:t>Popis poslovnih prostora koji će biti predmet kupoprodaje, sukladno ovoj Odluci, utvrđuje Gradsko vijeće posebnom odlukom, na prijedlog Gradonačelnika.</w:t>
      </w:r>
    </w:p>
    <w:p w:rsidR="008955EA" w:rsidRPr="003738C9" w:rsidRDefault="008955EA" w:rsidP="003738C9">
      <w:pPr>
        <w:jc w:val="both"/>
      </w:pPr>
      <w:r w:rsidRPr="003738C9">
        <w:tab/>
        <w:t>Popis poslovnih prostora mora sadržavati: adresu poslovnog prostora koji je predmet kupoprodaje, naznaku vrste poslovnog prostora, ime i prezime/naziv sadašnjeg zakupnika ili sadašnjeg korisnika, površinu i drugo.</w:t>
      </w:r>
    </w:p>
    <w:p w:rsidR="008955EA" w:rsidRPr="003738C9" w:rsidRDefault="008955EA" w:rsidP="003738C9">
      <w:pPr>
        <w:jc w:val="both"/>
      </w:pPr>
      <w:r w:rsidRPr="003738C9">
        <w:tab/>
        <w:t xml:space="preserve">Popis poslovnih prostora koji su predmet kupoprodaje objaviti će se u «Službenom glasniku Grada Starog Grada», na oglasnim pločama i web stranici Grada </w:t>
      </w:r>
      <w:hyperlink r:id="rId13" w:history="1">
        <w:r w:rsidRPr="007C0394">
          <w:rPr>
            <w:rStyle w:val="Hyperlink"/>
            <w:color w:val="auto"/>
            <w:u w:val="none"/>
          </w:rPr>
          <w:t>www.stari-grad.hr</w:t>
        </w:r>
      </w:hyperlink>
      <w:r w:rsidRPr="007C0394">
        <w:t>.</w:t>
      </w:r>
    </w:p>
    <w:p w:rsidR="007C0394" w:rsidRDefault="007C0394" w:rsidP="003738C9">
      <w:pPr>
        <w:jc w:val="both"/>
        <w:outlineLvl w:val="0"/>
        <w:rPr>
          <w:b/>
          <w:bCs/>
        </w:rPr>
      </w:pPr>
    </w:p>
    <w:p w:rsidR="008955EA" w:rsidRPr="003738C9" w:rsidRDefault="008955EA" w:rsidP="007C0394">
      <w:pPr>
        <w:jc w:val="center"/>
        <w:outlineLvl w:val="0"/>
        <w:rPr>
          <w:b/>
          <w:bCs/>
        </w:rPr>
      </w:pPr>
      <w:r w:rsidRPr="003738C9">
        <w:rPr>
          <w:b/>
          <w:bCs/>
        </w:rPr>
        <w:t>Članak 19.</w:t>
      </w:r>
    </w:p>
    <w:p w:rsidR="008955EA" w:rsidRPr="003738C9" w:rsidRDefault="008955EA" w:rsidP="003738C9">
      <w:pPr>
        <w:jc w:val="both"/>
        <w:outlineLvl w:val="0"/>
        <w:rPr>
          <w:b/>
          <w:bCs/>
        </w:rPr>
      </w:pPr>
    </w:p>
    <w:p w:rsidR="008955EA" w:rsidRPr="003738C9" w:rsidRDefault="008955EA" w:rsidP="003738C9">
      <w:pPr>
        <w:jc w:val="both"/>
        <w:outlineLvl w:val="0"/>
      </w:pPr>
      <w:r w:rsidRPr="003738C9">
        <w:tab/>
        <w:t>Sredstva od prodaje poslovnih prostora prihod su Proračuna Grada Staroga Grada.</w:t>
      </w:r>
    </w:p>
    <w:p w:rsidR="008955EA" w:rsidRPr="003738C9" w:rsidRDefault="008955EA" w:rsidP="007C0394">
      <w:pPr>
        <w:jc w:val="center"/>
        <w:outlineLvl w:val="0"/>
        <w:rPr>
          <w:b/>
          <w:bCs/>
        </w:rPr>
      </w:pPr>
      <w:r w:rsidRPr="003738C9">
        <w:rPr>
          <w:b/>
          <w:bCs/>
        </w:rPr>
        <w:lastRenderedPageBreak/>
        <w:t>Članak 20.</w:t>
      </w:r>
    </w:p>
    <w:p w:rsidR="008955EA" w:rsidRPr="003738C9" w:rsidRDefault="008955EA" w:rsidP="003738C9">
      <w:pPr>
        <w:jc w:val="both"/>
        <w:outlineLvl w:val="0"/>
        <w:rPr>
          <w:b/>
          <w:bCs/>
        </w:rPr>
      </w:pPr>
    </w:p>
    <w:p w:rsidR="008955EA" w:rsidRPr="003738C9" w:rsidRDefault="008955EA" w:rsidP="003738C9">
      <w:pPr>
        <w:jc w:val="both"/>
      </w:pPr>
      <w:r w:rsidRPr="003738C9">
        <w:tab/>
        <w:t>Grad je dužan primjerak ugovora o kupoprodaji poslovnoga prostora dostaviti Poreznoj upravi, Ispostavi Hvar .</w:t>
      </w:r>
    </w:p>
    <w:p w:rsidR="008955EA" w:rsidRPr="003738C9" w:rsidRDefault="008955EA" w:rsidP="003738C9">
      <w:pPr>
        <w:jc w:val="both"/>
      </w:pPr>
    </w:p>
    <w:p w:rsidR="008955EA" w:rsidRPr="003738C9" w:rsidRDefault="008955EA" w:rsidP="007C0394">
      <w:pPr>
        <w:jc w:val="center"/>
        <w:outlineLvl w:val="0"/>
        <w:rPr>
          <w:b/>
          <w:bCs/>
        </w:rPr>
      </w:pPr>
      <w:r w:rsidRPr="003738C9">
        <w:rPr>
          <w:b/>
          <w:bCs/>
        </w:rPr>
        <w:t>Članak 21.</w:t>
      </w:r>
    </w:p>
    <w:p w:rsidR="008955EA" w:rsidRPr="003738C9" w:rsidRDefault="008955EA" w:rsidP="003738C9">
      <w:pPr>
        <w:jc w:val="both"/>
        <w:outlineLvl w:val="0"/>
        <w:rPr>
          <w:b/>
          <w:bCs/>
        </w:rPr>
      </w:pPr>
    </w:p>
    <w:p w:rsidR="008955EA" w:rsidRPr="003738C9" w:rsidRDefault="008955EA" w:rsidP="003738C9">
      <w:pPr>
        <w:jc w:val="both"/>
      </w:pPr>
      <w:r w:rsidRPr="003738C9">
        <w:tab/>
        <w:t>Ova Odluka stupa na snagu osmoga dana od dana objave u «Službenom glasniku Općine Grada Starog Grada».</w:t>
      </w:r>
    </w:p>
    <w:p w:rsidR="008955EA" w:rsidRPr="003738C9" w:rsidRDefault="008955EA" w:rsidP="003738C9">
      <w:pPr>
        <w:jc w:val="both"/>
      </w:pPr>
    </w:p>
    <w:p w:rsidR="008955EA" w:rsidRPr="004D59D0" w:rsidRDefault="008955EA" w:rsidP="004D59D0">
      <w:pPr>
        <w:jc w:val="center"/>
        <w:rPr>
          <w:b/>
          <w:i/>
        </w:rPr>
      </w:pPr>
      <w:r w:rsidRPr="004D59D0">
        <w:rPr>
          <w:b/>
          <w:i/>
        </w:rPr>
        <w:t>REPUBLIKA HRVATSKA</w:t>
      </w:r>
    </w:p>
    <w:p w:rsidR="008955EA" w:rsidRPr="004D59D0" w:rsidRDefault="008955EA" w:rsidP="004D59D0">
      <w:pPr>
        <w:jc w:val="center"/>
        <w:rPr>
          <w:b/>
          <w:i/>
        </w:rPr>
      </w:pPr>
      <w:r w:rsidRPr="004D59D0">
        <w:rPr>
          <w:b/>
          <w:i/>
        </w:rPr>
        <w:t>SPLITSKO-DALMATINSKA ŽUPANIJA</w:t>
      </w:r>
    </w:p>
    <w:p w:rsidR="008955EA" w:rsidRPr="004D59D0" w:rsidRDefault="008955EA" w:rsidP="004D59D0">
      <w:pPr>
        <w:jc w:val="center"/>
        <w:rPr>
          <w:b/>
          <w:i/>
        </w:rPr>
      </w:pPr>
      <w:r w:rsidRPr="004D59D0">
        <w:rPr>
          <w:b/>
          <w:i/>
        </w:rPr>
        <w:t>GRAD STARI GRAD</w:t>
      </w:r>
    </w:p>
    <w:p w:rsidR="008955EA" w:rsidRPr="004D59D0" w:rsidRDefault="008955EA" w:rsidP="004D59D0">
      <w:pPr>
        <w:jc w:val="center"/>
        <w:rPr>
          <w:b/>
          <w:i/>
        </w:rPr>
      </w:pPr>
      <w:r w:rsidRPr="004D59D0">
        <w:rPr>
          <w:b/>
          <w:i/>
        </w:rPr>
        <w:t>G r a d s k o  v i j e ć e</w:t>
      </w:r>
    </w:p>
    <w:p w:rsidR="008955EA" w:rsidRPr="003738C9" w:rsidRDefault="008955EA" w:rsidP="003738C9">
      <w:pPr>
        <w:jc w:val="both"/>
      </w:pPr>
    </w:p>
    <w:p w:rsidR="004D59D0" w:rsidRDefault="008955EA" w:rsidP="003738C9">
      <w:pPr>
        <w:pStyle w:val="BodyText"/>
        <w:rPr>
          <w:b w:val="0"/>
        </w:rPr>
      </w:pPr>
      <w:r w:rsidRPr="004D59D0">
        <w:rPr>
          <w:b w:val="0"/>
        </w:rPr>
        <w:t>KLASA: 372-02/12-01/6</w:t>
      </w:r>
      <w:r w:rsidRPr="004D59D0">
        <w:rPr>
          <w:b w:val="0"/>
        </w:rPr>
        <w:tab/>
      </w:r>
    </w:p>
    <w:p w:rsidR="004D59D0" w:rsidRDefault="008955EA" w:rsidP="003738C9">
      <w:pPr>
        <w:pStyle w:val="BodyText"/>
        <w:rPr>
          <w:b w:val="0"/>
        </w:rPr>
      </w:pPr>
      <w:r w:rsidRPr="004D59D0">
        <w:rPr>
          <w:b w:val="0"/>
        </w:rPr>
        <w:t>URBROJ: 2128/03-12-2</w:t>
      </w:r>
    </w:p>
    <w:p w:rsidR="008955EA" w:rsidRPr="004D59D0" w:rsidRDefault="008955EA" w:rsidP="004D59D0">
      <w:pPr>
        <w:pStyle w:val="BodyText"/>
        <w:rPr>
          <w:b w:val="0"/>
        </w:rPr>
      </w:pPr>
      <w:r w:rsidRPr="004D59D0">
        <w:rPr>
          <w:b w:val="0"/>
        </w:rPr>
        <w:t>Stari Grad, 30. travnja 2012. godine</w:t>
      </w:r>
    </w:p>
    <w:p w:rsidR="004D59D0" w:rsidRDefault="004D59D0" w:rsidP="004D59D0">
      <w:pPr>
        <w:ind w:left="1440" w:firstLine="720"/>
        <w:jc w:val="both"/>
      </w:pPr>
      <w:r>
        <w:t xml:space="preserve">       PREDSJEDNIK</w:t>
      </w:r>
    </w:p>
    <w:p w:rsidR="004D59D0" w:rsidRDefault="004D59D0" w:rsidP="004D59D0">
      <w:pPr>
        <w:jc w:val="right"/>
      </w:pPr>
      <w:r>
        <w:t>GRADSKOG VIJEĆA:</w:t>
      </w:r>
    </w:p>
    <w:p w:rsidR="004D59D0" w:rsidRDefault="004D59D0" w:rsidP="004D59D0">
      <w:pPr>
        <w:jc w:val="right"/>
      </w:pPr>
      <w:r>
        <w:t>Marijo Lušić Bulić, v.r.</w:t>
      </w:r>
    </w:p>
    <w:p w:rsidR="004D59D0" w:rsidRDefault="004D59D0" w:rsidP="004D59D0">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8955EA" w:rsidRPr="004D59D0" w:rsidRDefault="008955EA" w:rsidP="003738C9">
      <w:pPr>
        <w:jc w:val="both"/>
      </w:pPr>
    </w:p>
    <w:p w:rsidR="00E02F38" w:rsidRPr="003738C9" w:rsidRDefault="004D59D0"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 xml:space="preserve">Na temelju odredbe članka 109. stavka 1. i 2. Zakona o cestama («NN», broj 84/11 – dalje u tekstu: Zakon) i odredbe članka 32. Statuta Grada Staroga Grada («Službeni glasnik Grada Starog Grada», broj 12/09 i 3/10), Gradsko vijeće Grada Staroga Grada na XXXII sjednici održanoj dana 30. travnja 2012. godine, d o n o s i </w:t>
      </w:r>
    </w:p>
    <w:p w:rsidR="00C46FDD" w:rsidRDefault="00C46FDD" w:rsidP="003738C9">
      <w:pPr>
        <w:jc w:val="both"/>
        <w:rPr>
          <w:b/>
        </w:rPr>
      </w:pPr>
    </w:p>
    <w:p w:rsidR="00E02F38" w:rsidRPr="003738C9" w:rsidRDefault="00E02F38" w:rsidP="00C46FDD">
      <w:pPr>
        <w:jc w:val="center"/>
        <w:rPr>
          <w:b/>
        </w:rPr>
      </w:pPr>
      <w:r w:rsidRPr="00C46FDD">
        <w:rPr>
          <w:b/>
          <w:sz w:val="28"/>
          <w:szCs w:val="28"/>
        </w:rPr>
        <w:t>ODLUKU</w:t>
      </w:r>
      <w:r w:rsidRPr="00C46FDD">
        <w:rPr>
          <w:b/>
          <w:sz w:val="28"/>
          <w:szCs w:val="28"/>
        </w:rPr>
        <w:br/>
      </w:r>
      <w:r w:rsidRPr="003738C9">
        <w:rPr>
          <w:b/>
        </w:rPr>
        <w:t>o nerazvrstanim cestama</w:t>
      </w:r>
    </w:p>
    <w:p w:rsidR="00C46FDD" w:rsidRDefault="00C46FDD" w:rsidP="003738C9">
      <w:pPr>
        <w:pStyle w:val="NormalWeb"/>
        <w:spacing w:before="0" w:beforeAutospacing="0" w:after="0" w:afterAutospacing="0"/>
        <w:jc w:val="both"/>
        <w:rPr>
          <w:b/>
          <w:bCs/>
          <w:color w:val="000000"/>
          <w:sz w:val="20"/>
          <w:szCs w:val="20"/>
        </w:rPr>
      </w:pPr>
    </w:p>
    <w:p w:rsidR="00E02F38" w:rsidRPr="003738C9" w:rsidRDefault="00E02F38" w:rsidP="003738C9">
      <w:pPr>
        <w:pStyle w:val="NormalWeb"/>
        <w:spacing w:before="0" w:beforeAutospacing="0" w:after="0" w:afterAutospacing="0"/>
        <w:jc w:val="both"/>
        <w:rPr>
          <w:color w:val="000000"/>
          <w:sz w:val="20"/>
          <w:szCs w:val="20"/>
        </w:rPr>
      </w:pPr>
      <w:r w:rsidRPr="003738C9">
        <w:rPr>
          <w:b/>
          <w:bCs/>
          <w:color w:val="000000"/>
          <w:sz w:val="20"/>
          <w:szCs w:val="20"/>
        </w:rPr>
        <w:t>I. OPĆE ODREDBE</w:t>
      </w:r>
    </w:p>
    <w:p w:rsidR="00E02F38" w:rsidRPr="003738C9" w:rsidRDefault="00E02F38" w:rsidP="00C46FDD">
      <w:pPr>
        <w:pStyle w:val="NormalWeb"/>
        <w:spacing w:before="0" w:beforeAutospacing="0" w:after="0" w:afterAutospacing="0"/>
        <w:jc w:val="center"/>
        <w:rPr>
          <w:color w:val="000000"/>
          <w:sz w:val="20"/>
          <w:szCs w:val="20"/>
        </w:rPr>
      </w:pPr>
      <w:r w:rsidRPr="003738C9">
        <w:rPr>
          <w:b/>
          <w:bCs/>
          <w:color w:val="000000"/>
          <w:sz w:val="20"/>
          <w:szCs w:val="20"/>
        </w:rPr>
        <w:br/>
        <w:t>Članak 1.</w:t>
      </w:r>
    </w:p>
    <w:p w:rsidR="00C46FDD" w:rsidRDefault="00C46FDD" w:rsidP="003738C9">
      <w:pPr>
        <w:pStyle w:val="NormalWeb"/>
        <w:spacing w:before="0" w:beforeAutospacing="0" w:after="0" w:afterAutospacing="0"/>
        <w:jc w:val="both"/>
        <w:rPr>
          <w:color w:val="000000"/>
          <w:sz w:val="20"/>
          <w:szCs w:val="20"/>
        </w:rPr>
      </w:pPr>
    </w:p>
    <w:p w:rsidR="00E02F38" w:rsidRPr="003738C9" w:rsidRDefault="00C46FDD"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Ovom Odlukom uređuje se upravljanje, građenje i održavanje nerazvrstanih cesta na području Grada Staroga Grada (dalje u tekstu: nerazvrstane ceste), vrsta, opseg i rokovi izvođenja radova redovitog i izvanrednog održavanja nerazvrstanih cesta te kontrola i nadzor nad izvođenjem tih radova, financiranje nerazvrstanih cesta, njihova zaštita, nadzor i kaznene odredbe.</w:t>
      </w:r>
    </w:p>
    <w:p w:rsidR="00E02F38" w:rsidRPr="003738C9" w:rsidRDefault="00E02F38" w:rsidP="00C46FDD">
      <w:pPr>
        <w:pStyle w:val="NormalWeb"/>
        <w:spacing w:before="0" w:beforeAutospacing="0" w:after="0" w:afterAutospacing="0"/>
        <w:jc w:val="center"/>
        <w:rPr>
          <w:color w:val="000000"/>
          <w:sz w:val="20"/>
          <w:szCs w:val="20"/>
        </w:rPr>
      </w:pPr>
      <w:r w:rsidRPr="003738C9">
        <w:rPr>
          <w:color w:val="000000"/>
          <w:sz w:val="20"/>
          <w:szCs w:val="20"/>
        </w:rPr>
        <w:br/>
      </w:r>
      <w:r w:rsidRPr="003738C9">
        <w:rPr>
          <w:b/>
          <w:bCs/>
          <w:color w:val="000000"/>
          <w:sz w:val="20"/>
          <w:szCs w:val="20"/>
        </w:rPr>
        <w:t>Članak 2.</w:t>
      </w:r>
    </w:p>
    <w:p w:rsidR="00C46FDD" w:rsidRDefault="00C46FDD" w:rsidP="003738C9">
      <w:pPr>
        <w:pStyle w:val="NormalWeb"/>
        <w:spacing w:before="0" w:beforeAutospacing="0" w:after="0" w:afterAutospacing="0"/>
        <w:jc w:val="both"/>
        <w:rPr>
          <w:color w:val="000000"/>
          <w:sz w:val="20"/>
          <w:szCs w:val="20"/>
        </w:rPr>
      </w:pPr>
    </w:p>
    <w:p w:rsidR="00E02F38" w:rsidRPr="003738C9" w:rsidRDefault="00C46FDD"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Nerazvrstana cesta je javno dobro u općoj uporabi u vlasništvu Grada Staroga Grada.</w:t>
      </w:r>
    </w:p>
    <w:p w:rsidR="00E02F38" w:rsidRPr="003738C9" w:rsidRDefault="00C46FDD"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Nerazvrstana cesta se ne može otuđiti niti se na njoj mogu stjecati stvarna prava, osim prava služnosti i prava građenja radi građenja građevina sukladno odluci izvršnog tijela, pod uvjetom da ne ometaju odvijanje prometa i održavanje nerazvrstane ceste.</w:t>
      </w:r>
    </w:p>
    <w:p w:rsidR="00E02F38" w:rsidRPr="003738C9" w:rsidRDefault="00C46FDD"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 xml:space="preserve">Dio nerazvrstane ceste namijenjen pješacima (nogostup i slično) može se dati u zakup sukladno posebnim propisima, ako se time ne </w:t>
      </w:r>
      <w:r w:rsidR="00E02F38" w:rsidRPr="003738C9">
        <w:rPr>
          <w:color w:val="000000"/>
          <w:sz w:val="20"/>
          <w:szCs w:val="20"/>
        </w:rPr>
        <w:lastRenderedPageBreak/>
        <w:t>ometa odvijanje prometa, sigurnost kretanja pješaka i održavanje nerazvrstane ceste.</w:t>
      </w:r>
    </w:p>
    <w:p w:rsidR="00E02F38" w:rsidRPr="003738C9" w:rsidRDefault="00E02F38" w:rsidP="00C46FDD">
      <w:pPr>
        <w:pStyle w:val="NormalWeb"/>
        <w:spacing w:before="0" w:beforeAutospacing="0" w:after="0" w:afterAutospacing="0"/>
        <w:jc w:val="center"/>
        <w:rPr>
          <w:color w:val="000000"/>
          <w:sz w:val="20"/>
          <w:szCs w:val="20"/>
        </w:rPr>
      </w:pPr>
      <w:r w:rsidRPr="003738C9">
        <w:rPr>
          <w:color w:val="000000"/>
          <w:sz w:val="20"/>
          <w:szCs w:val="20"/>
        </w:rPr>
        <w:br/>
      </w:r>
      <w:r w:rsidRPr="003738C9">
        <w:rPr>
          <w:b/>
          <w:bCs/>
          <w:color w:val="000000"/>
          <w:sz w:val="20"/>
          <w:szCs w:val="20"/>
        </w:rPr>
        <w:t>Članak 3.</w:t>
      </w:r>
    </w:p>
    <w:p w:rsidR="00C46FDD" w:rsidRDefault="00C46FDD" w:rsidP="003738C9">
      <w:pPr>
        <w:pStyle w:val="NormalWeb"/>
        <w:spacing w:before="0" w:beforeAutospacing="0" w:after="0" w:afterAutospacing="0"/>
        <w:jc w:val="both"/>
        <w:rPr>
          <w:color w:val="000000"/>
          <w:sz w:val="20"/>
          <w:szCs w:val="20"/>
        </w:rPr>
      </w:pPr>
    </w:p>
    <w:p w:rsidR="00E02F38" w:rsidRPr="003738C9" w:rsidRDefault="00C46FDD"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Nerazvrstane ceste su ceste koje se koriste za promet vozilima i koje svatko može slobodno koristiti na način i pod uvjetima određenim Zakonom i ovom Odlukom, a koje nisu razvrstane kao javne ceste i to posebice:</w:t>
      </w:r>
    </w:p>
    <w:p w:rsidR="00E02F38" w:rsidRPr="003738C9" w:rsidRDefault="00E02F38" w:rsidP="00C46FDD">
      <w:pPr>
        <w:numPr>
          <w:ilvl w:val="0"/>
          <w:numId w:val="45"/>
        </w:numPr>
        <w:ind w:left="567" w:hanging="283"/>
        <w:jc w:val="both"/>
      </w:pPr>
      <w:r w:rsidRPr="003738C9">
        <w:t>ceste koje povezuju naselja,</w:t>
      </w:r>
    </w:p>
    <w:p w:rsidR="00E02F38" w:rsidRPr="003738C9" w:rsidRDefault="00E02F38" w:rsidP="00C46FDD">
      <w:pPr>
        <w:numPr>
          <w:ilvl w:val="0"/>
          <w:numId w:val="45"/>
        </w:numPr>
        <w:ind w:left="567" w:hanging="283"/>
        <w:jc w:val="both"/>
      </w:pPr>
      <w:r w:rsidRPr="003738C9">
        <w:t>ceste koje povezuju područja unutar gradova i naselja,</w:t>
      </w:r>
    </w:p>
    <w:p w:rsidR="00E02F38" w:rsidRPr="003738C9" w:rsidRDefault="00E02F38" w:rsidP="00C46FDD">
      <w:pPr>
        <w:numPr>
          <w:ilvl w:val="0"/>
          <w:numId w:val="45"/>
        </w:numPr>
        <w:ind w:left="567" w:hanging="283"/>
        <w:jc w:val="both"/>
      </w:pPr>
      <w:r w:rsidRPr="003738C9">
        <w:t>terminali i okretišta vozila javnog prijevoza,</w:t>
      </w:r>
    </w:p>
    <w:p w:rsidR="00E02F38" w:rsidRPr="003738C9" w:rsidRDefault="00E02F38" w:rsidP="00C46FDD">
      <w:pPr>
        <w:numPr>
          <w:ilvl w:val="0"/>
          <w:numId w:val="45"/>
        </w:numPr>
        <w:ind w:left="567" w:hanging="283"/>
        <w:jc w:val="both"/>
      </w:pPr>
      <w:r w:rsidRPr="003738C9">
        <w:t>pristupne ceste do stambenih, poslovnih, gospodarskih i drugih građevina,</w:t>
      </w:r>
    </w:p>
    <w:p w:rsidR="00E02F38" w:rsidRPr="003738C9" w:rsidRDefault="00E02F38" w:rsidP="00C46FDD">
      <w:pPr>
        <w:numPr>
          <w:ilvl w:val="0"/>
          <w:numId w:val="45"/>
        </w:numPr>
        <w:ind w:left="567" w:hanging="283"/>
        <w:jc w:val="both"/>
      </w:pPr>
      <w:r w:rsidRPr="003738C9">
        <w:t>druge ceste na području naselja i gradova.</w:t>
      </w:r>
    </w:p>
    <w:p w:rsidR="00C46FDD" w:rsidRDefault="00C46FDD" w:rsidP="003738C9">
      <w:pPr>
        <w:pStyle w:val="NormalWeb"/>
        <w:spacing w:before="0" w:beforeAutospacing="0" w:after="0" w:afterAutospacing="0"/>
        <w:jc w:val="both"/>
        <w:rPr>
          <w:b/>
          <w:bCs/>
          <w:color w:val="000000"/>
          <w:sz w:val="20"/>
          <w:szCs w:val="20"/>
        </w:rPr>
      </w:pPr>
    </w:p>
    <w:p w:rsidR="00E02F38" w:rsidRPr="003738C9" w:rsidRDefault="00E02F38" w:rsidP="00C46FDD">
      <w:pPr>
        <w:pStyle w:val="NormalWeb"/>
        <w:spacing w:before="0" w:beforeAutospacing="0" w:after="0" w:afterAutospacing="0"/>
        <w:jc w:val="center"/>
        <w:rPr>
          <w:color w:val="000000"/>
          <w:sz w:val="20"/>
          <w:szCs w:val="20"/>
        </w:rPr>
      </w:pPr>
      <w:r w:rsidRPr="003738C9">
        <w:rPr>
          <w:b/>
          <w:bCs/>
          <w:color w:val="000000"/>
          <w:sz w:val="20"/>
          <w:szCs w:val="20"/>
        </w:rPr>
        <w:t>Članak 4.</w:t>
      </w:r>
    </w:p>
    <w:p w:rsidR="00C46FDD" w:rsidRDefault="00C46FDD" w:rsidP="003738C9">
      <w:pPr>
        <w:pStyle w:val="NormalWeb"/>
        <w:spacing w:before="0" w:beforeAutospacing="0" w:after="0" w:afterAutospacing="0"/>
        <w:jc w:val="both"/>
        <w:rPr>
          <w:color w:val="000000"/>
          <w:sz w:val="20"/>
          <w:szCs w:val="20"/>
        </w:rPr>
      </w:pPr>
    </w:p>
    <w:p w:rsidR="00E02F38" w:rsidRPr="003738C9" w:rsidRDefault="00C46FDD"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Nerazvrstanu cestu čine:</w:t>
      </w:r>
    </w:p>
    <w:p w:rsidR="00E02F38" w:rsidRPr="003738C9" w:rsidRDefault="00E02F38" w:rsidP="00C46FDD">
      <w:pPr>
        <w:pStyle w:val="NormalWeb"/>
        <w:numPr>
          <w:ilvl w:val="0"/>
          <w:numId w:val="46"/>
        </w:numPr>
        <w:spacing w:before="0" w:beforeAutospacing="0" w:after="0" w:afterAutospacing="0"/>
        <w:ind w:left="567" w:hanging="283"/>
        <w:jc w:val="both"/>
        <w:rPr>
          <w:color w:val="000000"/>
          <w:sz w:val="20"/>
          <w:szCs w:val="20"/>
        </w:rPr>
      </w:pPr>
      <w:r w:rsidRPr="003738C9">
        <w:rPr>
          <w:color w:val="000000"/>
          <w:sz w:val="20"/>
          <w:szCs w:val="20"/>
        </w:rPr>
        <w:t>cestovna građevina (donji stroj, kolnička konstrukcija, sustav za odvodnju atmosferskih voda s nerazvrstane ceste, drenaže, most, vijadukt, podvožnjak, nadvožnjak, propust, tunel, galerija, potporni i obložni zid, pothodnik, nathodnik i slično), nogostup, biciklističke staze te sve prometne i druge površine na pripadajućem zemljištu (zelene površine, ugibališta, parkirališta, okretišta, stajališta javnog prijevoza i slično),</w:t>
      </w:r>
    </w:p>
    <w:p w:rsidR="00E02F38" w:rsidRPr="003738C9" w:rsidRDefault="00E02F38" w:rsidP="00C46FDD">
      <w:pPr>
        <w:pStyle w:val="NormalWeb"/>
        <w:numPr>
          <w:ilvl w:val="0"/>
          <w:numId w:val="46"/>
        </w:numPr>
        <w:spacing w:before="0" w:beforeAutospacing="0" w:after="0" w:afterAutospacing="0"/>
        <w:ind w:left="567" w:hanging="283"/>
        <w:jc w:val="both"/>
        <w:rPr>
          <w:color w:val="000000"/>
          <w:sz w:val="20"/>
          <w:szCs w:val="20"/>
        </w:rPr>
      </w:pPr>
      <w:r w:rsidRPr="003738C9">
        <w:rPr>
          <w:color w:val="000000"/>
          <w:sz w:val="20"/>
          <w:szCs w:val="20"/>
        </w:rPr>
        <w:t>građevna čestica, odnosno cestovno zemljište u površini koju čine površina zemljišta na kojoj prema projektu treba izgraditi ili je izgrađena cestovna građevina, površina zemljišnog pojasa te površina zemljišta na kojima su prema projektu ceste izgrađene ili se trebaju izgraditi građevine za potrebe održavanja ceste i pružanja usluga vozačima i putnicima (objekti za održavanje cesta, upravljanje i nadzor prometa, benzinske postaje, servisi i drugo),</w:t>
      </w:r>
    </w:p>
    <w:p w:rsidR="00E02F38" w:rsidRPr="003738C9" w:rsidRDefault="00E02F38" w:rsidP="00C46FDD">
      <w:pPr>
        <w:pStyle w:val="NormalWeb"/>
        <w:numPr>
          <w:ilvl w:val="0"/>
          <w:numId w:val="46"/>
        </w:numPr>
        <w:spacing w:before="0" w:beforeAutospacing="0" w:after="0" w:afterAutospacing="0"/>
        <w:ind w:left="567" w:hanging="283"/>
        <w:jc w:val="both"/>
        <w:rPr>
          <w:color w:val="000000"/>
          <w:sz w:val="20"/>
          <w:szCs w:val="20"/>
        </w:rPr>
      </w:pPr>
      <w:r w:rsidRPr="003738C9">
        <w:rPr>
          <w:color w:val="000000"/>
          <w:sz w:val="20"/>
          <w:szCs w:val="20"/>
        </w:rPr>
        <w:t>zemljišni pojas s obiju strana ceste potreban za nesmetano održavanje ceste širine prema projektu ceste,</w:t>
      </w:r>
    </w:p>
    <w:p w:rsidR="00E02F38" w:rsidRPr="003738C9" w:rsidRDefault="00E02F38" w:rsidP="00C46FDD">
      <w:pPr>
        <w:pStyle w:val="NormalWeb"/>
        <w:numPr>
          <w:ilvl w:val="0"/>
          <w:numId w:val="46"/>
        </w:numPr>
        <w:spacing w:before="0" w:beforeAutospacing="0" w:after="0" w:afterAutospacing="0"/>
        <w:ind w:left="567" w:hanging="283"/>
        <w:jc w:val="both"/>
        <w:rPr>
          <w:color w:val="000000"/>
          <w:sz w:val="20"/>
          <w:szCs w:val="20"/>
        </w:rPr>
      </w:pPr>
      <w:r w:rsidRPr="003738C9">
        <w:rPr>
          <w:color w:val="000000"/>
          <w:sz w:val="20"/>
          <w:szCs w:val="20"/>
        </w:rPr>
        <w:t>prometna signalizacija (okomita, vodoravna i svjetlosna) i oprema za upravljanje i nadzor prometa,</w:t>
      </w:r>
    </w:p>
    <w:p w:rsidR="00E02F38" w:rsidRPr="003738C9" w:rsidRDefault="00E02F38" w:rsidP="00C46FDD">
      <w:pPr>
        <w:pStyle w:val="NormalWeb"/>
        <w:numPr>
          <w:ilvl w:val="0"/>
          <w:numId w:val="46"/>
        </w:numPr>
        <w:spacing w:before="0" w:beforeAutospacing="0" w:after="0" w:afterAutospacing="0"/>
        <w:ind w:left="567" w:hanging="283"/>
        <w:jc w:val="both"/>
        <w:rPr>
          <w:color w:val="000000"/>
          <w:sz w:val="20"/>
          <w:szCs w:val="20"/>
        </w:rPr>
      </w:pPr>
      <w:r w:rsidRPr="003738C9">
        <w:rPr>
          <w:color w:val="000000"/>
          <w:sz w:val="20"/>
          <w:szCs w:val="20"/>
        </w:rPr>
        <w:t>javna rasvjeta i oprema ceste (odbojnici i zaštitne ograde, uređaji za zaštitu od buke, uređaji za naplatu parkiranja i slično).</w:t>
      </w:r>
    </w:p>
    <w:p w:rsidR="00C46FDD" w:rsidRDefault="00C46FDD" w:rsidP="003738C9">
      <w:pPr>
        <w:pStyle w:val="NormalWeb"/>
        <w:spacing w:before="0" w:beforeAutospacing="0" w:after="0" w:afterAutospacing="0"/>
        <w:jc w:val="both"/>
        <w:rPr>
          <w:b/>
          <w:bCs/>
          <w:color w:val="000000"/>
          <w:sz w:val="20"/>
          <w:szCs w:val="20"/>
        </w:rPr>
      </w:pPr>
    </w:p>
    <w:p w:rsidR="00E02F38" w:rsidRPr="003738C9" w:rsidRDefault="00E02F38" w:rsidP="003738C9">
      <w:pPr>
        <w:pStyle w:val="NormalWeb"/>
        <w:spacing w:before="0" w:beforeAutospacing="0" w:after="0" w:afterAutospacing="0"/>
        <w:jc w:val="both"/>
        <w:rPr>
          <w:color w:val="000000"/>
          <w:sz w:val="20"/>
          <w:szCs w:val="20"/>
        </w:rPr>
      </w:pPr>
      <w:r w:rsidRPr="003738C9">
        <w:rPr>
          <w:b/>
          <w:bCs/>
          <w:color w:val="000000"/>
          <w:sz w:val="20"/>
          <w:szCs w:val="20"/>
        </w:rPr>
        <w:t>II. UPRAVLJANJE, GRAĐENJE I ODRŽAVANJE NERAZVRSTANIH CESTA</w:t>
      </w:r>
    </w:p>
    <w:p w:rsidR="00E02F38" w:rsidRPr="003738C9" w:rsidRDefault="00E02F38" w:rsidP="00C46FDD">
      <w:pPr>
        <w:pStyle w:val="NormalWeb"/>
        <w:spacing w:before="0" w:beforeAutospacing="0" w:after="0" w:afterAutospacing="0"/>
        <w:jc w:val="center"/>
        <w:rPr>
          <w:color w:val="000000"/>
          <w:sz w:val="20"/>
          <w:szCs w:val="20"/>
        </w:rPr>
      </w:pPr>
      <w:r w:rsidRPr="003738C9">
        <w:rPr>
          <w:b/>
          <w:bCs/>
          <w:color w:val="000000"/>
          <w:sz w:val="20"/>
          <w:szCs w:val="20"/>
        </w:rPr>
        <w:br/>
        <w:t>Članak 5.</w:t>
      </w:r>
    </w:p>
    <w:p w:rsidR="00C46FDD" w:rsidRDefault="00C46FDD" w:rsidP="003738C9">
      <w:pPr>
        <w:pStyle w:val="NormalWeb"/>
        <w:spacing w:before="0" w:beforeAutospacing="0" w:after="0" w:afterAutospacing="0"/>
        <w:jc w:val="both"/>
        <w:rPr>
          <w:color w:val="000000"/>
          <w:sz w:val="20"/>
          <w:szCs w:val="20"/>
        </w:rPr>
      </w:pPr>
    </w:p>
    <w:p w:rsidR="00E02F38" w:rsidRPr="003738C9" w:rsidRDefault="00C46FDD"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 xml:space="preserve">Upravljanje, građenje i održavanje nerazvrstanih cesta obavlja se na način propisan za obavljanje komunalnih djelatnosti sukladno propisima kojima se uređuje komunalno </w:t>
      </w:r>
      <w:r w:rsidR="00E02F38" w:rsidRPr="003738C9">
        <w:rPr>
          <w:color w:val="000000"/>
          <w:sz w:val="20"/>
          <w:szCs w:val="20"/>
        </w:rPr>
        <w:lastRenderedPageBreak/>
        <w:t>gospodarstvo, ako Zakonom nije propisano drukčije.</w:t>
      </w:r>
    </w:p>
    <w:p w:rsidR="00FC0178" w:rsidRDefault="00FC0178" w:rsidP="003738C9">
      <w:pPr>
        <w:pStyle w:val="NormalWeb"/>
        <w:spacing w:before="0" w:beforeAutospacing="0" w:after="0" w:afterAutospacing="0"/>
        <w:jc w:val="both"/>
        <w:rPr>
          <w:b/>
          <w:bCs/>
          <w:color w:val="000000"/>
          <w:sz w:val="20"/>
          <w:szCs w:val="20"/>
        </w:rPr>
      </w:pPr>
    </w:p>
    <w:p w:rsidR="00E02F38" w:rsidRPr="003738C9" w:rsidRDefault="00E02F38" w:rsidP="00FC0178">
      <w:pPr>
        <w:pStyle w:val="NormalWeb"/>
        <w:spacing w:before="0" w:beforeAutospacing="0" w:after="0" w:afterAutospacing="0"/>
        <w:jc w:val="center"/>
        <w:rPr>
          <w:color w:val="000000"/>
          <w:sz w:val="20"/>
          <w:szCs w:val="20"/>
        </w:rPr>
      </w:pPr>
      <w:r w:rsidRPr="003738C9">
        <w:rPr>
          <w:b/>
          <w:bCs/>
          <w:color w:val="000000"/>
          <w:sz w:val="20"/>
          <w:szCs w:val="20"/>
        </w:rPr>
        <w:t>Članak 6.</w:t>
      </w:r>
    </w:p>
    <w:p w:rsidR="00FC0178" w:rsidRDefault="00FC0178" w:rsidP="003738C9">
      <w:pPr>
        <w:pStyle w:val="NormalWeb"/>
        <w:spacing w:before="0" w:beforeAutospacing="0" w:after="0" w:afterAutospacing="0"/>
        <w:jc w:val="both"/>
        <w:rPr>
          <w:color w:val="000000"/>
          <w:sz w:val="20"/>
          <w:szCs w:val="20"/>
        </w:rPr>
      </w:pPr>
    </w:p>
    <w:p w:rsidR="00E02F38" w:rsidRPr="003738C9" w:rsidRDefault="00FC0178"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 xml:space="preserve">Za potrebe upravljanja nerazvrstanim cestama i njihovog održavanja Jedinstveni Upravni odjel Grada Staroga Grada (dalje u tekstu: Upravni odjel) ustrojit će i voditi jedinstvenu bazu podataka o nerazvrstanim cestama. </w:t>
      </w:r>
    </w:p>
    <w:p w:rsidR="00E02F38" w:rsidRPr="003738C9" w:rsidRDefault="00E032BC"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U evidenciji iz prethodnog stavka ovog članka nerazvrstane ceste mogu se kategorizirati ovisno o naseljenosti i frekvenciji prometa.</w:t>
      </w:r>
    </w:p>
    <w:p w:rsidR="00E032BC" w:rsidRDefault="00E032BC" w:rsidP="003738C9">
      <w:pPr>
        <w:pStyle w:val="NormalWeb"/>
        <w:spacing w:before="0" w:beforeAutospacing="0" w:after="0" w:afterAutospacing="0"/>
        <w:jc w:val="both"/>
        <w:rPr>
          <w:b/>
          <w:bCs/>
          <w:color w:val="000000"/>
          <w:sz w:val="20"/>
          <w:szCs w:val="20"/>
        </w:rPr>
      </w:pPr>
    </w:p>
    <w:p w:rsidR="00E02F38" w:rsidRPr="003738C9" w:rsidRDefault="00E02F38" w:rsidP="00E032BC">
      <w:pPr>
        <w:pStyle w:val="NormalWeb"/>
        <w:spacing w:before="0" w:beforeAutospacing="0" w:after="0" w:afterAutospacing="0"/>
        <w:jc w:val="center"/>
        <w:rPr>
          <w:color w:val="000000"/>
          <w:sz w:val="20"/>
          <w:szCs w:val="20"/>
        </w:rPr>
      </w:pPr>
      <w:r w:rsidRPr="003738C9">
        <w:rPr>
          <w:b/>
          <w:bCs/>
          <w:color w:val="000000"/>
          <w:sz w:val="20"/>
          <w:szCs w:val="20"/>
        </w:rPr>
        <w:t>Članak 7.</w:t>
      </w:r>
    </w:p>
    <w:p w:rsidR="00E032BC" w:rsidRDefault="00E032BC" w:rsidP="003738C9">
      <w:pPr>
        <w:pStyle w:val="NormalWeb"/>
        <w:spacing w:before="0" w:beforeAutospacing="0" w:after="0" w:afterAutospacing="0"/>
        <w:jc w:val="both"/>
        <w:rPr>
          <w:color w:val="000000"/>
          <w:sz w:val="20"/>
          <w:szCs w:val="20"/>
        </w:rPr>
      </w:pPr>
    </w:p>
    <w:p w:rsidR="00E02F38" w:rsidRPr="003738C9" w:rsidRDefault="00E032BC"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Poslovi građenja i rekonstrukcije nerazvrstanih cesta određeni su Zakonom a posebice obuhvaćaju:</w:t>
      </w:r>
    </w:p>
    <w:p w:rsidR="00E02F38" w:rsidRPr="003738C9" w:rsidRDefault="00E02F38" w:rsidP="00E032BC">
      <w:pPr>
        <w:pStyle w:val="NormalWeb"/>
        <w:numPr>
          <w:ilvl w:val="0"/>
          <w:numId w:val="47"/>
        </w:numPr>
        <w:spacing w:before="0" w:beforeAutospacing="0" w:after="0" w:afterAutospacing="0"/>
        <w:ind w:left="567" w:hanging="283"/>
        <w:jc w:val="both"/>
        <w:rPr>
          <w:color w:val="000000"/>
          <w:sz w:val="20"/>
          <w:szCs w:val="20"/>
        </w:rPr>
      </w:pPr>
      <w:r w:rsidRPr="003738C9">
        <w:rPr>
          <w:color w:val="000000"/>
          <w:sz w:val="20"/>
          <w:szCs w:val="20"/>
        </w:rPr>
        <w:t>građevinsko i drugo projektiranje s istražnim radovima,</w:t>
      </w:r>
    </w:p>
    <w:p w:rsidR="00E02F38" w:rsidRPr="003738C9" w:rsidRDefault="00E02F38" w:rsidP="00E032BC">
      <w:pPr>
        <w:pStyle w:val="NormalWeb"/>
        <w:numPr>
          <w:ilvl w:val="0"/>
          <w:numId w:val="47"/>
        </w:numPr>
        <w:spacing w:before="0" w:beforeAutospacing="0" w:after="0" w:afterAutospacing="0"/>
        <w:ind w:left="567" w:hanging="283"/>
        <w:jc w:val="both"/>
        <w:rPr>
          <w:color w:val="000000"/>
          <w:sz w:val="20"/>
          <w:szCs w:val="20"/>
        </w:rPr>
      </w:pPr>
      <w:r w:rsidRPr="003738C9">
        <w:rPr>
          <w:color w:val="000000"/>
          <w:sz w:val="20"/>
          <w:szCs w:val="20"/>
        </w:rPr>
        <w:t>projektiranje opreme, pratećih objekata, prometne signalizacije i drugo projektiranje,</w:t>
      </w:r>
    </w:p>
    <w:p w:rsidR="00E02F38" w:rsidRPr="003738C9" w:rsidRDefault="00E02F38" w:rsidP="00E032BC">
      <w:pPr>
        <w:pStyle w:val="NormalWeb"/>
        <w:numPr>
          <w:ilvl w:val="0"/>
          <w:numId w:val="47"/>
        </w:numPr>
        <w:spacing w:before="0" w:beforeAutospacing="0" w:after="0" w:afterAutospacing="0"/>
        <w:ind w:left="567" w:hanging="283"/>
        <w:jc w:val="both"/>
        <w:rPr>
          <w:color w:val="000000"/>
          <w:sz w:val="20"/>
          <w:szCs w:val="20"/>
        </w:rPr>
      </w:pPr>
      <w:r w:rsidRPr="003738C9">
        <w:rPr>
          <w:color w:val="000000"/>
          <w:sz w:val="20"/>
          <w:szCs w:val="20"/>
        </w:rPr>
        <w:t>stručnu ocjenu studija i projekata,</w:t>
      </w:r>
    </w:p>
    <w:p w:rsidR="00E02F38" w:rsidRPr="003738C9" w:rsidRDefault="00E02F38" w:rsidP="00E032BC">
      <w:pPr>
        <w:pStyle w:val="NormalWeb"/>
        <w:numPr>
          <w:ilvl w:val="0"/>
          <w:numId w:val="47"/>
        </w:numPr>
        <w:spacing w:before="0" w:beforeAutospacing="0" w:after="0" w:afterAutospacing="0"/>
        <w:ind w:left="567" w:hanging="283"/>
        <w:jc w:val="both"/>
        <w:rPr>
          <w:color w:val="000000"/>
          <w:sz w:val="20"/>
          <w:szCs w:val="20"/>
        </w:rPr>
      </w:pPr>
      <w:r w:rsidRPr="003738C9">
        <w:rPr>
          <w:color w:val="000000"/>
          <w:sz w:val="20"/>
          <w:szCs w:val="20"/>
        </w:rPr>
        <w:t>otkup zemljišta i objekata,</w:t>
      </w:r>
    </w:p>
    <w:p w:rsidR="00E02F38" w:rsidRPr="003738C9" w:rsidRDefault="00E02F38" w:rsidP="00E032BC">
      <w:pPr>
        <w:pStyle w:val="NormalWeb"/>
        <w:numPr>
          <w:ilvl w:val="0"/>
          <w:numId w:val="47"/>
        </w:numPr>
        <w:spacing w:before="0" w:beforeAutospacing="0" w:after="0" w:afterAutospacing="0"/>
        <w:ind w:left="567" w:hanging="283"/>
        <w:jc w:val="both"/>
        <w:rPr>
          <w:color w:val="000000"/>
          <w:sz w:val="20"/>
          <w:szCs w:val="20"/>
        </w:rPr>
      </w:pPr>
      <w:r w:rsidRPr="003738C9">
        <w:rPr>
          <w:color w:val="000000"/>
          <w:sz w:val="20"/>
          <w:szCs w:val="20"/>
        </w:rPr>
        <w:t>izmještanje komunalne i druge infrastrukture,</w:t>
      </w:r>
    </w:p>
    <w:p w:rsidR="00E02F38" w:rsidRPr="003738C9" w:rsidRDefault="00E02F38" w:rsidP="00E032BC">
      <w:pPr>
        <w:pStyle w:val="NormalWeb"/>
        <w:numPr>
          <w:ilvl w:val="0"/>
          <w:numId w:val="47"/>
        </w:numPr>
        <w:spacing w:before="0" w:beforeAutospacing="0" w:after="0" w:afterAutospacing="0"/>
        <w:ind w:left="567" w:hanging="283"/>
        <w:jc w:val="both"/>
        <w:rPr>
          <w:color w:val="000000"/>
          <w:sz w:val="20"/>
          <w:szCs w:val="20"/>
        </w:rPr>
      </w:pPr>
      <w:r w:rsidRPr="003738C9">
        <w:rPr>
          <w:color w:val="000000"/>
          <w:sz w:val="20"/>
          <w:szCs w:val="20"/>
        </w:rPr>
        <w:t>ustupanje radova građenja,</w:t>
      </w:r>
    </w:p>
    <w:p w:rsidR="00E02F38" w:rsidRPr="003738C9" w:rsidRDefault="00E02F38" w:rsidP="00E032BC">
      <w:pPr>
        <w:pStyle w:val="NormalWeb"/>
        <w:numPr>
          <w:ilvl w:val="0"/>
          <w:numId w:val="47"/>
        </w:numPr>
        <w:spacing w:before="0" w:beforeAutospacing="0" w:after="0" w:afterAutospacing="0"/>
        <w:ind w:left="567" w:hanging="283"/>
        <w:jc w:val="both"/>
        <w:rPr>
          <w:color w:val="000000"/>
          <w:sz w:val="20"/>
          <w:szCs w:val="20"/>
        </w:rPr>
      </w:pPr>
      <w:r w:rsidRPr="003738C9">
        <w:rPr>
          <w:color w:val="000000"/>
          <w:sz w:val="20"/>
          <w:szCs w:val="20"/>
        </w:rPr>
        <w:t>organizaciju stručnog nadzora i kontrole ugrađenih materijala i izvedenih radova,</w:t>
      </w:r>
    </w:p>
    <w:p w:rsidR="00E02F38" w:rsidRPr="003738C9" w:rsidRDefault="00E02F38" w:rsidP="00E032BC">
      <w:pPr>
        <w:pStyle w:val="NormalWeb"/>
        <w:numPr>
          <w:ilvl w:val="0"/>
          <w:numId w:val="47"/>
        </w:numPr>
        <w:spacing w:before="0" w:beforeAutospacing="0" w:after="0" w:afterAutospacing="0"/>
        <w:ind w:left="567" w:hanging="283"/>
        <w:jc w:val="both"/>
        <w:rPr>
          <w:color w:val="000000"/>
          <w:sz w:val="20"/>
          <w:szCs w:val="20"/>
        </w:rPr>
      </w:pPr>
      <w:r w:rsidRPr="003738C9">
        <w:rPr>
          <w:color w:val="000000"/>
          <w:sz w:val="20"/>
          <w:szCs w:val="20"/>
        </w:rPr>
        <w:t>organizaciju tehničkog pregleda i primopredaje nerazvrstane ceste na korištenje i održavanje.</w:t>
      </w:r>
    </w:p>
    <w:p w:rsidR="00E02F38" w:rsidRPr="003738C9" w:rsidRDefault="00E032BC"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Poslove upravljanja i građenja nerazvrstanih cesta obavlja Gradonačelnik Grada Staroga Grada i Upravni odjel, svaki iz svoje nadležnosti.</w:t>
      </w:r>
    </w:p>
    <w:p w:rsidR="00E032BC" w:rsidRDefault="00E032BC" w:rsidP="003738C9">
      <w:pPr>
        <w:pStyle w:val="NormalWeb"/>
        <w:spacing w:before="0" w:beforeAutospacing="0" w:after="0" w:afterAutospacing="0"/>
        <w:jc w:val="both"/>
        <w:rPr>
          <w:b/>
          <w:bCs/>
          <w:color w:val="000000"/>
          <w:sz w:val="20"/>
          <w:szCs w:val="20"/>
        </w:rPr>
      </w:pPr>
    </w:p>
    <w:p w:rsidR="00E02F38" w:rsidRPr="003738C9" w:rsidRDefault="00E02F38" w:rsidP="00E032BC">
      <w:pPr>
        <w:pStyle w:val="NormalWeb"/>
        <w:spacing w:before="0" w:beforeAutospacing="0" w:after="0" w:afterAutospacing="0"/>
        <w:jc w:val="center"/>
        <w:rPr>
          <w:color w:val="000000"/>
          <w:sz w:val="20"/>
          <w:szCs w:val="20"/>
        </w:rPr>
      </w:pPr>
      <w:r w:rsidRPr="003738C9">
        <w:rPr>
          <w:b/>
          <w:bCs/>
          <w:color w:val="000000"/>
          <w:sz w:val="20"/>
          <w:szCs w:val="20"/>
        </w:rPr>
        <w:t>Članak 8.</w:t>
      </w:r>
    </w:p>
    <w:p w:rsidR="00E032BC" w:rsidRDefault="00E032BC" w:rsidP="003738C9">
      <w:pPr>
        <w:pStyle w:val="NormalWeb"/>
        <w:spacing w:before="0" w:beforeAutospacing="0" w:after="0" w:afterAutospacing="0"/>
        <w:jc w:val="both"/>
        <w:rPr>
          <w:color w:val="000000"/>
          <w:sz w:val="20"/>
          <w:szCs w:val="20"/>
        </w:rPr>
      </w:pPr>
    </w:p>
    <w:p w:rsidR="00E02F38" w:rsidRPr="003738C9" w:rsidRDefault="00E032BC"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Građenje i rekonstrukcija nerazvrstanih cesta obavlja se sukladno godišnjem Programu gradnje objekata i uređaja komunalne infrastrukture kojeg donosi Gradsko vijeće, a na temelju tehničke dokumentacije, propisa o gradnji i prostornih planova.</w:t>
      </w:r>
    </w:p>
    <w:p w:rsidR="00E032BC" w:rsidRDefault="00E032BC" w:rsidP="003738C9">
      <w:pPr>
        <w:pStyle w:val="NormalWeb"/>
        <w:spacing w:before="0" w:beforeAutospacing="0" w:after="0" w:afterAutospacing="0"/>
        <w:jc w:val="both"/>
        <w:rPr>
          <w:b/>
          <w:bCs/>
          <w:color w:val="000000"/>
          <w:sz w:val="20"/>
          <w:szCs w:val="20"/>
        </w:rPr>
      </w:pPr>
    </w:p>
    <w:p w:rsidR="00E02F38" w:rsidRPr="003738C9" w:rsidRDefault="00E02F38" w:rsidP="00E032BC">
      <w:pPr>
        <w:pStyle w:val="NormalWeb"/>
        <w:spacing w:before="0" w:beforeAutospacing="0" w:after="0" w:afterAutospacing="0"/>
        <w:jc w:val="center"/>
        <w:rPr>
          <w:color w:val="000000"/>
          <w:sz w:val="20"/>
          <w:szCs w:val="20"/>
        </w:rPr>
      </w:pPr>
      <w:r w:rsidRPr="003738C9">
        <w:rPr>
          <w:b/>
          <w:bCs/>
          <w:color w:val="000000"/>
          <w:sz w:val="20"/>
          <w:szCs w:val="20"/>
        </w:rPr>
        <w:t>Članak 9.</w:t>
      </w:r>
    </w:p>
    <w:p w:rsidR="00E032BC" w:rsidRDefault="00E032BC" w:rsidP="003738C9">
      <w:pPr>
        <w:pStyle w:val="NormalWeb"/>
        <w:spacing w:before="0" w:beforeAutospacing="0" w:after="0" w:afterAutospacing="0"/>
        <w:jc w:val="both"/>
        <w:rPr>
          <w:color w:val="000000"/>
          <w:sz w:val="20"/>
          <w:szCs w:val="20"/>
        </w:rPr>
      </w:pPr>
    </w:p>
    <w:p w:rsidR="00E02F38" w:rsidRPr="003738C9" w:rsidRDefault="00E032BC"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Poslovi održavanja nerazvrstanih cesta obuhvaćaju:</w:t>
      </w:r>
    </w:p>
    <w:p w:rsidR="00E02F38" w:rsidRPr="003738C9" w:rsidRDefault="00E02F38" w:rsidP="00E032BC">
      <w:pPr>
        <w:pStyle w:val="NormalWeb"/>
        <w:numPr>
          <w:ilvl w:val="0"/>
          <w:numId w:val="48"/>
        </w:numPr>
        <w:spacing w:before="0" w:beforeAutospacing="0" w:after="0" w:afterAutospacing="0"/>
        <w:ind w:left="567" w:hanging="283"/>
        <w:jc w:val="both"/>
        <w:rPr>
          <w:color w:val="000000"/>
          <w:sz w:val="20"/>
          <w:szCs w:val="20"/>
        </w:rPr>
      </w:pPr>
      <w:r w:rsidRPr="003738C9">
        <w:rPr>
          <w:color w:val="000000"/>
          <w:sz w:val="20"/>
          <w:szCs w:val="20"/>
        </w:rPr>
        <w:t>planiranje održavanja i mjera zaštite nerazvrstanih cesta i prometa na njima,</w:t>
      </w:r>
    </w:p>
    <w:p w:rsidR="00E02F38" w:rsidRPr="003738C9" w:rsidRDefault="00E02F38" w:rsidP="00E032BC">
      <w:pPr>
        <w:pStyle w:val="NormalWeb"/>
        <w:numPr>
          <w:ilvl w:val="0"/>
          <w:numId w:val="48"/>
        </w:numPr>
        <w:spacing w:before="0" w:beforeAutospacing="0" w:after="0" w:afterAutospacing="0"/>
        <w:ind w:left="567" w:hanging="283"/>
        <w:jc w:val="both"/>
        <w:rPr>
          <w:color w:val="000000"/>
          <w:sz w:val="20"/>
          <w:szCs w:val="20"/>
        </w:rPr>
      </w:pPr>
      <w:r w:rsidRPr="003738C9">
        <w:rPr>
          <w:color w:val="000000"/>
          <w:sz w:val="20"/>
          <w:szCs w:val="20"/>
        </w:rPr>
        <w:t>redovito i izvanredno održavanje nerazvrstanih cesta,</w:t>
      </w:r>
    </w:p>
    <w:p w:rsidR="00E02F38" w:rsidRPr="003738C9" w:rsidRDefault="00E02F38" w:rsidP="00E032BC">
      <w:pPr>
        <w:pStyle w:val="NormalWeb"/>
        <w:numPr>
          <w:ilvl w:val="0"/>
          <w:numId w:val="48"/>
        </w:numPr>
        <w:spacing w:before="0" w:beforeAutospacing="0" w:after="0" w:afterAutospacing="0"/>
        <w:ind w:left="567" w:hanging="283"/>
        <w:jc w:val="both"/>
        <w:rPr>
          <w:color w:val="000000"/>
          <w:sz w:val="20"/>
          <w:szCs w:val="20"/>
        </w:rPr>
      </w:pPr>
      <w:r w:rsidRPr="003738C9">
        <w:rPr>
          <w:color w:val="000000"/>
          <w:sz w:val="20"/>
          <w:szCs w:val="20"/>
        </w:rPr>
        <w:t>ustupanje radova redovitog i izvanrednog održavanja nerazvrstanih cesta,</w:t>
      </w:r>
    </w:p>
    <w:p w:rsidR="00E02F38" w:rsidRPr="003738C9" w:rsidRDefault="00E02F38" w:rsidP="00E032BC">
      <w:pPr>
        <w:pStyle w:val="NormalWeb"/>
        <w:numPr>
          <w:ilvl w:val="0"/>
          <w:numId w:val="48"/>
        </w:numPr>
        <w:spacing w:before="0" w:beforeAutospacing="0" w:after="0" w:afterAutospacing="0"/>
        <w:ind w:left="567" w:hanging="283"/>
        <w:jc w:val="both"/>
        <w:rPr>
          <w:color w:val="000000"/>
          <w:sz w:val="20"/>
          <w:szCs w:val="20"/>
        </w:rPr>
      </w:pPr>
      <w:r w:rsidRPr="003738C9">
        <w:rPr>
          <w:color w:val="000000"/>
          <w:sz w:val="20"/>
          <w:szCs w:val="20"/>
        </w:rPr>
        <w:t>stručni nadzor i kontrolu kakvoće ugrađenih materijala i izvedenih radova održavanja nerazvrstanih cesta,</w:t>
      </w:r>
    </w:p>
    <w:p w:rsidR="00E02F38" w:rsidRPr="003738C9" w:rsidRDefault="00E02F38" w:rsidP="00E032BC">
      <w:pPr>
        <w:pStyle w:val="NormalWeb"/>
        <w:numPr>
          <w:ilvl w:val="0"/>
          <w:numId w:val="48"/>
        </w:numPr>
        <w:spacing w:before="0" w:beforeAutospacing="0" w:after="0" w:afterAutospacing="0"/>
        <w:ind w:left="567" w:hanging="283"/>
        <w:jc w:val="both"/>
        <w:rPr>
          <w:color w:val="000000"/>
          <w:sz w:val="20"/>
          <w:szCs w:val="20"/>
        </w:rPr>
      </w:pPr>
      <w:r w:rsidRPr="003738C9">
        <w:rPr>
          <w:color w:val="000000"/>
          <w:sz w:val="20"/>
          <w:szCs w:val="20"/>
        </w:rPr>
        <w:lastRenderedPageBreak/>
        <w:t>ustupanje usluga stručnog nadzora i kontrole kakvoće ugrađenih materijala i izvedenih radova održavanja nerazvrstanih cesta,</w:t>
      </w:r>
    </w:p>
    <w:p w:rsidR="00E02F38" w:rsidRPr="003738C9" w:rsidRDefault="00E02F38" w:rsidP="00E032BC">
      <w:pPr>
        <w:pStyle w:val="NormalWeb"/>
        <w:numPr>
          <w:ilvl w:val="0"/>
          <w:numId w:val="48"/>
        </w:numPr>
        <w:spacing w:before="0" w:beforeAutospacing="0" w:after="0" w:afterAutospacing="0"/>
        <w:ind w:left="567" w:hanging="283"/>
        <w:jc w:val="both"/>
        <w:rPr>
          <w:color w:val="000000"/>
          <w:sz w:val="20"/>
          <w:szCs w:val="20"/>
        </w:rPr>
      </w:pPr>
      <w:r w:rsidRPr="003738C9">
        <w:rPr>
          <w:color w:val="000000"/>
          <w:sz w:val="20"/>
          <w:szCs w:val="20"/>
        </w:rPr>
        <w:t>osiguranje uklanjanja oštećenih i napuštenih vozila i drugih stvari s nerazvrstanih cesta,</w:t>
      </w:r>
    </w:p>
    <w:p w:rsidR="00E02F38" w:rsidRPr="003738C9" w:rsidRDefault="00E02F38" w:rsidP="00E032BC">
      <w:pPr>
        <w:pStyle w:val="NormalWeb"/>
        <w:numPr>
          <w:ilvl w:val="0"/>
          <w:numId w:val="48"/>
        </w:numPr>
        <w:spacing w:before="0" w:beforeAutospacing="0" w:after="0" w:afterAutospacing="0"/>
        <w:ind w:left="567" w:hanging="283"/>
        <w:jc w:val="both"/>
        <w:rPr>
          <w:color w:val="000000"/>
          <w:sz w:val="20"/>
          <w:szCs w:val="20"/>
        </w:rPr>
      </w:pPr>
      <w:r w:rsidRPr="003738C9">
        <w:rPr>
          <w:color w:val="000000"/>
          <w:sz w:val="20"/>
          <w:szCs w:val="20"/>
        </w:rPr>
        <w:t>ophodnju i redovno praćenje stanja nerazvrstanih cesta,</w:t>
      </w:r>
    </w:p>
    <w:p w:rsidR="00E02F38" w:rsidRPr="003738C9" w:rsidRDefault="00E02F38" w:rsidP="00E032BC">
      <w:pPr>
        <w:pStyle w:val="NormalWeb"/>
        <w:numPr>
          <w:ilvl w:val="0"/>
          <w:numId w:val="48"/>
        </w:numPr>
        <w:spacing w:before="0" w:beforeAutospacing="0" w:after="0" w:afterAutospacing="0"/>
        <w:ind w:left="567" w:hanging="283"/>
        <w:jc w:val="both"/>
        <w:rPr>
          <w:color w:val="000000"/>
          <w:sz w:val="20"/>
          <w:szCs w:val="20"/>
        </w:rPr>
      </w:pPr>
      <w:r w:rsidRPr="003738C9">
        <w:rPr>
          <w:color w:val="000000"/>
          <w:sz w:val="20"/>
          <w:szCs w:val="20"/>
        </w:rPr>
        <w:t>zamjenu, obnavljanje, popravljanje vertikalne i horizontalne signalizacije,</w:t>
      </w:r>
    </w:p>
    <w:p w:rsidR="00E02F38" w:rsidRPr="003738C9" w:rsidRDefault="00E02F38" w:rsidP="00E032BC">
      <w:pPr>
        <w:pStyle w:val="NormalWeb"/>
        <w:numPr>
          <w:ilvl w:val="0"/>
          <w:numId w:val="48"/>
        </w:numPr>
        <w:spacing w:before="0" w:beforeAutospacing="0" w:after="0" w:afterAutospacing="0"/>
        <w:ind w:left="567" w:hanging="283"/>
        <w:jc w:val="both"/>
        <w:rPr>
          <w:color w:val="000000"/>
          <w:sz w:val="20"/>
          <w:szCs w:val="20"/>
        </w:rPr>
      </w:pPr>
      <w:r w:rsidRPr="003738C9">
        <w:rPr>
          <w:color w:val="000000"/>
          <w:sz w:val="20"/>
          <w:szCs w:val="20"/>
        </w:rPr>
        <w:t>čišćenje, zamjenu i manje popravke otvorenog sustava za oborinsku odvodnju,</w:t>
      </w:r>
    </w:p>
    <w:p w:rsidR="00E02F38" w:rsidRPr="003738C9" w:rsidRDefault="00E02F38" w:rsidP="00E032BC">
      <w:pPr>
        <w:pStyle w:val="NormalWeb"/>
        <w:numPr>
          <w:ilvl w:val="0"/>
          <w:numId w:val="48"/>
        </w:numPr>
        <w:spacing w:before="0" w:beforeAutospacing="0" w:after="0" w:afterAutospacing="0"/>
        <w:ind w:left="567" w:hanging="283"/>
        <w:jc w:val="both"/>
        <w:rPr>
          <w:color w:val="000000"/>
          <w:sz w:val="20"/>
          <w:szCs w:val="20"/>
        </w:rPr>
      </w:pPr>
      <w:r w:rsidRPr="003738C9">
        <w:rPr>
          <w:color w:val="000000"/>
          <w:sz w:val="20"/>
          <w:szCs w:val="20"/>
        </w:rPr>
        <w:t>zaštitu pokosa nasipa, usjeka i zasjeka,</w:t>
      </w:r>
    </w:p>
    <w:p w:rsidR="00E02F38" w:rsidRPr="003738C9" w:rsidRDefault="00E02F38" w:rsidP="00E032BC">
      <w:pPr>
        <w:pStyle w:val="NormalWeb"/>
        <w:numPr>
          <w:ilvl w:val="0"/>
          <w:numId w:val="48"/>
        </w:numPr>
        <w:spacing w:before="0" w:beforeAutospacing="0" w:after="0" w:afterAutospacing="0"/>
        <w:ind w:left="567" w:hanging="283"/>
        <w:jc w:val="both"/>
        <w:rPr>
          <w:color w:val="000000"/>
          <w:sz w:val="20"/>
          <w:szCs w:val="20"/>
        </w:rPr>
      </w:pPr>
      <w:r w:rsidRPr="003738C9">
        <w:rPr>
          <w:color w:val="000000"/>
          <w:sz w:val="20"/>
          <w:szCs w:val="20"/>
        </w:rPr>
        <w:t>čišćenje, zamjenu i manje popravke otvorenog sustava za oborinsku odvodnju,</w:t>
      </w:r>
    </w:p>
    <w:p w:rsidR="00E02F38" w:rsidRPr="003738C9" w:rsidRDefault="00E02F38" w:rsidP="00E032BC">
      <w:pPr>
        <w:pStyle w:val="NormalWeb"/>
        <w:numPr>
          <w:ilvl w:val="0"/>
          <w:numId w:val="48"/>
        </w:numPr>
        <w:spacing w:before="0" w:beforeAutospacing="0" w:after="0" w:afterAutospacing="0"/>
        <w:ind w:left="567" w:hanging="283"/>
        <w:jc w:val="both"/>
        <w:rPr>
          <w:color w:val="000000"/>
          <w:sz w:val="20"/>
          <w:szCs w:val="20"/>
        </w:rPr>
      </w:pPr>
      <w:r w:rsidRPr="003738C9">
        <w:rPr>
          <w:color w:val="000000"/>
          <w:sz w:val="20"/>
          <w:szCs w:val="20"/>
        </w:rPr>
        <w:t>uništenje nepoželjne vegetacije (košenja trave na zemljištu što pripada ulici i drugoj nerazvrstanoj javnoj površini te uklanjanje granja, grmlja i drugog raslinja iz profila ceste),</w:t>
      </w:r>
    </w:p>
    <w:p w:rsidR="00E02F38" w:rsidRPr="003738C9" w:rsidRDefault="00E02F38" w:rsidP="00E032BC">
      <w:pPr>
        <w:pStyle w:val="NormalWeb"/>
        <w:numPr>
          <w:ilvl w:val="0"/>
          <w:numId w:val="48"/>
        </w:numPr>
        <w:spacing w:before="0" w:beforeAutospacing="0" w:after="0" w:afterAutospacing="0"/>
        <w:ind w:left="567" w:hanging="283"/>
        <w:jc w:val="both"/>
        <w:rPr>
          <w:color w:val="000000"/>
          <w:sz w:val="20"/>
          <w:szCs w:val="20"/>
        </w:rPr>
      </w:pPr>
      <w:r w:rsidRPr="003738C9">
        <w:rPr>
          <w:color w:val="000000"/>
          <w:sz w:val="20"/>
          <w:szCs w:val="20"/>
        </w:rPr>
        <w:t>održavanje prohodnosti u zimskim uvjetima (zimska služba),</w:t>
      </w:r>
    </w:p>
    <w:p w:rsidR="00E02F38" w:rsidRPr="003738C9" w:rsidRDefault="00E02F38" w:rsidP="00E032BC">
      <w:pPr>
        <w:pStyle w:val="NormalWeb"/>
        <w:numPr>
          <w:ilvl w:val="0"/>
          <w:numId w:val="48"/>
        </w:numPr>
        <w:spacing w:before="0" w:beforeAutospacing="0" w:after="0" w:afterAutospacing="0"/>
        <w:ind w:left="567" w:hanging="283"/>
        <w:jc w:val="both"/>
        <w:rPr>
          <w:color w:val="000000"/>
          <w:sz w:val="20"/>
          <w:szCs w:val="20"/>
        </w:rPr>
      </w:pPr>
      <w:r w:rsidRPr="003738C9">
        <w:rPr>
          <w:color w:val="000000"/>
          <w:sz w:val="20"/>
          <w:szCs w:val="20"/>
        </w:rPr>
        <w:t>uklanjanje snijega i leda.</w:t>
      </w:r>
    </w:p>
    <w:p w:rsidR="00E032BC" w:rsidRDefault="00E032BC" w:rsidP="003738C9">
      <w:pPr>
        <w:pStyle w:val="NormalWeb"/>
        <w:spacing w:before="0" w:beforeAutospacing="0" w:after="0" w:afterAutospacing="0"/>
        <w:jc w:val="both"/>
        <w:rPr>
          <w:b/>
          <w:bCs/>
          <w:color w:val="000000"/>
          <w:sz w:val="20"/>
          <w:szCs w:val="20"/>
        </w:rPr>
      </w:pPr>
    </w:p>
    <w:p w:rsidR="00E02F38" w:rsidRPr="003738C9" w:rsidRDefault="00E02F38" w:rsidP="00E032BC">
      <w:pPr>
        <w:pStyle w:val="NormalWeb"/>
        <w:spacing w:before="0" w:beforeAutospacing="0" w:after="0" w:afterAutospacing="0"/>
        <w:jc w:val="center"/>
        <w:rPr>
          <w:color w:val="000000"/>
          <w:sz w:val="20"/>
          <w:szCs w:val="20"/>
        </w:rPr>
      </w:pPr>
      <w:r w:rsidRPr="003738C9">
        <w:rPr>
          <w:b/>
          <w:bCs/>
          <w:color w:val="000000"/>
          <w:sz w:val="20"/>
          <w:szCs w:val="20"/>
        </w:rPr>
        <w:t>Članak 10.</w:t>
      </w:r>
    </w:p>
    <w:p w:rsidR="00E032BC" w:rsidRDefault="00E032BC" w:rsidP="003738C9">
      <w:pPr>
        <w:pStyle w:val="NormalWeb"/>
        <w:spacing w:before="0" w:beforeAutospacing="0" w:after="0" w:afterAutospacing="0"/>
        <w:jc w:val="both"/>
        <w:rPr>
          <w:color w:val="000000"/>
          <w:sz w:val="20"/>
          <w:szCs w:val="20"/>
        </w:rPr>
      </w:pPr>
    </w:p>
    <w:p w:rsidR="00E02F38" w:rsidRPr="003738C9" w:rsidRDefault="00E032BC"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Nerazvrstane ceste održavaju se na temelju godišnjeg Programa održavanja komunalne infrastrukture za djelatnosti iz članka 22. Zakona o komunalnom gospodarstvu u Gradu Starome Gradu, kojeg donosi Gradsko vijeće.</w:t>
      </w:r>
    </w:p>
    <w:p w:rsidR="00E02F38" w:rsidRPr="003738C9" w:rsidRDefault="00E032BC"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Radovi održavanja nerazvrstanih cesta, u smislu ove Odluke, su radovi redovnog održavanja, koji obuhvaćaju skup mjera i aktivnosti koje se obavljaju tijekom godine na nerazvrstanim cestama i javno-prometnim površinama, uključujući sve objekte i instalacije, sa svrhom održavanja prohodnosti i tehničke ispravnosti tih površina i sigurnosti prometa na njima.</w:t>
      </w:r>
    </w:p>
    <w:p w:rsidR="00E02F38" w:rsidRPr="003738C9" w:rsidRDefault="00E032BC"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Poslove održavanja nerazvrstanih cesta na području Grada Staroga Grada obavlja  tvrtka – najpovoljniji ponuditelj koju na temelju prethodno provedenog javnog natječaja, sukladno odredbama Odluke o komunalnim djelatnostima na području Grada Staroga Grada, posebnom odlukom odabere Gradsko vijeće.</w:t>
      </w:r>
    </w:p>
    <w:p w:rsidR="00E032BC" w:rsidRDefault="00E032BC" w:rsidP="003738C9">
      <w:pPr>
        <w:pStyle w:val="NormalWeb"/>
        <w:spacing w:before="0" w:beforeAutospacing="0" w:after="0" w:afterAutospacing="0"/>
        <w:jc w:val="both"/>
        <w:rPr>
          <w:b/>
          <w:bCs/>
          <w:color w:val="000000"/>
          <w:sz w:val="20"/>
          <w:szCs w:val="20"/>
        </w:rPr>
      </w:pPr>
    </w:p>
    <w:p w:rsidR="00E02F38" w:rsidRPr="003738C9" w:rsidRDefault="00E02F38" w:rsidP="00E032BC">
      <w:pPr>
        <w:pStyle w:val="NormalWeb"/>
        <w:spacing w:before="0" w:beforeAutospacing="0" w:after="0" w:afterAutospacing="0"/>
        <w:jc w:val="center"/>
        <w:rPr>
          <w:color w:val="000000"/>
          <w:sz w:val="20"/>
          <w:szCs w:val="20"/>
        </w:rPr>
      </w:pPr>
      <w:r w:rsidRPr="003738C9">
        <w:rPr>
          <w:b/>
          <w:bCs/>
          <w:color w:val="000000"/>
          <w:sz w:val="20"/>
          <w:szCs w:val="20"/>
        </w:rPr>
        <w:t>Članak 11.</w:t>
      </w:r>
    </w:p>
    <w:p w:rsidR="00E032BC" w:rsidRDefault="00E032BC" w:rsidP="003738C9">
      <w:pPr>
        <w:pStyle w:val="NormalWeb"/>
        <w:spacing w:before="0" w:beforeAutospacing="0" w:after="0" w:afterAutospacing="0"/>
        <w:jc w:val="both"/>
        <w:rPr>
          <w:color w:val="000000"/>
          <w:sz w:val="20"/>
          <w:szCs w:val="20"/>
        </w:rPr>
      </w:pPr>
    </w:p>
    <w:p w:rsidR="00E02F38" w:rsidRPr="003738C9" w:rsidRDefault="00E032BC"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Grad Stari Grad može osnovati trgovačko društvo u svom vlasništvu radi obavljanja poslova upravljanja i održavanja nerazvrstanih cesta te poslova građenja nerazvrstanih cesta uz primjenu odgovarajućih odredbi Zakona (dalje u tekstu: pravna osoba koja upravlja nerazvrstanom cestom).</w:t>
      </w:r>
    </w:p>
    <w:p w:rsidR="00E032BC" w:rsidRDefault="00E032BC" w:rsidP="003738C9">
      <w:pPr>
        <w:pStyle w:val="NormalWeb"/>
        <w:spacing w:before="0" w:beforeAutospacing="0" w:after="0" w:afterAutospacing="0"/>
        <w:jc w:val="both"/>
        <w:rPr>
          <w:b/>
          <w:bCs/>
          <w:color w:val="000000"/>
          <w:sz w:val="20"/>
          <w:szCs w:val="20"/>
        </w:rPr>
      </w:pPr>
    </w:p>
    <w:p w:rsidR="00E02F38" w:rsidRPr="003738C9" w:rsidRDefault="00E02F38" w:rsidP="00E032BC">
      <w:pPr>
        <w:pStyle w:val="NormalWeb"/>
        <w:spacing w:before="0" w:beforeAutospacing="0" w:after="0" w:afterAutospacing="0"/>
        <w:ind w:left="426" w:hanging="426"/>
        <w:rPr>
          <w:color w:val="000000"/>
          <w:sz w:val="20"/>
          <w:szCs w:val="20"/>
        </w:rPr>
      </w:pPr>
      <w:r w:rsidRPr="003738C9">
        <w:rPr>
          <w:b/>
          <w:bCs/>
          <w:color w:val="000000"/>
          <w:sz w:val="20"/>
          <w:szCs w:val="20"/>
        </w:rPr>
        <w:t xml:space="preserve">III. </w:t>
      </w:r>
      <w:r w:rsidR="00E032BC">
        <w:rPr>
          <w:b/>
          <w:bCs/>
          <w:color w:val="000000"/>
          <w:sz w:val="20"/>
          <w:szCs w:val="20"/>
        </w:rPr>
        <w:tab/>
      </w:r>
      <w:r w:rsidRPr="003738C9">
        <w:rPr>
          <w:b/>
          <w:bCs/>
          <w:color w:val="000000"/>
          <w:sz w:val="20"/>
          <w:szCs w:val="20"/>
        </w:rPr>
        <w:t>VRSTA, OPSEG I ROKOVI</w:t>
      </w:r>
      <w:r w:rsidRPr="003738C9">
        <w:rPr>
          <w:color w:val="000000"/>
          <w:sz w:val="20"/>
          <w:szCs w:val="20"/>
        </w:rPr>
        <w:t xml:space="preserve"> </w:t>
      </w:r>
      <w:r w:rsidRPr="003738C9">
        <w:rPr>
          <w:b/>
          <w:bCs/>
          <w:color w:val="000000"/>
          <w:sz w:val="20"/>
          <w:szCs w:val="20"/>
        </w:rPr>
        <w:t>IZVOĐENJA RADOVA REDOVITOG I IZVANREDNOG ODRŽAVANJA NERAZVRSTANIH CESTA TE KONTROLA I NADZOR NAD IZVOĐENJEM TIH RADOVA</w:t>
      </w:r>
    </w:p>
    <w:p w:rsidR="00E032BC" w:rsidRDefault="00E032BC" w:rsidP="003738C9">
      <w:pPr>
        <w:pStyle w:val="NormalWeb"/>
        <w:spacing w:before="0" w:beforeAutospacing="0" w:after="0" w:afterAutospacing="0"/>
        <w:jc w:val="both"/>
        <w:rPr>
          <w:b/>
          <w:bCs/>
          <w:color w:val="000000"/>
          <w:sz w:val="20"/>
          <w:szCs w:val="20"/>
        </w:rPr>
      </w:pPr>
    </w:p>
    <w:p w:rsidR="00E02F38" w:rsidRPr="003738C9" w:rsidRDefault="00E02F38" w:rsidP="00E032BC">
      <w:pPr>
        <w:pStyle w:val="NormalWeb"/>
        <w:spacing w:before="0" w:beforeAutospacing="0" w:after="0" w:afterAutospacing="0"/>
        <w:jc w:val="center"/>
        <w:rPr>
          <w:color w:val="000000"/>
          <w:sz w:val="20"/>
          <w:szCs w:val="20"/>
        </w:rPr>
      </w:pPr>
      <w:r w:rsidRPr="003738C9">
        <w:rPr>
          <w:b/>
          <w:bCs/>
          <w:color w:val="000000"/>
          <w:sz w:val="20"/>
          <w:szCs w:val="20"/>
        </w:rPr>
        <w:lastRenderedPageBreak/>
        <w:t>Članak 12.</w:t>
      </w:r>
    </w:p>
    <w:p w:rsidR="00E032BC" w:rsidRDefault="00E032BC" w:rsidP="003738C9">
      <w:pPr>
        <w:pStyle w:val="NormalWeb"/>
        <w:spacing w:before="0" w:beforeAutospacing="0" w:after="0" w:afterAutospacing="0"/>
        <w:jc w:val="both"/>
        <w:rPr>
          <w:color w:val="000000"/>
          <w:sz w:val="20"/>
          <w:szCs w:val="20"/>
        </w:rPr>
      </w:pPr>
    </w:p>
    <w:p w:rsidR="00E02F38" w:rsidRPr="003738C9" w:rsidRDefault="00E032BC"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Popis poslova redovitog i izvanrednog održavanja, opseg pojedinih radova i rokovi izvođenja tih radova, pravila i tehnički uvjeti za izvođenje radova u ljetnom i zimskom razdoblju te pravila za ophodnju nerazvrstanih cesta određuju se posebnim podzakonskim aktom.</w:t>
      </w:r>
    </w:p>
    <w:p w:rsidR="00E02F38" w:rsidRPr="003738C9" w:rsidRDefault="00E032BC"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Zbog opravdanih okolnosti Upravni odjel, uz suglasnost Gradonačelnika, svojim programom može opseg pojedinih radova redovitog i izvanrednog održavanja nerazvrstanih cesta kao i rokove izvođenja tih radova urediti drukčije od načina iz prethodnog stavka ovog članka.</w:t>
      </w:r>
    </w:p>
    <w:p w:rsidR="00E02F38" w:rsidRPr="003738C9" w:rsidRDefault="00E032BC"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Radovi izvanrednog održavanja nerazvrstanih cesta mogu se izvoditi samo na temelju glavnog ili izvedbenog projekta i propisa iz prethodnog stavka 1. i 2. ovoga članka.</w:t>
      </w:r>
    </w:p>
    <w:p w:rsidR="00E02F38" w:rsidRPr="003738C9" w:rsidRDefault="00E032BC"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Kontrolu i nadzor nad izvođenjem radova redovnog održavanja nerazvrstanih cesta obavlja Upravni odjel putem komunalnog redarstva, a kod poslova izvanrednog održavanja nerazvrstanih cesta kontrola i nadzor obavlja se sukladno odredbama posebnog zakona.</w:t>
      </w:r>
    </w:p>
    <w:p w:rsidR="00E032BC" w:rsidRDefault="00E032BC" w:rsidP="003738C9">
      <w:pPr>
        <w:pStyle w:val="NormalWeb"/>
        <w:spacing w:before="0" w:beforeAutospacing="0" w:after="0" w:afterAutospacing="0"/>
        <w:jc w:val="both"/>
        <w:rPr>
          <w:b/>
          <w:bCs/>
          <w:color w:val="000000"/>
          <w:sz w:val="20"/>
          <w:szCs w:val="20"/>
        </w:rPr>
      </w:pPr>
    </w:p>
    <w:p w:rsidR="00E032BC" w:rsidRDefault="00E02F38" w:rsidP="00E032BC">
      <w:pPr>
        <w:pStyle w:val="NormalWeb"/>
        <w:spacing w:before="0" w:beforeAutospacing="0" w:after="0" w:afterAutospacing="0"/>
        <w:ind w:left="426" w:hanging="426"/>
        <w:jc w:val="both"/>
        <w:rPr>
          <w:b/>
          <w:bCs/>
          <w:color w:val="000000"/>
          <w:sz w:val="20"/>
          <w:szCs w:val="20"/>
        </w:rPr>
      </w:pPr>
      <w:r w:rsidRPr="003738C9">
        <w:rPr>
          <w:b/>
          <w:bCs/>
          <w:color w:val="000000"/>
          <w:sz w:val="20"/>
          <w:szCs w:val="20"/>
        </w:rPr>
        <w:t xml:space="preserve">IV. </w:t>
      </w:r>
      <w:r w:rsidR="006C6D81">
        <w:rPr>
          <w:b/>
          <w:bCs/>
          <w:color w:val="000000"/>
          <w:sz w:val="20"/>
          <w:szCs w:val="20"/>
        </w:rPr>
        <w:tab/>
      </w:r>
      <w:r w:rsidRPr="003738C9">
        <w:rPr>
          <w:b/>
          <w:bCs/>
          <w:color w:val="000000"/>
          <w:sz w:val="20"/>
          <w:szCs w:val="20"/>
        </w:rPr>
        <w:t xml:space="preserve">FINANCIRANJE NERAZVRSTANIH </w:t>
      </w:r>
    </w:p>
    <w:p w:rsidR="00E02F38" w:rsidRPr="003738C9" w:rsidRDefault="006C6D81" w:rsidP="00E032BC">
      <w:pPr>
        <w:pStyle w:val="NormalWeb"/>
        <w:spacing w:before="0" w:beforeAutospacing="0" w:after="0" w:afterAutospacing="0"/>
        <w:ind w:left="426" w:hanging="426"/>
        <w:jc w:val="both"/>
        <w:rPr>
          <w:color w:val="000000"/>
          <w:sz w:val="20"/>
          <w:szCs w:val="20"/>
        </w:rPr>
      </w:pPr>
      <w:r>
        <w:rPr>
          <w:b/>
          <w:bCs/>
          <w:color w:val="000000"/>
          <w:sz w:val="20"/>
          <w:szCs w:val="20"/>
        </w:rPr>
        <w:tab/>
      </w:r>
      <w:r w:rsidR="00E02F38" w:rsidRPr="003738C9">
        <w:rPr>
          <w:b/>
          <w:bCs/>
          <w:color w:val="000000"/>
          <w:sz w:val="20"/>
          <w:szCs w:val="20"/>
        </w:rPr>
        <w:t>CESTA</w:t>
      </w:r>
    </w:p>
    <w:p w:rsidR="00E02F38" w:rsidRPr="003738C9" w:rsidRDefault="00E02F38" w:rsidP="00E032BC">
      <w:pPr>
        <w:pStyle w:val="NormalWeb"/>
        <w:spacing w:before="0" w:beforeAutospacing="0" w:after="0" w:afterAutospacing="0"/>
        <w:jc w:val="center"/>
        <w:rPr>
          <w:color w:val="000000"/>
          <w:sz w:val="20"/>
          <w:szCs w:val="20"/>
        </w:rPr>
      </w:pPr>
      <w:r w:rsidRPr="003738C9">
        <w:rPr>
          <w:color w:val="000000"/>
          <w:sz w:val="20"/>
          <w:szCs w:val="20"/>
        </w:rPr>
        <w:br/>
      </w:r>
      <w:r w:rsidRPr="003738C9">
        <w:rPr>
          <w:b/>
          <w:bCs/>
          <w:color w:val="000000"/>
          <w:sz w:val="20"/>
          <w:szCs w:val="20"/>
        </w:rPr>
        <w:t>Članak 13.</w:t>
      </w:r>
    </w:p>
    <w:p w:rsidR="00E032BC" w:rsidRDefault="00E032BC" w:rsidP="003738C9">
      <w:pPr>
        <w:pStyle w:val="NormalWeb"/>
        <w:spacing w:before="0" w:beforeAutospacing="0" w:after="0" w:afterAutospacing="0"/>
        <w:jc w:val="both"/>
        <w:rPr>
          <w:color w:val="000000"/>
          <w:sz w:val="20"/>
          <w:szCs w:val="20"/>
        </w:rPr>
      </w:pPr>
    </w:p>
    <w:p w:rsidR="00E02F38" w:rsidRPr="003738C9" w:rsidRDefault="00E032BC"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Građenje, rekonstrukcija i održavanje nerazvrstane ceste financira se iz Proračuna Grada, komunalne naknade i komunalnog doprinosa, prema propisima koji uređuju komunalno gospodarstvo, naknade za osnivanje prava služnosti, prava građenja i prava zakupa na nerazvrstanoj cesti i iz drugih izvora.</w:t>
      </w:r>
    </w:p>
    <w:p w:rsidR="00E02F38" w:rsidRPr="003738C9" w:rsidRDefault="00E02F38" w:rsidP="003738C9">
      <w:pPr>
        <w:pStyle w:val="NormalWeb"/>
        <w:spacing w:before="0" w:beforeAutospacing="0" w:after="0" w:afterAutospacing="0"/>
        <w:jc w:val="both"/>
        <w:rPr>
          <w:color w:val="000000"/>
          <w:sz w:val="20"/>
          <w:szCs w:val="20"/>
        </w:rPr>
      </w:pPr>
    </w:p>
    <w:p w:rsidR="00E02F38" w:rsidRPr="003738C9" w:rsidRDefault="00E02F38" w:rsidP="003738C9">
      <w:pPr>
        <w:pStyle w:val="NormalWeb"/>
        <w:spacing w:before="0" w:beforeAutospacing="0" w:after="0" w:afterAutospacing="0"/>
        <w:jc w:val="both"/>
        <w:rPr>
          <w:color w:val="000000"/>
          <w:sz w:val="20"/>
          <w:szCs w:val="20"/>
        </w:rPr>
      </w:pPr>
      <w:r w:rsidRPr="003738C9">
        <w:rPr>
          <w:b/>
          <w:bCs/>
          <w:color w:val="000000"/>
          <w:sz w:val="20"/>
          <w:szCs w:val="20"/>
        </w:rPr>
        <w:t>V. ZAŠTITA NERAZVRSTANIH CESTA</w:t>
      </w:r>
    </w:p>
    <w:p w:rsidR="006C6D81" w:rsidRDefault="006C6D81" w:rsidP="003738C9">
      <w:pPr>
        <w:pStyle w:val="NormalWeb"/>
        <w:spacing w:before="0" w:beforeAutospacing="0" w:after="0" w:afterAutospacing="0"/>
        <w:jc w:val="both"/>
        <w:rPr>
          <w:b/>
          <w:bCs/>
          <w:color w:val="000000"/>
          <w:sz w:val="20"/>
          <w:szCs w:val="20"/>
        </w:rPr>
      </w:pPr>
    </w:p>
    <w:p w:rsidR="00E02F38" w:rsidRPr="003738C9" w:rsidRDefault="00E02F38" w:rsidP="006C6D81">
      <w:pPr>
        <w:pStyle w:val="NormalWeb"/>
        <w:spacing w:before="0" w:beforeAutospacing="0" w:after="0" w:afterAutospacing="0"/>
        <w:jc w:val="center"/>
        <w:rPr>
          <w:color w:val="000000"/>
          <w:sz w:val="20"/>
          <w:szCs w:val="20"/>
        </w:rPr>
      </w:pPr>
      <w:r w:rsidRPr="003738C9">
        <w:rPr>
          <w:b/>
          <w:bCs/>
          <w:color w:val="000000"/>
          <w:sz w:val="20"/>
          <w:szCs w:val="20"/>
        </w:rPr>
        <w:t>Članak 14.</w:t>
      </w:r>
    </w:p>
    <w:p w:rsidR="006C6D81" w:rsidRDefault="006C6D81" w:rsidP="003738C9">
      <w:pPr>
        <w:pStyle w:val="NormalWeb"/>
        <w:spacing w:before="0" w:beforeAutospacing="0" w:after="0" w:afterAutospacing="0"/>
        <w:jc w:val="both"/>
        <w:rPr>
          <w:color w:val="000000"/>
          <w:sz w:val="20"/>
          <w:szCs w:val="20"/>
        </w:rPr>
      </w:pPr>
    </w:p>
    <w:p w:rsidR="00E02F38" w:rsidRPr="003738C9" w:rsidRDefault="006C6D81"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 xml:space="preserve">Nerazvrstane ceste mogu se koristiti samo za cestovni promet, a u druge svrhe samo u slučajevima, na način i pod uvjetima određenim Zakonom o cestama, Zakonom o sigurnosti prometa na cestama te podzakonskim aktima i gradskim odlukama donesenih na temelju navedenih zakona. </w:t>
      </w:r>
    </w:p>
    <w:p w:rsidR="006C6D81" w:rsidRDefault="006C6D81" w:rsidP="003738C9">
      <w:pPr>
        <w:pStyle w:val="NormalWeb"/>
        <w:spacing w:before="0" w:beforeAutospacing="0" w:after="0" w:afterAutospacing="0"/>
        <w:jc w:val="both"/>
        <w:rPr>
          <w:b/>
          <w:bCs/>
          <w:color w:val="000000"/>
          <w:sz w:val="20"/>
          <w:szCs w:val="20"/>
        </w:rPr>
      </w:pPr>
    </w:p>
    <w:p w:rsidR="00E02F38" w:rsidRPr="003738C9" w:rsidRDefault="00E02F38" w:rsidP="006C6D81">
      <w:pPr>
        <w:pStyle w:val="NormalWeb"/>
        <w:spacing w:before="0" w:beforeAutospacing="0" w:after="0" w:afterAutospacing="0"/>
        <w:jc w:val="center"/>
        <w:rPr>
          <w:color w:val="000000"/>
          <w:sz w:val="20"/>
          <w:szCs w:val="20"/>
        </w:rPr>
      </w:pPr>
      <w:r w:rsidRPr="003738C9">
        <w:rPr>
          <w:b/>
          <w:bCs/>
          <w:color w:val="000000"/>
          <w:sz w:val="20"/>
          <w:szCs w:val="20"/>
        </w:rPr>
        <w:t>Članak 15.</w:t>
      </w:r>
    </w:p>
    <w:p w:rsidR="006C6D81" w:rsidRDefault="006C6D81" w:rsidP="003738C9">
      <w:pPr>
        <w:pStyle w:val="NormalWeb"/>
        <w:spacing w:before="0" w:beforeAutospacing="0" w:after="0" w:afterAutospacing="0"/>
        <w:jc w:val="both"/>
        <w:rPr>
          <w:color w:val="000000"/>
          <w:sz w:val="20"/>
          <w:szCs w:val="20"/>
        </w:rPr>
      </w:pPr>
    </w:p>
    <w:p w:rsidR="00E02F38" w:rsidRPr="003738C9" w:rsidRDefault="006C6D81"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Radi zaštite nerazvrstane ceste i sigurnosti prometa na njoj, na nerazvrstanoj cesti zabranjeno je:</w:t>
      </w:r>
    </w:p>
    <w:p w:rsidR="00E02F38" w:rsidRPr="003738C9" w:rsidRDefault="00E02F38" w:rsidP="006C6D81">
      <w:pPr>
        <w:pStyle w:val="NormalWeb"/>
        <w:numPr>
          <w:ilvl w:val="0"/>
          <w:numId w:val="23"/>
        </w:numPr>
        <w:tabs>
          <w:tab w:val="clear" w:pos="900"/>
        </w:tabs>
        <w:spacing w:before="0" w:beforeAutospacing="0" w:after="0" w:afterAutospacing="0"/>
        <w:ind w:left="426" w:hanging="426"/>
        <w:jc w:val="both"/>
        <w:rPr>
          <w:color w:val="000000"/>
          <w:sz w:val="20"/>
          <w:szCs w:val="20"/>
        </w:rPr>
      </w:pPr>
      <w:r w:rsidRPr="003738C9">
        <w:rPr>
          <w:color w:val="000000"/>
          <w:sz w:val="20"/>
          <w:szCs w:val="20"/>
        </w:rPr>
        <w:t>oštetiti, ukloniti, premjestiti, zakriti ili na bilo koji drugi način izmijeniti postojeće stanje prometne signalizacije, prometnu opremu te cestovne uređaje,</w:t>
      </w:r>
    </w:p>
    <w:p w:rsidR="00E02F38" w:rsidRPr="003738C9" w:rsidRDefault="00E02F38" w:rsidP="006C6D81">
      <w:pPr>
        <w:pStyle w:val="NormalWeb"/>
        <w:numPr>
          <w:ilvl w:val="0"/>
          <w:numId w:val="23"/>
        </w:numPr>
        <w:tabs>
          <w:tab w:val="clear" w:pos="900"/>
        </w:tabs>
        <w:spacing w:before="0" w:beforeAutospacing="0" w:after="0" w:afterAutospacing="0"/>
        <w:ind w:left="426" w:hanging="426"/>
        <w:jc w:val="both"/>
        <w:rPr>
          <w:color w:val="000000"/>
          <w:sz w:val="20"/>
          <w:szCs w:val="20"/>
        </w:rPr>
      </w:pPr>
      <w:r w:rsidRPr="003738C9">
        <w:rPr>
          <w:color w:val="000000"/>
          <w:sz w:val="20"/>
          <w:szCs w:val="20"/>
        </w:rPr>
        <w:t>trajno ili privremeno zaposjedati ili na drugi način smetati posjed nerazvrstane ceste ili njezinog dijela,</w:t>
      </w:r>
    </w:p>
    <w:p w:rsidR="00E02F38" w:rsidRPr="003738C9" w:rsidRDefault="00E02F38" w:rsidP="006C6D81">
      <w:pPr>
        <w:pStyle w:val="NormalWeb"/>
        <w:numPr>
          <w:ilvl w:val="0"/>
          <w:numId w:val="23"/>
        </w:numPr>
        <w:tabs>
          <w:tab w:val="clear" w:pos="900"/>
        </w:tabs>
        <w:spacing w:before="0" w:beforeAutospacing="0" w:after="0" w:afterAutospacing="0"/>
        <w:ind w:left="426" w:hanging="426"/>
        <w:jc w:val="both"/>
        <w:rPr>
          <w:color w:val="000000"/>
          <w:sz w:val="20"/>
          <w:szCs w:val="20"/>
        </w:rPr>
      </w:pPr>
      <w:r w:rsidRPr="003738C9">
        <w:rPr>
          <w:color w:val="000000"/>
          <w:sz w:val="20"/>
          <w:szCs w:val="20"/>
        </w:rPr>
        <w:lastRenderedPageBreak/>
        <w:t>dovoditi oborinsku vodu, otpadne vode i ostale tekućine,</w:t>
      </w:r>
    </w:p>
    <w:p w:rsidR="00E02F38" w:rsidRPr="003738C9" w:rsidRDefault="00E02F38" w:rsidP="006C6D81">
      <w:pPr>
        <w:pStyle w:val="NormalWeb"/>
        <w:numPr>
          <w:ilvl w:val="0"/>
          <w:numId w:val="23"/>
        </w:numPr>
        <w:tabs>
          <w:tab w:val="clear" w:pos="900"/>
        </w:tabs>
        <w:spacing w:before="0" w:beforeAutospacing="0" w:after="0" w:afterAutospacing="0"/>
        <w:ind w:left="426" w:hanging="426"/>
        <w:jc w:val="both"/>
        <w:rPr>
          <w:color w:val="000000"/>
          <w:sz w:val="20"/>
          <w:szCs w:val="20"/>
        </w:rPr>
      </w:pPr>
      <w:r w:rsidRPr="003738C9">
        <w:rPr>
          <w:color w:val="000000"/>
          <w:sz w:val="20"/>
          <w:szCs w:val="20"/>
        </w:rPr>
        <w:t>sprječavati otjecanja voda s nerazvrstane ceste,</w:t>
      </w:r>
    </w:p>
    <w:p w:rsidR="00E02F38" w:rsidRPr="003738C9" w:rsidRDefault="00E02F38" w:rsidP="006C6D81">
      <w:pPr>
        <w:pStyle w:val="NormalWeb"/>
        <w:numPr>
          <w:ilvl w:val="0"/>
          <w:numId w:val="23"/>
        </w:numPr>
        <w:tabs>
          <w:tab w:val="clear" w:pos="900"/>
        </w:tabs>
        <w:spacing w:before="0" w:beforeAutospacing="0" w:after="0" w:afterAutospacing="0"/>
        <w:ind w:left="426" w:hanging="426"/>
        <w:jc w:val="both"/>
        <w:rPr>
          <w:color w:val="000000"/>
          <w:sz w:val="20"/>
          <w:szCs w:val="20"/>
        </w:rPr>
      </w:pPr>
      <w:r w:rsidRPr="003738C9">
        <w:rPr>
          <w:color w:val="000000"/>
          <w:sz w:val="20"/>
          <w:szCs w:val="20"/>
        </w:rPr>
        <w:t>spuštati po pokosu nasipa ili usjeka kamen, stabla te druge predmete i materijal,</w:t>
      </w:r>
    </w:p>
    <w:p w:rsidR="00E02F38" w:rsidRPr="003738C9" w:rsidRDefault="00E02F38" w:rsidP="006C6D81">
      <w:pPr>
        <w:pStyle w:val="NormalWeb"/>
        <w:numPr>
          <w:ilvl w:val="0"/>
          <w:numId w:val="23"/>
        </w:numPr>
        <w:tabs>
          <w:tab w:val="clear" w:pos="900"/>
        </w:tabs>
        <w:spacing w:before="0" w:beforeAutospacing="0" w:after="0" w:afterAutospacing="0"/>
        <w:ind w:left="426" w:hanging="426"/>
        <w:jc w:val="both"/>
        <w:rPr>
          <w:color w:val="000000"/>
          <w:sz w:val="20"/>
          <w:szCs w:val="20"/>
        </w:rPr>
      </w:pPr>
      <w:r w:rsidRPr="003738C9">
        <w:rPr>
          <w:color w:val="000000"/>
          <w:sz w:val="20"/>
          <w:szCs w:val="20"/>
        </w:rPr>
        <w:t>vući stabla i dijelove stabla te drugi materijal ili predmete,</w:t>
      </w:r>
    </w:p>
    <w:p w:rsidR="00E02F38" w:rsidRPr="003738C9" w:rsidRDefault="00E02F38" w:rsidP="006C6D81">
      <w:pPr>
        <w:pStyle w:val="NormalWeb"/>
        <w:numPr>
          <w:ilvl w:val="0"/>
          <w:numId w:val="23"/>
        </w:numPr>
        <w:tabs>
          <w:tab w:val="clear" w:pos="900"/>
        </w:tabs>
        <w:spacing w:before="0" w:beforeAutospacing="0" w:after="0" w:afterAutospacing="0"/>
        <w:ind w:left="426" w:hanging="426"/>
        <w:jc w:val="both"/>
        <w:rPr>
          <w:color w:val="000000"/>
          <w:sz w:val="20"/>
          <w:szCs w:val="20"/>
        </w:rPr>
      </w:pPr>
      <w:r w:rsidRPr="003738C9">
        <w:rPr>
          <w:color w:val="000000"/>
          <w:sz w:val="20"/>
          <w:szCs w:val="20"/>
        </w:rPr>
        <w:t>puštati domaće životinje bez nadzora, napajati životinje u cestovnom jarku te vršiti ispašu ili graditi pojilišta na cestovnom zemljištu,</w:t>
      </w:r>
    </w:p>
    <w:p w:rsidR="00E02F38" w:rsidRPr="003738C9" w:rsidRDefault="00E02F38" w:rsidP="006C6D81">
      <w:pPr>
        <w:pStyle w:val="NormalWeb"/>
        <w:numPr>
          <w:ilvl w:val="0"/>
          <w:numId w:val="23"/>
        </w:numPr>
        <w:tabs>
          <w:tab w:val="clear" w:pos="900"/>
        </w:tabs>
        <w:spacing w:before="0" w:beforeAutospacing="0" w:after="0" w:afterAutospacing="0"/>
        <w:ind w:left="426" w:hanging="426"/>
        <w:jc w:val="both"/>
        <w:rPr>
          <w:color w:val="000000"/>
          <w:sz w:val="20"/>
          <w:szCs w:val="20"/>
        </w:rPr>
      </w:pPr>
      <w:r w:rsidRPr="003738C9">
        <w:rPr>
          <w:color w:val="000000"/>
          <w:sz w:val="20"/>
          <w:szCs w:val="20"/>
        </w:rPr>
        <w:t>postavljati ograde, saditi živice, drveće i druge nasade,</w:t>
      </w:r>
    </w:p>
    <w:p w:rsidR="00E02F38" w:rsidRPr="003738C9" w:rsidRDefault="00E02F38" w:rsidP="006C6D81">
      <w:pPr>
        <w:pStyle w:val="NormalWeb"/>
        <w:numPr>
          <w:ilvl w:val="0"/>
          <w:numId w:val="23"/>
        </w:numPr>
        <w:tabs>
          <w:tab w:val="clear" w:pos="900"/>
        </w:tabs>
        <w:spacing w:before="0" w:beforeAutospacing="0" w:after="0" w:afterAutospacing="0"/>
        <w:ind w:left="426" w:hanging="426"/>
        <w:jc w:val="both"/>
        <w:rPr>
          <w:color w:val="000000"/>
          <w:sz w:val="20"/>
          <w:szCs w:val="20"/>
        </w:rPr>
      </w:pPr>
      <w:r w:rsidRPr="003738C9">
        <w:rPr>
          <w:color w:val="000000"/>
          <w:sz w:val="20"/>
          <w:szCs w:val="20"/>
        </w:rPr>
        <w:t>odlagati drvnu masu, ostale materijale ili druge predmete,</w:t>
      </w:r>
    </w:p>
    <w:p w:rsidR="00E02F38" w:rsidRPr="003738C9" w:rsidRDefault="00E02F38" w:rsidP="006C6D81">
      <w:pPr>
        <w:pStyle w:val="NormalWeb"/>
        <w:numPr>
          <w:ilvl w:val="0"/>
          <w:numId w:val="23"/>
        </w:numPr>
        <w:tabs>
          <w:tab w:val="clear" w:pos="900"/>
        </w:tabs>
        <w:spacing w:before="0" w:beforeAutospacing="0" w:after="0" w:afterAutospacing="0"/>
        <w:ind w:left="426" w:hanging="426"/>
        <w:jc w:val="both"/>
        <w:rPr>
          <w:color w:val="000000"/>
          <w:sz w:val="20"/>
          <w:szCs w:val="20"/>
        </w:rPr>
      </w:pPr>
      <w:r w:rsidRPr="003738C9">
        <w:rPr>
          <w:color w:val="000000"/>
          <w:sz w:val="20"/>
          <w:szCs w:val="20"/>
        </w:rPr>
        <w:t>postavljati nadgrobne ploče i ostala spomen obilježja,</w:t>
      </w:r>
    </w:p>
    <w:p w:rsidR="00E02F38" w:rsidRPr="003738C9" w:rsidRDefault="00E02F38" w:rsidP="006C6D81">
      <w:pPr>
        <w:pStyle w:val="NormalWeb"/>
        <w:numPr>
          <w:ilvl w:val="0"/>
          <w:numId w:val="23"/>
        </w:numPr>
        <w:tabs>
          <w:tab w:val="clear" w:pos="900"/>
        </w:tabs>
        <w:spacing w:before="0" w:beforeAutospacing="0" w:after="0" w:afterAutospacing="0"/>
        <w:ind w:left="426" w:hanging="426"/>
        <w:jc w:val="both"/>
        <w:rPr>
          <w:color w:val="000000"/>
          <w:sz w:val="20"/>
          <w:szCs w:val="20"/>
        </w:rPr>
      </w:pPr>
      <w:r w:rsidRPr="003738C9">
        <w:rPr>
          <w:color w:val="000000"/>
          <w:sz w:val="20"/>
          <w:szCs w:val="20"/>
        </w:rPr>
        <w:t>postavljati transparente, plakate i druge oblike obavještavanja odnosno oglašavanja na način koji nije sukladan odredbama ove Odluke,</w:t>
      </w:r>
    </w:p>
    <w:p w:rsidR="00E02F38" w:rsidRPr="003738C9" w:rsidRDefault="00E02F38" w:rsidP="006C6D81">
      <w:pPr>
        <w:pStyle w:val="NormalWeb"/>
        <w:numPr>
          <w:ilvl w:val="0"/>
          <w:numId w:val="23"/>
        </w:numPr>
        <w:tabs>
          <w:tab w:val="clear" w:pos="900"/>
        </w:tabs>
        <w:spacing w:before="0" w:beforeAutospacing="0" w:after="0" w:afterAutospacing="0"/>
        <w:ind w:left="426" w:hanging="426"/>
        <w:jc w:val="both"/>
        <w:rPr>
          <w:color w:val="000000"/>
          <w:sz w:val="20"/>
          <w:szCs w:val="20"/>
        </w:rPr>
      </w:pPr>
      <w:r w:rsidRPr="003738C9">
        <w:rPr>
          <w:color w:val="000000"/>
          <w:sz w:val="20"/>
          <w:szCs w:val="20"/>
        </w:rPr>
        <w:t>rasipavati materijal, nanositi blato, ulje ili na drugi način onečišćavati nerazvrstanu cestu,</w:t>
      </w:r>
    </w:p>
    <w:p w:rsidR="00E02F38" w:rsidRPr="003738C9" w:rsidRDefault="00E02F38" w:rsidP="006C6D81">
      <w:pPr>
        <w:pStyle w:val="NormalWeb"/>
        <w:numPr>
          <w:ilvl w:val="0"/>
          <w:numId w:val="23"/>
        </w:numPr>
        <w:tabs>
          <w:tab w:val="clear" w:pos="900"/>
        </w:tabs>
        <w:spacing w:before="0" w:beforeAutospacing="0" w:after="0" w:afterAutospacing="0"/>
        <w:ind w:left="426" w:hanging="426"/>
        <w:jc w:val="both"/>
        <w:rPr>
          <w:color w:val="000000"/>
          <w:sz w:val="20"/>
          <w:szCs w:val="20"/>
        </w:rPr>
      </w:pPr>
      <w:r w:rsidRPr="003738C9">
        <w:rPr>
          <w:color w:val="000000"/>
          <w:sz w:val="20"/>
          <w:szCs w:val="20"/>
        </w:rPr>
        <w:t>odlagati snijeg ili led,</w:t>
      </w:r>
    </w:p>
    <w:p w:rsidR="00E02F38" w:rsidRPr="003738C9" w:rsidRDefault="00E02F38" w:rsidP="006C6D81">
      <w:pPr>
        <w:pStyle w:val="NormalWeb"/>
        <w:numPr>
          <w:ilvl w:val="0"/>
          <w:numId w:val="23"/>
        </w:numPr>
        <w:tabs>
          <w:tab w:val="clear" w:pos="900"/>
        </w:tabs>
        <w:spacing w:before="0" w:beforeAutospacing="0" w:after="0" w:afterAutospacing="0"/>
        <w:ind w:left="426" w:hanging="426"/>
        <w:jc w:val="both"/>
        <w:rPr>
          <w:color w:val="000000"/>
          <w:sz w:val="20"/>
          <w:szCs w:val="20"/>
        </w:rPr>
      </w:pPr>
      <w:r w:rsidRPr="003738C9">
        <w:rPr>
          <w:color w:val="000000"/>
          <w:sz w:val="20"/>
          <w:szCs w:val="20"/>
        </w:rPr>
        <w:t>izvoditi bilo kakve radove koji se ne obavljaju radi održavanja, rekonstrukcije, izgradnje ili zaštite ceste, bez suglasnosti Upravnog odjela,</w:t>
      </w:r>
    </w:p>
    <w:p w:rsidR="00E02F38" w:rsidRPr="003738C9" w:rsidRDefault="00E02F38" w:rsidP="006C6D81">
      <w:pPr>
        <w:pStyle w:val="NormalWeb"/>
        <w:numPr>
          <w:ilvl w:val="0"/>
          <w:numId w:val="23"/>
        </w:numPr>
        <w:tabs>
          <w:tab w:val="clear" w:pos="900"/>
        </w:tabs>
        <w:spacing w:before="0" w:beforeAutospacing="0" w:after="0" w:afterAutospacing="0"/>
        <w:ind w:left="426" w:hanging="426"/>
        <w:jc w:val="both"/>
        <w:rPr>
          <w:color w:val="000000"/>
          <w:sz w:val="20"/>
          <w:szCs w:val="20"/>
        </w:rPr>
      </w:pPr>
      <w:r w:rsidRPr="003738C9">
        <w:rPr>
          <w:color w:val="000000"/>
          <w:sz w:val="20"/>
          <w:szCs w:val="20"/>
        </w:rPr>
        <w:t>uključivati ili isključivati se s nerazvrstane ceste izvan izgrađenih prilaza,</w:t>
      </w:r>
    </w:p>
    <w:p w:rsidR="00E02F38" w:rsidRPr="003738C9" w:rsidRDefault="00E02F38" w:rsidP="006C6D81">
      <w:pPr>
        <w:pStyle w:val="NormalWeb"/>
        <w:numPr>
          <w:ilvl w:val="0"/>
          <w:numId w:val="23"/>
        </w:numPr>
        <w:tabs>
          <w:tab w:val="clear" w:pos="900"/>
        </w:tabs>
        <w:spacing w:before="0" w:beforeAutospacing="0" w:after="0" w:afterAutospacing="0"/>
        <w:ind w:left="426" w:hanging="426"/>
        <w:jc w:val="both"/>
        <w:rPr>
          <w:color w:val="000000"/>
          <w:sz w:val="20"/>
          <w:szCs w:val="20"/>
        </w:rPr>
      </w:pPr>
      <w:r w:rsidRPr="003738C9">
        <w:rPr>
          <w:color w:val="000000"/>
          <w:sz w:val="20"/>
          <w:szCs w:val="20"/>
        </w:rPr>
        <w:t>paliti travu, korov, građu ili drugi materijal na nerazvrstanoj cesti ili u njezinoj neposrednoj blizini,</w:t>
      </w:r>
    </w:p>
    <w:p w:rsidR="00E02F38" w:rsidRPr="003738C9" w:rsidRDefault="00E02F38" w:rsidP="006C6D81">
      <w:pPr>
        <w:pStyle w:val="NormalWeb"/>
        <w:numPr>
          <w:ilvl w:val="0"/>
          <w:numId w:val="23"/>
        </w:numPr>
        <w:tabs>
          <w:tab w:val="clear" w:pos="900"/>
        </w:tabs>
        <w:spacing w:before="0" w:beforeAutospacing="0" w:after="0" w:afterAutospacing="0"/>
        <w:ind w:left="426" w:hanging="426"/>
        <w:jc w:val="both"/>
        <w:rPr>
          <w:color w:val="000000"/>
          <w:sz w:val="20"/>
          <w:szCs w:val="20"/>
        </w:rPr>
      </w:pPr>
      <w:r w:rsidRPr="003738C9">
        <w:rPr>
          <w:color w:val="000000"/>
          <w:sz w:val="20"/>
          <w:szCs w:val="20"/>
        </w:rPr>
        <w:t>neovlašteno postavljati bilo kakove zapreke, odnosno priječiti odvijanje prometa na nerazvrstanoj cesti,</w:t>
      </w:r>
    </w:p>
    <w:p w:rsidR="00E02F38" w:rsidRPr="003738C9" w:rsidRDefault="00E02F38" w:rsidP="006C6D81">
      <w:pPr>
        <w:pStyle w:val="NormalWeb"/>
        <w:numPr>
          <w:ilvl w:val="0"/>
          <w:numId w:val="23"/>
        </w:numPr>
        <w:tabs>
          <w:tab w:val="clear" w:pos="900"/>
        </w:tabs>
        <w:spacing w:before="0" w:beforeAutospacing="0" w:after="0" w:afterAutospacing="0"/>
        <w:ind w:left="426" w:hanging="426"/>
        <w:jc w:val="both"/>
        <w:rPr>
          <w:color w:val="000000"/>
          <w:sz w:val="20"/>
          <w:szCs w:val="20"/>
        </w:rPr>
      </w:pPr>
      <w:r w:rsidRPr="003738C9">
        <w:rPr>
          <w:color w:val="000000"/>
          <w:sz w:val="20"/>
          <w:szCs w:val="20"/>
        </w:rPr>
        <w:t>vršiti druge radnje koje mogu oštetiti nerazvrstanu cestu ili ugroziti sigurno odvijanje prometa na njoj.</w:t>
      </w:r>
    </w:p>
    <w:p w:rsidR="006C6D81" w:rsidRDefault="006C6D81" w:rsidP="003738C9">
      <w:pPr>
        <w:pStyle w:val="NormalWeb"/>
        <w:spacing w:before="0" w:beforeAutospacing="0" w:after="0" w:afterAutospacing="0"/>
        <w:jc w:val="both"/>
        <w:rPr>
          <w:b/>
          <w:bCs/>
          <w:color w:val="000000"/>
          <w:sz w:val="20"/>
          <w:szCs w:val="20"/>
        </w:rPr>
      </w:pPr>
    </w:p>
    <w:p w:rsidR="00E02F38" w:rsidRPr="003738C9" w:rsidRDefault="00E02F38" w:rsidP="006C6D81">
      <w:pPr>
        <w:pStyle w:val="NormalWeb"/>
        <w:spacing w:before="0" w:beforeAutospacing="0" w:after="0" w:afterAutospacing="0"/>
        <w:jc w:val="center"/>
        <w:rPr>
          <w:color w:val="000000"/>
          <w:sz w:val="20"/>
          <w:szCs w:val="20"/>
        </w:rPr>
      </w:pPr>
      <w:r w:rsidRPr="003738C9">
        <w:rPr>
          <w:b/>
          <w:bCs/>
          <w:color w:val="000000"/>
          <w:sz w:val="20"/>
          <w:szCs w:val="20"/>
        </w:rPr>
        <w:t>Članak 16.</w:t>
      </w:r>
    </w:p>
    <w:p w:rsidR="006C6D81" w:rsidRDefault="006C6D81" w:rsidP="003738C9">
      <w:pPr>
        <w:pStyle w:val="NormalWeb"/>
        <w:spacing w:before="0" w:beforeAutospacing="0" w:after="0" w:afterAutospacing="0"/>
        <w:jc w:val="both"/>
        <w:rPr>
          <w:color w:val="000000"/>
          <w:sz w:val="20"/>
          <w:szCs w:val="20"/>
        </w:rPr>
      </w:pPr>
    </w:p>
    <w:p w:rsidR="00E02F38" w:rsidRPr="003738C9" w:rsidRDefault="006C6D81"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Radi zaštite nerazvrstane ceste i sigurnosti prometa na njoj, u zaštitnom pojasu nerazvrstane ceste zabranjeno je:</w:t>
      </w:r>
    </w:p>
    <w:p w:rsidR="00E02F38" w:rsidRPr="003738C9" w:rsidRDefault="00E02F38" w:rsidP="006C6D81">
      <w:pPr>
        <w:pStyle w:val="NormalWeb"/>
        <w:numPr>
          <w:ilvl w:val="0"/>
          <w:numId w:val="24"/>
        </w:numPr>
        <w:tabs>
          <w:tab w:val="clear" w:pos="720"/>
        </w:tabs>
        <w:spacing w:before="0" w:beforeAutospacing="0" w:after="0" w:afterAutospacing="0"/>
        <w:ind w:left="426" w:hanging="426"/>
        <w:jc w:val="both"/>
        <w:rPr>
          <w:color w:val="000000"/>
          <w:sz w:val="20"/>
          <w:szCs w:val="20"/>
        </w:rPr>
      </w:pPr>
      <w:r w:rsidRPr="003738C9">
        <w:rPr>
          <w:color w:val="000000"/>
          <w:sz w:val="20"/>
          <w:szCs w:val="20"/>
        </w:rPr>
        <w:t>postavljati i koristiti svjetla ili svjetlosne uređaje koji mogu ugroziti sigurnost prometa na nerazvrstanoj cesti,</w:t>
      </w:r>
    </w:p>
    <w:p w:rsidR="00E02F38" w:rsidRPr="003738C9" w:rsidRDefault="00E02F38" w:rsidP="006C6D81">
      <w:pPr>
        <w:pStyle w:val="NormalWeb"/>
        <w:numPr>
          <w:ilvl w:val="0"/>
          <w:numId w:val="24"/>
        </w:numPr>
        <w:tabs>
          <w:tab w:val="clear" w:pos="720"/>
        </w:tabs>
        <w:spacing w:before="0" w:beforeAutospacing="0" w:after="0" w:afterAutospacing="0"/>
        <w:ind w:left="426" w:hanging="426"/>
        <w:jc w:val="both"/>
        <w:rPr>
          <w:color w:val="000000"/>
          <w:sz w:val="20"/>
          <w:szCs w:val="20"/>
        </w:rPr>
      </w:pPr>
      <w:r w:rsidRPr="003738C9">
        <w:rPr>
          <w:color w:val="000000"/>
          <w:sz w:val="20"/>
          <w:szCs w:val="20"/>
        </w:rPr>
        <w:t>namjerno paliti vatru i korov uz nerazvrstanu cestu,</w:t>
      </w:r>
    </w:p>
    <w:p w:rsidR="00E02F38" w:rsidRPr="003738C9" w:rsidRDefault="00E02F38" w:rsidP="006C6D81">
      <w:pPr>
        <w:pStyle w:val="NormalWeb"/>
        <w:numPr>
          <w:ilvl w:val="0"/>
          <w:numId w:val="24"/>
        </w:numPr>
        <w:tabs>
          <w:tab w:val="clear" w:pos="720"/>
        </w:tabs>
        <w:spacing w:before="0" w:beforeAutospacing="0" w:after="0" w:afterAutospacing="0"/>
        <w:ind w:left="426" w:hanging="426"/>
        <w:jc w:val="both"/>
        <w:rPr>
          <w:color w:val="000000"/>
          <w:sz w:val="20"/>
          <w:szCs w:val="20"/>
        </w:rPr>
      </w:pPr>
      <w:r w:rsidRPr="003738C9">
        <w:rPr>
          <w:color w:val="000000"/>
          <w:sz w:val="20"/>
          <w:szCs w:val="20"/>
        </w:rPr>
        <w:t>orati u razdaljini 4 metra od granice cestovnog zemljišta u smjeru suprotno od nerazvrstane ceste ili u širini 1 metra od granice cestovnog zemljišta usporedno s nerazvrstanom cestom,</w:t>
      </w:r>
    </w:p>
    <w:p w:rsidR="00E02F38" w:rsidRPr="003738C9" w:rsidRDefault="00E02F38" w:rsidP="006C6D81">
      <w:pPr>
        <w:pStyle w:val="NormalWeb"/>
        <w:numPr>
          <w:ilvl w:val="0"/>
          <w:numId w:val="24"/>
        </w:numPr>
        <w:tabs>
          <w:tab w:val="clear" w:pos="720"/>
        </w:tabs>
        <w:spacing w:before="0" w:beforeAutospacing="0" w:after="0" w:afterAutospacing="0"/>
        <w:ind w:left="426" w:hanging="426"/>
        <w:jc w:val="both"/>
        <w:rPr>
          <w:color w:val="000000"/>
          <w:sz w:val="20"/>
          <w:szCs w:val="20"/>
        </w:rPr>
      </w:pPr>
      <w:r w:rsidRPr="003738C9">
        <w:rPr>
          <w:color w:val="000000"/>
          <w:sz w:val="20"/>
          <w:szCs w:val="20"/>
        </w:rPr>
        <w:t>puštati domaće životinje bez nadzora,</w:t>
      </w:r>
    </w:p>
    <w:p w:rsidR="00E02F38" w:rsidRPr="003738C9" w:rsidRDefault="00E02F38" w:rsidP="006C6D81">
      <w:pPr>
        <w:pStyle w:val="NormalWeb"/>
        <w:numPr>
          <w:ilvl w:val="0"/>
          <w:numId w:val="24"/>
        </w:numPr>
        <w:tabs>
          <w:tab w:val="clear" w:pos="720"/>
        </w:tabs>
        <w:spacing w:before="0" w:beforeAutospacing="0" w:after="0" w:afterAutospacing="0"/>
        <w:ind w:left="426" w:hanging="426"/>
        <w:jc w:val="both"/>
        <w:rPr>
          <w:color w:val="000000"/>
          <w:sz w:val="20"/>
          <w:szCs w:val="20"/>
        </w:rPr>
      </w:pPr>
      <w:r w:rsidRPr="003738C9">
        <w:rPr>
          <w:color w:val="000000"/>
          <w:sz w:val="20"/>
          <w:szCs w:val="20"/>
        </w:rPr>
        <w:t>ostavljati snijeg ili led koji može skliznuti na nerazvrstanu cestu,</w:t>
      </w:r>
    </w:p>
    <w:p w:rsidR="00E02F38" w:rsidRPr="003738C9" w:rsidRDefault="00E02F38" w:rsidP="006C6D81">
      <w:pPr>
        <w:pStyle w:val="NormalWeb"/>
        <w:numPr>
          <w:ilvl w:val="0"/>
          <w:numId w:val="24"/>
        </w:numPr>
        <w:tabs>
          <w:tab w:val="clear" w:pos="720"/>
        </w:tabs>
        <w:spacing w:before="0" w:beforeAutospacing="0" w:after="0" w:afterAutospacing="0"/>
        <w:ind w:left="426" w:hanging="426"/>
        <w:jc w:val="both"/>
        <w:rPr>
          <w:color w:val="000000"/>
          <w:sz w:val="20"/>
          <w:szCs w:val="20"/>
        </w:rPr>
      </w:pPr>
      <w:r w:rsidRPr="003738C9">
        <w:rPr>
          <w:color w:val="000000"/>
          <w:sz w:val="20"/>
          <w:szCs w:val="20"/>
        </w:rPr>
        <w:t>postavljati ograde, saditi živice, drveće i druge nasade koji onemogućavaju preglednost na nerazvrstanu cestu,</w:t>
      </w:r>
    </w:p>
    <w:p w:rsidR="00E02F38" w:rsidRPr="003738C9" w:rsidRDefault="00E02F38" w:rsidP="006C6D81">
      <w:pPr>
        <w:pStyle w:val="NormalWeb"/>
        <w:numPr>
          <w:ilvl w:val="0"/>
          <w:numId w:val="24"/>
        </w:numPr>
        <w:tabs>
          <w:tab w:val="clear" w:pos="720"/>
        </w:tabs>
        <w:spacing w:before="0" w:beforeAutospacing="0" w:after="0" w:afterAutospacing="0"/>
        <w:ind w:left="426" w:hanging="426"/>
        <w:jc w:val="both"/>
        <w:rPr>
          <w:color w:val="000000"/>
          <w:sz w:val="20"/>
          <w:szCs w:val="20"/>
        </w:rPr>
      </w:pPr>
      <w:r w:rsidRPr="003738C9">
        <w:rPr>
          <w:color w:val="000000"/>
          <w:sz w:val="20"/>
          <w:szCs w:val="20"/>
        </w:rPr>
        <w:t>ostavljati drveće i druge predmete i stvari koje mogu pasti na nerazvrstanu cestu,</w:t>
      </w:r>
    </w:p>
    <w:p w:rsidR="00E02F38" w:rsidRPr="003738C9" w:rsidRDefault="00E02F38" w:rsidP="006C6D81">
      <w:pPr>
        <w:pStyle w:val="NormalWeb"/>
        <w:numPr>
          <w:ilvl w:val="0"/>
          <w:numId w:val="24"/>
        </w:numPr>
        <w:tabs>
          <w:tab w:val="clear" w:pos="720"/>
        </w:tabs>
        <w:spacing w:before="0" w:beforeAutospacing="0" w:after="0" w:afterAutospacing="0"/>
        <w:ind w:left="426" w:hanging="426"/>
        <w:jc w:val="both"/>
        <w:rPr>
          <w:color w:val="000000"/>
          <w:sz w:val="20"/>
          <w:szCs w:val="20"/>
        </w:rPr>
      </w:pPr>
      <w:r w:rsidRPr="003738C9">
        <w:rPr>
          <w:color w:val="000000"/>
          <w:sz w:val="20"/>
          <w:szCs w:val="20"/>
        </w:rPr>
        <w:lastRenderedPageBreak/>
        <w:t>vršiti druge radnje koje mogu oštetiti nerazvrstanu cestu ili ugroziti sigurno odvijanje prometa na njoj.</w:t>
      </w:r>
    </w:p>
    <w:p w:rsidR="00E02F38" w:rsidRPr="003738C9" w:rsidRDefault="006C6D81"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Zaštitnim pojasom smatra se zemljište uz nerazvrstanu cestu na kojem se primjenjuju ograničenja propisana Zakonom i ovom Odlukom.</w:t>
      </w:r>
    </w:p>
    <w:p w:rsidR="00E02F38" w:rsidRPr="003738C9" w:rsidRDefault="00E02F38" w:rsidP="003738C9">
      <w:pPr>
        <w:pStyle w:val="NormalWeb"/>
        <w:spacing w:before="0" w:beforeAutospacing="0" w:after="0" w:afterAutospacing="0"/>
        <w:jc w:val="both"/>
        <w:rPr>
          <w:color w:val="000000"/>
          <w:sz w:val="20"/>
          <w:szCs w:val="20"/>
        </w:rPr>
      </w:pPr>
      <w:r w:rsidRPr="003738C9">
        <w:rPr>
          <w:color w:val="000000"/>
          <w:sz w:val="20"/>
          <w:szCs w:val="20"/>
        </w:rPr>
        <w:t>Širina zaštitnog pojasa, širina kolnika, kao i gradnja ograda uz nerazvrstane ceste, određuje se dokumentima prostornog uređenja.</w:t>
      </w:r>
    </w:p>
    <w:p w:rsidR="006C6D81" w:rsidRDefault="006C6D81" w:rsidP="003738C9">
      <w:pPr>
        <w:pStyle w:val="NormalWeb"/>
        <w:spacing w:before="0" w:beforeAutospacing="0" w:after="0" w:afterAutospacing="0"/>
        <w:jc w:val="both"/>
        <w:rPr>
          <w:b/>
          <w:bCs/>
          <w:color w:val="000000"/>
          <w:sz w:val="20"/>
          <w:szCs w:val="20"/>
        </w:rPr>
      </w:pPr>
    </w:p>
    <w:p w:rsidR="00E02F38" w:rsidRPr="003738C9" w:rsidRDefault="00E02F38" w:rsidP="006C6D81">
      <w:pPr>
        <w:pStyle w:val="NormalWeb"/>
        <w:spacing w:before="0" w:beforeAutospacing="0" w:after="0" w:afterAutospacing="0"/>
        <w:jc w:val="center"/>
        <w:rPr>
          <w:color w:val="000000"/>
          <w:sz w:val="20"/>
          <w:szCs w:val="20"/>
        </w:rPr>
      </w:pPr>
      <w:r w:rsidRPr="003738C9">
        <w:rPr>
          <w:b/>
          <w:bCs/>
          <w:color w:val="000000"/>
          <w:sz w:val="20"/>
          <w:szCs w:val="20"/>
        </w:rPr>
        <w:t>Članak 17.</w:t>
      </w:r>
    </w:p>
    <w:p w:rsidR="006C6D81" w:rsidRDefault="006C6D81" w:rsidP="003738C9">
      <w:pPr>
        <w:pStyle w:val="NormalWeb"/>
        <w:spacing w:before="0" w:beforeAutospacing="0" w:after="0" w:afterAutospacing="0"/>
        <w:jc w:val="both"/>
        <w:rPr>
          <w:color w:val="000000"/>
          <w:sz w:val="20"/>
          <w:szCs w:val="20"/>
        </w:rPr>
      </w:pPr>
    </w:p>
    <w:p w:rsidR="00E02F38" w:rsidRPr="003738C9" w:rsidRDefault="006C6D81"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Ako se za građenje objekata i instalacija unutar zaštitnog pojasa nerazvrstane ceste izdaje lokacijska dozvola, odnosno drugi akt kojim se provode dokumenti prostornog uređenja sukladno posebnom propisu, prethodno se moraju zatražiti uvjeti Upravnog odjela.</w:t>
      </w:r>
    </w:p>
    <w:p w:rsidR="00E02F38" w:rsidRPr="003738C9" w:rsidRDefault="006C6D81"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Zabranjeno je poduzimati bilo kakve radove ili radnje u zaštitnom pojasu nerazvrstane ceste bez suglasnosti Upravnog odjela, odnosno pravne osobe koja upravlja nerazvrstanom cestom, ako bi ti radovi ili radnje mogli nanijeti štetu nerazvrstanoj cesti, kao i ugrožavati ili ometati promet na njoj te povećati troškove održavanja. U suglasnosti se određuju uvjeti za obavljanje tih radova ili radnji.</w:t>
      </w:r>
    </w:p>
    <w:p w:rsidR="006C6D81" w:rsidRDefault="006C6D81" w:rsidP="003738C9">
      <w:pPr>
        <w:pStyle w:val="NormalWeb"/>
        <w:spacing w:before="0" w:beforeAutospacing="0" w:after="0" w:afterAutospacing="0"/>
        <w:jc w:val="both"/>
        <w:rPr>
          <w:b/>
          <w:bCs/>
          <w:color w:val="000000"/>
          <w:sz w:val="20"/>
          <w:szCs w:val="20"/>
        </w:rPr>
      </w:pPr>
    </w:p>
    <w:p w:rsidR="00E02F38" w:rsidRPr="003738C9" w:rsidRDefault="00E02F38" w:rsidP="006C6D81">
      <w:pPr>
        <w:pStyle w:val="NormalWeb"/>
        <w:spacing w:before="0" w:beforeAutospacing="0" w:after="0" w:afterAutospacing="0"/>
        <w:jc w:val="center"/>
        <w:rPr>
          <w:color w:val="000000"/>
          <w:sz w:val="20"/>
          <w:szCs w:val="20"/>
        </w:rPr>
      </w:pPr>
      <w:r w:rsidRPr="003738C9">
        <w:rPr>
          <w:b/>
          <w:bCs/>
          <w:color w:val="000000"/>
          <w:sz w:val="20"/>
          <w:szCs w:val="20"/>
        </w:rPr>
        <w:t>Članak 18.</w:t>
      </w:r>
    </w:p>
    <w:p w:rsidR="006C6D81" w:rsidRDefault="006C6D81" w:rsidP="003738C9">
      <w:pPr>
        <w:pStyle w:val="NormalWeb"/>
        <w:spacing w:before="0" w:beforeAutospacing="0" w:after="0" w:afterAutospacing="0"/>
        <w:jc w:val="both"/>
        <w:rPr>
          <w:color w:val="000000"/>
          <w:sz w:val="20"/>
          <w:szCs w:val="20"/>
        </w:rPr>
      </w:pPr>
    </w:p>
    <w:p w:rsidR="00E02F38" w:rsidRPr="003738C9" w:rsidRDefault="006C6D81"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Upravni odjel odnosno pravna osoba koja upravlja nerazvrstanom cestom mora bez odgode, nakon saznanja, s ceste ukloniti sve zapreke ili druge posljedice zabranjenih radnji, koje bi mogle oštetiti nerazvrstanu cestu ili ugroziti, ometati ili smanjiti sigurnost prometa na nerazvrstanoj cesti.</w:t>
      </w:r>
    </w:p>
    <w:p w:rsidR="00E02F38" w:rsidRPr="003738C9" w:rsidRDefault="00E02F38" w:rsidP="003738C9">
      <w:pPr>
        <w:pStyle w:val="NormalWeb"/>
        <w:spacing w:before="0" w:beforeAutospacing="0" w:after="0" w:afterAutospacing="0"/>
        <w:jc w:val="both"/>
        <w:rPr>
          <w:color w:val="000000"/>
          <w:sz w:val="20"/>
          <w:szCs w:val="20"/>
        </w:rPr>
      </w:pPr>
      <w:r w:rsidRPr="003738C9">
        <w:rPr>
          <w:color w:val="000000"/>
          <w:sz w:val="20"/>
          <w:szCs w:val="20"/>
        </w:rPr>
        <w:t xml:space="preserve">Ako tijelo odnosno pravna osoba iz prethodnog stavka ne može zapreku ili nastalo opasno mjesto na nerazvrstanoj cesti ukloniti odmah, do njezinog uklanjanja mora je osigurati propisanom prometnom signalizacijom. </w:t>
      </w:r>
    </w:p>
    <w:p w:rsidR="006C6D81" w:rsidRDefault="006C6D81" w:rsidP="003738C9">
      <w:pPr>
        <w:pStyle w:val="NormalWeb"/>
        <w:spacing w:before="0" w:beforeAutospacing="0" w:after="0" w:afterAutospacing="0"/>
        <w:jc w:val="both"/>
        <w:rPr>
          <w:b/>
          <w:bCs/>
          <w:color w:val="000000"/>
          <w:sz w:val="20"/>
          <w:szCs w:val="20"/>
        </w:rPr>
      </w:pPr>
    </w:p>
    <w:p w:rsidR="00E02F38" w:rsidRPr="003738C9" w:rsidRDefault="00E02F38" w:rsidP="006C6D81">
      <w:pPr>
        <w:pStyle w:val="NormalWeb"/>
        <w:spacing w:before="0" w:beforeAutospacing="0" w:after="0" w:afterAutospacing="0"/>
        <w:jc w:val="center"/>
        <w:rPr>
          <w:color w:val="000000"/>
          <w:sz w:val="20"/>
          <w:szCs w:val="20"/>
        </w:rPr>
      </w:pPr>
      <w:r w:rsidRPr="003738C9">
        <w:rPr>
          <w:b/>
          <w:bCs/>
          <w:color w:val="000000"/>
          <w:sz w:val="20"/>
          <w:szCs w:val="20"/>
        </w:rPr>
        <w:t>Članak 19.</w:t>
      </w:r>
    </w:p>
    <w:p w:rsidR="006C6D81" w:rsidRDefault="006C6D81" w:rsidP="003738C9">
      <w:pPr>
        <w:pStyle w:val="NormalWeb"/>
        <w:spacing w:before="0" w:beforeAutospacing="0" w:after="0" w:afterAutospacing="0"/>
        <w:jc w:val="both"/>
        <w:rPr>
          <w:color w:val="000000"/>
          <w:sz w:val="20"/>
          <w:szCs w:val="20"/>
        </w:rPr>
      </w:pPr>
    </w:p>
    <w:p w:rsidR="00E02F38" w:rsidRPr="003738C9" w:rsidRDefault="006C6D81"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Pravne ili fizičke osobe u obavljanju čije gospodarske djelatnosti (eksploatacija mineralnih sirovina, korištenje šuma, šumskog zemljišta i šumskih proizvoda, industrijska proizvodnja, izvođenje građevinskih radova i slično) dolazi do prekomjerne uporabe nerazvrstane ceste teškim ili srednje teškim vozilima, dužne su platiti naknadu za prekomjernu upotrebu nerazvrstane ceste.</w:t>
      </w:r>
    </w:p>
    <w:p w:rsidR="00E02F38" w:rsidRPr="003738C9" w:rsidRDefault="006C6D81"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Pod srednje teškim i teškim teretnim vozilima iz stavka 1. ovoga članka smatraju se vozila ukupne mase veće od 7,5 tona.</w:t>
      </w:r>
    </w:p>
    <w:p w:rsidR="00E02F38" w:rsidRPr="003738C9" w:rsidRDefault="006C6D81"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Djelatnosti iz stavka 1. ovoga članka i mjerila za utvrđivanje prekomjerne uporabe nerazvrstane ceste utvrđuje Gradonačelnik.</w:t>
      </w:r>
    </w:p>
    <w:p w:rsidR="00E02F38" w:rsidRPr="003738C9" w:rsidRDefault="006C6D81"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Rješenje o prekomjernoj uporabi nerazvrstane ceste izdaje Upravni odjel odnosno pravna osoba koja upravlja nerazvrstanom cestom.</w:t>
      </w:r>
    </w:p>
    <w:p w:rsidR="006C6D81" w:rsidRDefault="006C6D81" w:rsidP="003738C9">
      <w:pPr>
        <w:pStyle w:val="NormalWeb"/>
        <w:spacing w:before="0" w:beforeAutospacing="0" w:after="0" w:afterAutospacing="0"/>
        <w:jc w:val="both"/>
        <w:rPr>
          <w:b/>
          <w:bCs/>
          <w:color w:val="000000"/>
          <w:sz w:val="20"/>
          <w:szCs w:val="20"/>
        </w:rPr>
      </w:pPr>
    </w:p>
    <w:p w:rsidR="00E02F38" w:rsidRPr="003738C9" w:rsidRDefault="00E02F38" w:rsidP="006C6D81">
      <w:pPr>
        <w:pStyle w:val="NormalWeb"/>
        <w:spacing w:before="0" w:beforeAutospacing="0" w:after="0" w:afterAutospacing="0"/>
        <w:jc w:val="center"/>
        <w:rPr>
          <w:color w:val="000000"/>
          <w:sz w:val="20"/>
          <w:szCs w:val="20"/>
        </w:rPr>
      </w:pPr>
      <w:r w:rsidRPr="003738C9">
        <w:rPr>
          <w:b/>
          <w:bCs/>
          <w:color w:val="000000"/>
          <w:sz w:val="20"/>
          <w:szCs w:val="20"/>
        </w:rPr>
        <w:lastRenderedPageBreak/>
        <w:t>Članak 20.</w:t>
      </w:r>
    </w:p>
    <w:p w:rsidR="006C6D81" w:rsidRDefault="006C6D81" w:rsidP="003738C9">
      <w:pPr>
        <w:pStyle w:val="NormalWeb"/>
        <w:spacing w:before="0" w:beforeAutospacing="0" w:after="0" w:afterAutospacing="0"/>
        <w:jc w:val="both"/>
        <w:rPr>
          <w:color w:val="000000"/>
          <w:sz w:val="20"/>
          <w:szCs w:val="20"/>
        </w:rPr>
      </w:pPr>
    </w:p>
    <w:p w:rsidR="00E02F38" w:rsidRPr="003738C9" w:rsidRDefault="006C6D81"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Priključak na cestu je dio ceste kojim se neka prometna površina povezuje s nerazvrstanom cestom.</w:t>
      </w:r>
    </w:p>
    <w:p w:rsidR="00E02F38" w:rsidRPr="003738C9" w:rsidRDefault="003D1B52"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 xml:space="preserve">Prilaz na cestu je uređena površina uz cestu preko koje se vozila i drugi sudionici u prometu, koji dolaze sa zemljišta ili iz zgrada pokraj ceste, neposredno uključuju u promet na nerazvrstanoj cesti. </w:t>
      </w:r>
    </w:p>
    <w:p w:rsidR="00E02F38" w:rsidRPr="003738C9" w:rsidRDefault="003D1B52"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Raskrižje nerazvrstanih cesta međusobno te nerazvrstanih cesta i javnih cesta ne smatra se priključkom i prilazom na nerazvrstanu cestu.</w:t>
      </w:r>
    </w:p>
    <w:p w:rsidR="00E02F38" w:rsidRPr="003738C9" w:rsidRDefault="003D1B52"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Upravni odjel odnosno pravna osoba koja upravlja nerazvrstanom cestom u postupku izdavanja lokacijske dozvole, odnosno izdavanja drugog akta kojim se provode dokumenti prostornog uređenja sukladno posebnom propisu, utvrđuje uvjete za izgradnju priključka i prilaza na nerazvrstanu cestu.</w:t>
      </w:r>
    </w:p>
    <w:p w:rsidR="00E02F38" w:rsidRPr="003738C9" w:rsidRDefault="003D1B52"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Priključak i prilaz na nerazvrstanu cestu smije se izvesti samo uz suglasnost Upravnog odjela odnosno pravne osobe koja upravlja nerazvrstanom cestom.</w:t>
      </w:r>
    </w:p>
    <w:p w:rsidR="00E02F38" w:rsidRPr="003738C9" w:rsidRDefault="003D1B52"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Troškove izgradnje priključka i prilaza na nerazvrstanu cestu, uključujući i postavljanje potrebnih prometnih znakova, signalizacije i opreme snosi ovlaštenik prava građenja ili vlasnik nekretnine koja se spaja na nerazvrstanu cestu.</w:t>
      </w:r>
    </w:p>
    <w:p w:rsidR="00E02F38" w:rsidRPr="003738C9" w:rsidRDefault="003D1B52"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Osoba koja izvede priključak, odnosno prilaz na nerazvrstanu cestu suprotno odredbama ove Odluke, kao i osoba koja se služi priključkom, odnosno prilazom izvedenim suprotno odredbama ove Odluke, nema pravo na naknadu štete koja je nastala korištenjem toga priključka, odnosno prilaza od Grada Staroga Grada odnosno pravne osobe koja upravlja nerazvrstanom cestom.</w:t>
      </w:r>
    </w:p>
    <w:p w:rsidR="00E02F38" w:rsidRPr="003738C9" w:rsidRDefault="003D1B52"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Priključak i prilaz u području cestovnog zemljišta nerazvrstane ceste s pripadajućim prometnim znakovima, signalizacijom i opremom sastavni su dio nerazvrstane ceste.</w:t>
      </w:r>
    </w:p>
    <w:p w:rsidR="00E02F38" w:rsidRPr="003738C9" w:rsidRDefault="003D1B52"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Minimalni uvjeti za projektiranje i izgradnju priključaka i prilaza na nerazvrstanu cestu utvrđuju se u skladu s Zakonom.</w:t>
      </w:r>
    </w:p>
    <w:p w:rsidR="003D1B52" w:rsidRDefault="003D1B52" w:rsidP="003738C9">
      <w:pPr>
        <w:pStyle w:val="NormalWeb"/>
        <w:spacing w:before="0" w:beforeAutospacing="0" w:after="0" w:afterAutospacing="0"/>
        <w:jc w:val="both"/>
        <w:rPr>
          <w:b/>
          <w:bCs/>
          <w:color w:val="000000"/>
          <w:sz w:val="20"/>
          <w:szCs w:val="20"/>
        </w:rPr>
      </w:pPr>
    </w:p>
    <w:p w:rsidR="00E02F38" w:rsidRPr="003738C9" w:rsidRDefault="00E02F38" w:rsidP="003D1B52">
      <w:pPr>
        <w:pStyle w:val="NormalWeb"/>
        <w:spacing w:before="0" w:beforeAutospacing="0" w:after="0" w:afterAutospacing="0"/>
        <w:jc w:val="center"/>
        <w:rPr>
          <w:color w:val="000000"/>
          <w:sz w:val="20"/>
          <w:szCs w:val="20"/>
        </w:rPr>
      </w:pPr>
      <w:r w:rsidRPr="003738C9">
        <w:rPr>
          <w:b/>
          <w:bCs/>
          <w:color w:val="000000"/>
          <w:sz w:val="20"/>
          <w:szCs w:val="20"/>
        </w:rPr>
        <w:t>Članak 21.</w:t>
      </w:r>
    </w:p>
    <w:p w:rsidR="003D1B52" w:rsidRDefault="003D1B52" w:rsidP="003738C9">
      <w:pPr>
        <w:pStyle w:val="NormalWeb"/>
        <w:spacing w:before="0" w:beforeAutospacing="0" w:after="0" w:afterAutospacing="0"/>
        <w:jc w:val="both"/>
        <w:rPr>
          <w:color w:val="000000"/>
          <w:sz w:val="20"/>
          <w:szCs w:val="20"/>
        </w:rPr>
      </w:pPr>
    </w:p>
    <w:p w:rsidR="00E02F38" w:rsidRPr="003738C9" w:rsidRDefault="003D1B52"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Ako priključak ili prilaz na nerazvrstanu cestu zbog povećanog prometa ili korištenja za drukčiji promet nego što je bio uzet u obzir prilikom izdavanja suglasnosti za njegovu izgradnju više nije odgovarajući, Upravni odjel odnosno pravna osoba koja upravlja nerazvrstanom cestom rješenjem će zahtijevati prilagođavanje priključka i prilaza izmijenjenim uvjetima (rekonstrukciju).</w:t>
      </w:r>
    </w:p>
    <w:p w:rsidR="00E02F38" w:rsidRPr="003738C9" w:rsidRDefault="003D1B52"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Troškove prilagođavanja priključka, odnosno prilaza snosi ovlaštenik prava građenja ili vlasnik nekretnine koja se spaja na nerazvrstanu cestu.</w:t>
      </w:r>
    </w:p>
    <w:p w:rsidR="003D1B52" w:rsidRDefault="003D1B52" w:rsidP="003738C9">
      <w:pPr>
        <w:pStyle w:val="NormalWeb"/>
        <w:spacing w:before="0" w:beforeAutospacing="0" w:after="0" w:afterAutospacing="0"/>
        <w:jc w:val="both"/>
        <w:rPr>
          <w:b/>
          <w:bCs/>
          <w:color w:val="000000"/>
          <w:sz w:val="20"/>
          <w:szCs w:val="20"/>
        </w:rPr>
      </w:pPr>
    </w:p>
    <w:p w:rsidR="003D1B52" w:rsidRDefault="003D1B52" w:rsidP="003738C9">
      <w:pPr>
        <w:pStyle w:val="NormalWeb"/>
        <w:spacing w:before="0" w:beforeAutospacing="0" w:after="0" w:afterAutospacing="0"/>
        <w:jc w:val="both"/>
        <w:rPr>
          <w:b/>
          <w:bCs/>
          <w:color w:val="000000"/>
          <w:sz w:val="20"/>
          <w:szCs w:val="20"/>
        </w:rPr>
      </w:pPr>
    </w:p>
    <w:p w:rsidR="003D1B52" w:rsidRDefault="003D1B52" w:rsidP="003738C9">
      <w:pPr>
        <w:pStyle w:val="NormalWeb"/>
        <w:spacing w:before="0" w:beforeAutospacing="0" w:after="0" w:afterAutospacing="0"/>
        <w:jc w:val="both"/>
        <w:rPr>
          <w:b/>
          <w:bCs/>
          <w:color w:val="000000"/>
          <w:sz w:val="20"/>
          <w:szCs w:val="20"/>
        </w:rPr>
      </w:pPr>
    </w:p>
    <w:p w:rsidR="00E02F38" w:rsidRPr="003738C9" w:rsidRDefault="00E02F38" w:rsidP="003D1B52">
      <w:pPr>
        <w:pStyle w:val="NormalWeb"/>
        <w:spacing w:before="0" w:beforeAutospacing="0" w:after="0" w:afterAutospacing="0"/>
        <w:jc w:val="center"/>
        <w:rPr>
          <w:color w:val="000000"/>
          <w:sz w:val="20"/>
          <w:szCs w:val="20"/>
        </w:rPr>
      </w:pPr>
      <w:r w:rsidRPr="003738C9">
        <w:rPr>
          <w:b/>
          <w:bCs/>
          <w:color w:val="000000"/>
          <w:sz w:val="20"/>
          <w:szCs w:val="20"/>
        </w:rPr>
        <w:lastRenderedPageBreak/>
        <w:t>Članak 22.</w:t>
      </w:r>
    </w:p>
    <w:p w:rsidR="003D1B52" w:rsidRDefault="003D1B52" w:rsidP="003738C9">
      <w:pPr>
        <w:pStyle w:val="NormalWeb"/>
        <w:spacing w:before="0" w:beforeAutospacing="0" w:after="0" w:afterAutospacing="0"/>
        <w:jc w:val="both"/>
        <w:rPr>
          <w:color w:val="000000"/>
          <w:sz w:val="20"/>
          <w:szCs w:val="20"/>
        </w:rPr>
      </w:pPr>
    </w:p>
    <w:p w:rsidR="00E02F38" w:rsidRPr="003738C9" w:rsidRDefault="003D1B52"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Upravni odjel može zahtijevati odgovarajuće prilagođavanje priključka ili prilaza na nerazvrstanu cestu, odrediti zabranu korištenja priključka i prilaza ili njegovo ukidanje ako isti nije održavan sukladno uvjetima i suglasnosti iz članka 20. stavka 5. i 6. ove Odluke, ili je izgrađen bez suglasnosti, ili ako nije prilagođen sukladno članku 21. ove Odluke.</w:t>
      </w:r>
    </w:p>
    <w:p w:rsidR="00E02F38" w:rsidRPr="003738C9" w:rsidRDefault="003D1B52"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Troškove za izvođenje mjera iz stavka 1. ovoga članka snosi nositelj prava građenja ili vlasnik nekretnine koja se spaja na nerazvrstanu cestu.</w:t>
      </w:r>
    </w:p>
    <w:p w:rsidR="003D1B52" w:rsidRDefault="003D1B52" w:rsidP="003738C9">
      <w:pPr>
        <w:pStyle w:val="NormalWeb"/>
        <w:spacing w:before="0" w:beforeAutospacing="0" w:after="0" w:afterAutospacing="0"/>
        <w:jc w:val="both"/>
        <w:rPr>
          <w:b/>
          <w:bCs/>
          <w:color w:val="000000"/>
          <w:sz w:val="20"/>
          <w:szCs w:val="20"/>
        </w:rPr>
      </w:pPr>
    </w:p>
    <w:p w:rsidR="00E02F38" w:rsidRPr="003738C9" w:rsidRDefault="00E02F38" w:rsidP="003D1B52">
      <w:pPr>
        <w:pStyle w:val="NormalWeb"/>
        <w:spacing w:before="0" w:beforeAutospacing="0" w:after="0" w:afterAutospacing="0"/>
        <w:jc w:val="center"/>
        <w:rPr>
          <w:color w:val="000000"/>
          <w:sz w:val="20"/>
          <w:szCs w:val="20"/>
        </w:rPr>
      </w:pPr>
      <w:r w:rsidRPr="003738C9">
        <w:rPr>
          <w:b/>
          <w:bCs/>
          <w:color w:val="000000"/>
          <w:sz w:val="20"/>
          <w:szCs w:val="20"/>
        </w:rPr>
        <w:t>Članak 23.</w:t>
      </w:r>
    </w:p>
    <w:p w:rsidR="003D1B52" w:rsidRDefault="003D1B52" w:rsidP="003738C9">
      <w:pPr>
        <w:pStyle w:val="NormalWeb"/>
        <w:spacing w:before="0" w:beforeAutospacing="0" w:after="0" w:afterAutospacing="0"/>
        <w:jc w:val="both"/>
        <w:rPr>
          <w:color w:val="000000"/>
          <w:sz w:val="20"/>
          <w:szCs w:val="20"/>
        </w:rPr>
      </w:pPr>
    </w:p>
    <w:p w:rsidR="00E02F38" w:rsidRPr="003738C9" w:rsidRDefault="003D1B52"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Uvjeti za utvrđivanje lokacije i uvjeti za projektiranje i uređenje autobusnih stajališta utvrđuju se na način utvrđen Zakonom.</w:t>
      </w:r>
    </w:p>
    <w:p w:rsidR="003D1B52" w:rsidRDefault="003D1B52" w:rsidP="003738C9">
      <w:pPr>
        <w:pStyle w:val="NormalWeb"/>
        <w:spacing w:before="0" w:beforeAutospacing="0" w:after="0" w:afterAutospacing="0"/>
        <w:jc w:val="both"/>
        <w:rPr>
          <w:b/>
          <w:bCs/>
          <w:color w:val="000000"/>
          <w:sz w:val="20"/>
          <w:szCs w:val="20"/>
        </w:rPr>
      </w:pPr>
    </w:p>
    <w:p w:rsidR="00E02F38" w:rsidRPr="003738C9" w:rsidRDefault="00E02F38" w:rsidP="003D1B52">
      <w:pPr>
        <w:pStyle w:val="NormalWeb"/>
        <w:spacing w:before="0" w:beforeAutospacing="0" w:after="0" w:afterAutospacing="0"/>
        <w:jc w:val="center"/>
        <w:rPr>
          <w:color w:val="000000"/>
          <w:sz w:val="20"/>
          <w:szCs w:val="20"/>
        </w:rPr>
      </w:pPr>
      <w:r w:rsidRPr="003738C9">
        <w:rPr>
          <w:b/>
          <w:bCs/>
          <w:color w:val="000000"/>
          <w:sz w:val="20"/>
          <w:szCs w:val="20"/>
        </w:rPr>
        <w:t>Članak 24.</w:t>
      </w:r>
    </w:p>
    <w:p w:rsidR="003D1B52" w:rsidRDefault="003D1B52" w:rsidP="003738C9">
      <w:pPr>
        <w:pStyle w:val="NormalWeb"/>
        <w:spacing w:before="0" w:beforeAutospacing="0" w:after="0" w:afterAutospacing="0"/>
        <w:jc w:val="both"/>
        <w:rPr>
          <w:color w:val="000000"/>
          <w:sz w:val="20"/>
          <w:szCs w:val="20"/>
        </w:rPr>
      </w:pPr>
    </w:p>
    <w:p w:rsidR="00E02F38" w:rsidRPr="003738C9" w:rsidRDefault="003D1B52"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Zabranjeno je poduzimati bilo kakve radove ili radnje na nerazvrstanoj cesti bez suglasnosti Upravnog odjela odnosno pravne osobe koja upravlja nerazvrstanom cestom.</w:t>
      </w:r>
    </w:p>
    <w:p w:rsidR="00E02F38" w:rsidRPr="003738C9" w:rsidRDefault="003D1B52"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U suglasnosti iz stavka 1. ovoga članka određuje se način i uvjeti izvođenja radova te nadzor nad obavljanjem radova.</w:t>
      </w:r>
    </w:p>
    <w:p w:rsidR="00E02F38" w:rsidRPr="003738C9" w:rsidRDefault="003D1B52"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Ukoliko, zbog neposredne ugroženosti sigurnog prometa, života i zdravlja građana ili nastanka veće gospodarske štete, radove na nerazvrstanoj cesti treba obaviti osoba koja upravlja komunalnim, vodnim i energetskim građevinama kao i građevinama elektroničkih komunikacija i povezane opreme, dužna je o potrebi obavljanja radova hitno obavijestiti Upravni odjel odnosno pravnu osobu koja upravlja nerazvrstanom cestom nakon čega je ovlaštena, prije ishođenja suglasnosti iz stavka 1. ovoga članka, poduzeti hitne mjere radi sprječavanja ugroze prometa, života i zdravlja građana ili nastanka veće gospodarske štete.</w:t>
      </w:r>
    </w:p>
    <w:p w:rsidR="00E02F38" w:rsidRPr="003738C9" w:rsidRDefault="003D1B52"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Ako se na nerazvrstanoj cesti izvode ili izvedu radovi ili radnje uslijed kojih je nanesena šteta nerazvrstanoj cesti, postoji mogućnost oštećenja nerazvrstane ceste ili je ugrožena sigurnost prometa na njoj, Upravni odjel odnosno pravna osoba koja upravlja nerazvrstanom cestom dužna je poduzeti sve mjere za otklanjanje štete, opasnosti od oštećenja nerazvrstane ceste i opasnosti za sigurnost prometa na nerazvrstanoj cesti.</w:t>
      </w:r>
    </w:p>
    <w:p w:rsidR="00E02F38" w:rsidRPr="003738C9" w:rsidRDefault="003D1B52"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U slučajevima iz stavka 4. ovoga članka Upravni odjel odnosno pravna osoba koja upravlja nerazvrstanom cestom ovlašteni su obustaviti radove ili radnje te zatražiti naknadu prouzročenih troškova i štete.</w:t>
      </w:r>
    </w:p>
    <w:p w:rsidR="00E02F38" w:rsidRPr="003738C9" w:rsidRDefault="003D1B52"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Troškove poduzimanja mjera iz stavka 4. ovoga članka te prouzročenu štetu snosi izvođač radova, odnosno naručitelj radova, odnosno osobe koje izvode radnje na nerazvrstanoj cesti.</w:t>
      </w:r>
    </w:p>
    <w:p w:rsidR="00E02F38" w:rsidRPr="003738C9" w:rsidRDefault="003D1B52" w:rsidP="003738C9">
      <w:pPr>
        <w:pStyle w:val="NormalWeb"/>
        <w:spacing w:before="0" w:beforeAutospacing="0" w:after="0" w:afterAutospacing="0"/>
        <w:jc w:val="both"/>
        <w:rPr>
          <w:color w:val="000000"/>
          <w:sz w:val="20"/>
          <w:szCs w:val="20"/>
        </w:rPr>
      </w:pPr>
      <w:r>
        <w:rPr>
          <w:color w:val="000000"/>
          <w:sz w:val="20"/>
          <w:szCs w:val="20"/>
        </w:rPr>
        <w:lastRenderedPageBreak/>
        <w:tab/>
      </w:r>
      <w:r w:rsidR="00E02F38" w:rsidRPr="003738C9">
        <w:rPr>
          <w:color w:val="000000"/>
          <w:sz w:val="20"/>
          <w:szCs w:val="20"/>
        </w:rPr>
        <w:t>Sportske priredbe i druge manifestacije na nerazvrstanim cestama mogu se održavati pod uvjetima i na način utvrđen zakonom kojim se uređuje sigurnost prometa na cestama.</w:t>
      </w:r>
    </w:p>
    <w:p w:rsidR="003D1B52" w:rsidRDefault="003D1B52" w:rsidP="003738C9">
      <w:pPr>
        <w:pStyle w:val="NormalWeb"/>
        <w:spacing w:before="0" w:beforeAutospacing="0" w:after="0" w:afterAutospacing="0"/>
        <w:jc w:val="both"/>
        <w:rPr>
          <w:b/>
          <w:bCs/>
          <w:color w:val="000000"/>
          <w:sz w:val="20"/>
          <w:szCs w:val="20"/>
        </w:rPr>
      </w:pPr>
    </w:p>
    <w:p w:rsidR="00E02F38" w:rsidRPr="003738C9" w:rsidRDefault="00E02F38" w:rsidP="003D1B52">
      <w:pPr>
        <w:pStyle w:val="NormalWeb"/>
        <w:spacing w:before="0" w:beforeAutospacing="0" w:after="0" w:afterAutospacing="0"/>
        <w:jc w:val="center"/>
        <w:rPr>
          <w:color w:val="000000"/>
          <w:sz w:val="20"/>
          <w:szCs w:val="20"/>
        </w:rPr>
      </w:pPr>
      <w:r w:rsidRPr="003738C9">
        <w:rPr>
          <w:b/>
          <w:bCs/>
          <w:color w:val="000000"/>
          <w:sz w:val="20"/>
          <w:szCs w:val="20"/>
        </w:rPr>
        <w:t>Članak 25.</w:t>
      </w:r>
    </w:p>
    <w:p w:rsidR="003D1B52" w:rsidRDefault="003D1B52" w:rsidP="003738C9">
      <w:pPr>
        <w:pStyle w:val="NormalWeb"/>
        <w:spacing w:before="0" w:beforeAutospacing="0" w:after="0" w:afterAutospacing="0"/>
        <w:jc w:val="both"/>
        <w:rPr>
          <w:color w:val="000000"/>
          <w:sz w:val="20"/>
          <w:szCs w:val="20"/>
        </w:rPr>
      </w:pPr>
    </w:p>
    <w:p w:rsidR="00E02F38" w:rsidRPr="003738C9" w:rsidRDefault="003D1B52"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 xml:space="preserve">Vlasnik ili korisnik objekata, uređaja i instalacija uz nerazvrstanu cestu na kojima je došlo do oštećenja zbog kojih može nastati neposredna opasnost za nerazvrstanu cestu i sudionike u prometu i okoliš dužan je o tome obavijestiti Upravni odjel odnosno pravnu osobu koja upravlja nerazvrstanom cestom i nadležnu policijsku upravu. </w:t>
      </w:r>
    </w:p>
    <w:p w:rsidR="00E02F38" w:rsidRPr="003738C9" w:rsidRDefault="00E02F38" w:rsidP="003738C9">
      <w:pPr>
        <w:pStyle w:val="NormalWeb"/>
        <w:spacing w:before="0" w:beforeAutospacing="0" w:after="0" w:afterAutospacing="0"/>
        <w:jc w:val="both"/>
        <w:rPr>
          <w:color w:val="000000"/>
          <w:sz w:val="20"/>
          <w:szCs w:val="20"/>
        </w:rPr>
      </w:pPr>
      <w:r w:rsidRPr="003738C9">
        <w:rPr>
          <w:color w:val="000000"/>
          <w:sz w:val="20"/>
          <w:szCs w:val="20"/>
        </w:rPr>
        <w:t>Vlasnik ili korisnik objekata, uređaja i instalacija iz stavka 1. ovoga članka mora odmah otkloniti oštećenja na njima radi otklanjanja opasnosti od štete i o tome obavijestiti Upravni odjel odnosno pravnu osobu koja upravlja nerazvrstanom cestom i nadležnu Policijsku upravu.</w:t>
      </w:r>
    </w:p>
    <w:p w:rsidR="00E02F38" w:rsidRPr="003738C9" w:rsidRDefault="003D1B52"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Vlasnik ili korisnik objekata, uređaja i instalacija iz stavka 1. ovoga članka obvezan je naknaditi štetu i troškove koji su uslijed oštećenja instalacija i uređaja prouzročeni nerazvrstanoj cesti.</w:t>
      </w:r>
    </w:p>
    <w:p w:rsidR="003D1B52" w:rsidRDefault="003D1B52" w:rsidP="003738C9">
      <w:pPr>
        <w:pStyle w:val="NormalWeb"/>
        <w:spacing w:before="0" w:beforeAutospacing="0" w:after="0" w:afterAutospacing="0"/>
        <w:jc w:val="both"/>
        <w:rPr>
          <w:b/>
          <w:bCs/>
          <w:color w:val="000000"/>
          <w:sz w:val="20"/>
          <w:szCs w:val="20"/>
        </w:rPr>
      </w:pPr>
    </w:p>
    <w:p w:rsidR="00E02F38" w:rsidRPr="003738C9" w:rsidRDefault="00E02F38" w:rsidP="003D1B52">
      <w:pPr>
        <w:pStyle w:val="NormalWeb"/>
        <w:spacing w:before="0" w:beforeAutospacing="0" w:after="0" w:afterAutospacing="0"/>
        <w:jc w:val="center"/>
        <w:rPr>
          <w:color w:val="000000"/>
          <w:sz w:val="20"/>
          <w:szCs w:val="20"/>
        </w:rPr>
      </w:pPr>
      <w:r w:rsidRPr="003738C9">
        <w:rPr>
          <w:b/>
          <w:bCs/>
          <w:color w:val="000000"/>
          <w:sz w:val="20"/>
          <w:szCs w:val="20"/>
        </w:rPr>
        <w:t>Članak 26.</w:t>
      </w:r>
    </w:p>
    <w:p w:rsidR="003D1B52" w:rsidRDefault="003D1B52" w:rsidP="003738C9">
      <w:pPr>
        <w:pStyle w:val="NormalWeb"/>
        <w:spacing w:before="0" w:beforeAutospacing="0" w:after="0" w:afterAutospacing="0"/>
        <w:jc w:val="both"/>
        <w:rPr>
          <w:color w:val="000000"/>
          <w:sz w:val="20"/>
          <w:szCs w:val="20"/>
        </w:rPr>
      </w:pPr>
    </w:p>
    <w:p w:rsidR="00E02F38" w:rsidRPr="003738C9" w:rsidRDefault="003D1B52"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Na nerazvrstanim cestama i zaštitnom pojasu uz nerazvrstanu cestu nije dopušteno postavljanje reklame na mjestima na kojima bi zbog svog sadržaja, položaja te odnosa prema nerazvrstanoj cesti reklama ugrožavala sigurnost prometa.</w:t>
      </w:r>
    </w:p>
    <w:p w:rsidR="00E02F38" w:rsidRPr="003738C9" w:rsidRDefault="003D1B52"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Odobrenje ili suglasnost za postavljanje reklama na nerazvrstanim cestama daje nadležni Upravni odjel odnosno pravna osoba koja upravlja nerazvrstanom cestom u skladu s posebnim propisima.</w:t>
      </w:r>
    </w:p>
    <w:p w:rsidR="003D1B52" w:rsidRDefault="003D1B52" w:rsidP="003738C9">
      <w:pPr>
        <w:pStyle w:val="NormalWeb"/>
        <w:spacing w:before="0" w:beforeAutospacing="0" w:after="0" w:afterAutospacing="0"/>
        <w:jc w:val="both"/>
        <w:rPr>
          <w:b/>
          <w:bCs/>
          <w:color w:val="000000"/>
          <w:sz w:val="20"/>
          <w:szCs w:val="20"/>
        </w:rPr>
      </w:pPr>
    </w:p>
    <w:p w:rsidR="00E02F38" w:rsidRPr="003738C9" w:rsidRDefault="00E02F38" w:rsidP="003D1B52">
      <w:pPr>
        <w:pStyle w:val="NormalWeb"/>
        <w:spacing w:before="0" w:beforeAutospacing="0" w:after="0" w:afterAutospacing="0"/>
        <w:jc w:val="center"/>
        <w:rPr>
          <w:color w:val="000000"/>
          <w:sz w:val="20"/>
          <w:szCs w:val="20"/>
        </w:rPr>
      </w:pPr>
      <w:r w:rsidRPr="003738C9">
        <w:rPr>
          <w:b/>
          <w:bCs/>
          <w:color w:val="000000"/>
          <w:sz w:val="20"/>
          <w:szCs w:val="20"/>
        </w:rPr>
        <w:t>Članak 27.</w:t>
      </w:r>
    </w:p>
    <w:p w:rsidR="003D1B52" w:rsidRDefault="003D1B52" w:rsidP="003738C9">
      <w:pPr>
        <w:pStyle w:val="NormalWeb"/>
        <w:spacing w:before="0" w:beforeAutospacing="0" w:after="0" w:afterAutospacing="0"/>
        <w:jc w:val="both"/>
        <w:rPr>
          <w:color w:val="000000"/>
          <w:sz w:val="20"/>
          <w:szCs w:val="20"/>
        </w:rPr>
      </w:pPr>
    </w:p>
    <w:p w:rsidR="00E02F38" w:rsidRPr="003738C9" w:rsidRDefault="003D1B52"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Upravni odjel odnosno pravna osoba koja upravlja nerazvrstanom cestom, ovlašteni su u opravdanim slučajevima zatvoriti nerazvrstanu cestu za promet.</w:t>
      </w:r>
    </w:p>
    <w:p w:rsidR="00E02F38" w:rsidRPr="003738C9" w:rsidRDefault="003D1B52"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Opravdanost zatvaranja nerazvrstane ceste utvrđuje se uz prethodnu suglasnost Gradonačelnika.</w:t>
      </w:r>
    </w:p>
    <w:p w:rsidR="003D1B52" w:rsidRDefault="003D1B52" w:rsidP="003738C9">
      <w:pPr>
        <w:pStyle w:val="NormalWeb"/>
        <w:spacing w:before="0" w:beforeAutospacing="0" w:after="0" w:afterAutospacing="0"/>
        <w:jc w:val="both"/>
        <w:rPr>
          <w:b/>
          <w:bCs/>
          <w:color w:val="000000"/>
          <w:sz w:val="20"/>
          <w:szCs w:val="20"/>
        </w:rPr>
      </w:pPr>
    </w:p>
    <w:p w:rsidR="00E02F38" w:rsidRPr="003738C9" w:rsidRDefault="00E02F38" w:rsidP="003D1B52">
      <w:pPr>
        <w:pStyle w:val="NormalWeb"/>
        <w:spacing w:before="0" w:beforeAutospacing="0" w:after="0" w:afterAutospacing="0"/>
        <w:jc w:val="center"/>
        <w:rPr>
          <w:color w:val="000000"/>
          <w:sz w:val="20"/>
          <w:szCs w:val="20"/>
        </w:rPr>
      </w:pPr>
      <w:r w:rsidRPr="003738C9">
        <w:rPr>
          <w:b/>
          <w:bCs/>
          <w:color w:val="000000"/>
          <w:sz w:val="20"/>
          <w:szCs w:val="20"/>
        </w:rPr>
        <w:t>Članak 28.</w:t>
      </w:r>
    </w:p>
    <w:p w:rsidR="003D1B52" w:rsidRDefault="003D1B52" w:rsidP="003738C9">
      <w:pPr>
        <w:pStyle w:val="NormalWeb"/>
        <w:spacing w:before="0" w:beforeAutospacing="0" w:after="0" w:afterAutospacing="0"/>
        <w:jc w:val="both"/>
        <w:rPr>
          <w:color w:val="000000"/>
          <w:sz w:val="20"/>
          <w:szCs w:val="20"/>
        </w:rPr>
      </w:pPr>
    </w:p>
    <w:p w:rsidR="00E02F38" w:rsidRPr="003738C9" w:rsidRDefault="003D1B52"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Prometni znakovi, signalizacija i oprema te turistička i ostala signalizacija postavljaju se na nerazvrstanoj cesti na temelju prometnog elaborata.</w:t>
      </w:r>
    </w:p>
    <w:p w:rsidR="00E02F38" w:rsidRPr="003738C9" w:rsidRDefault="00E02F38" w:rsidP="003738C9">
      <w:pPr>
        <w:pStyle w:val="NormalWeb"/>
        <w:spacing w:before="0" w:beforeAutospacing="0" w:after="0" w:afterAutospacing="0"/>
        <w:jc w:val="both"/>
        <w:rPr>
          <w:color w:val="000000"/>
          <w:sz w:val="20"/>
          <w:szCs w:val="20"/>
        </w:rPr>
      </w:pPr>
      <w:r w:rsidRPr="003738C9">
        <w:rPr>
          <w:color w:val="000000"/>
          <w:sz w:val="20"/>
          <w:szCs w:val="20"/>
        </w:rPr>
        <w:t>Za nerazvrstane ceste koje su izgrađene do stupanja na snagu ove Odluke, a nemaju prometni elaborat, mjerodavno je postojeće stanje prometne signalizacije i opreme.</w:t>
      </w:r>
    </w:p>
    <w:p w:rsidR="00E02F38" w:rsidRPr="003738C9" w:rsidRDefault="003D1B52"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Prometni elaborat prilaže se u postupcima ishođenja akata za građenje, rekonstrukciju i održavanje nerazvrstanih cesta.</w:t>
      </w:r>
    </w:p>
    <w:p w:rsidR="003D1B52" w:rsidRDefault="003D1B52" w:rsidP="003738C9">
      <w:pPr>
        <w:pStyle w:val="NormalWeb"/>
        <w:spacing w:before="0" w:beforeAutospacing="0" w:after="0" w:afterAutospacing="0"/>
        <w:jc w:val="both"/>
        <w:rPr>
          <w:b/>
          <w:bCs/>
          <w:color w:val="000000"/>
          <w:sz w:val="20"/>
          <w:szCs w:val="20"/>
        </w:rPr>
      </w:pPr>
    </w:p>
    <w:p w:rsidR="00E02F38" w:rsidRPr="003738C9" w:rsidRDefault="00E02F38" w:rsidP="003D1B52">
      <w:pPr>
        <w:pStyle w:val="NormalWeb"/>
        <w:spacing w:before="0" w:beforeAutospacing="0" w:after="0" w:afterAutospacing="0"/>
        <w:jc w:val="center"/>
        <w:rPr>
          <w:color w:val="000000"/>
          <w:sz w:val="20"/>
          <w:szCs w:val="20"/>
        </w:rPr>
      </w:pPr>
      <w:r w:rsidRPr="003738C9">
        <w:rPr>
          <w:b/>
          <w:bCs/>
          <w:color w:val="000000"/>
          <w:sz w:val="20"/>
          <w:szCs w:val="20"/>
        </w:rPr>
        <w:lastRenderedPageBreak/>
        <w:t>Članak 29.</w:t>
      </w:r>
    </w:p>
    <w:p w:rsidR="003D1B52" w:rsidRDefault="003D1B52" w:rsidP="003738C9">
      <w:pPr>
        <w:pStyle w:val="NormalWeb"/>
        <w:spacing w:before="0" w:beforeAutospacing="0" w:after="0" w:afterAutospacing="0"/>
        <w:jc w:val="both"/>
        <w:rPr>
          <w:color w:val="000000"/>
          <w:sz w:val="20"/>
          <w:szCs w:val="20"/>
        </w:rPr>
      </w:pPr>
    </w:p>
    <w:p w:rsidR="00E02F38" w:rsidRPr="003738C9" w:rsidRDefault="003D1B52"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Pri izvođenju radova te poduzimanju drugih aktivnosti na nerazvrstanoj cesti mora se uspostaviti odgovarajuća privremena regulacija prometa na način koji osigurava sigurno odvijanje prometa i nesmetano izvođenje radova ili obavljanje drugih aktivnosti, sukladno prometnom elaboratu.</w:t>
      </w:r>
    </w:p>
    <w:p w:rsidR="00E02F38" w:rsidRPr="003738C9" w:rsidRDefault="003D1B52"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Po završetku radova ili drugih aktivnosti privremena regulacija prometa iz stavka 1. ovoga članka mora se odmah ukloniti.</w:t>
      </w:r>
    </w:p>
    <w:p w:rsidR="00E02F38" w:rsidRPr="003738C9" w:rsidRDefault="003D1B52"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Radovi ili druge aktivnosti na nerazvrstanoj cesti trebaju se planirati i izvoditi u vrijeme najmanjeg intenziteta prometa.</w:t>
      </w:r>
    </w:p>
    <w:p w:rsidR="00E02F38" w:rsidRPr="003738C9" w:rsidRDefault="003D1B52"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Upravni odjel može odrediti koji se radovi mogu izvoditi odnosno koje se druge aktivnost mogu poduzimati na nerazvrstanoj cesti u dane vikenda, blagdana i tijekom turističke sezone, u vrijeme intenzivnog prometa.</w:t>
      </w:r>
    </w:p>
    <w:p w:rsidR="003D1B52" w:rsidRDefault="003D1B52" w:rsidP="003738C9">
      <w:pPr>
        <w:pStyle w:val="NormalWeb"/>
        <w:spacing w:before="0" w:beforeAutospacing="0" w:after="0" w:afterAutospacing="0"/>
        <w:jc w:val="both"/>
        <w:rPr>
          <w:b/>
          <w:bCs/>
          <w:color w:val="000000"/>
          <w:sz w:val="20"/>
          <w:szCs w:val="20"/>
        </w:rPr>
      </w:pPr>
    </w:p>
    <w:p w:rsidR="00E02F38" w:rsidRPr="003738C9" w:rsidRDefault="00E02F38" w:rsidP="003D1B52">
      <w:pPr>
        <w:pStyle w:val="NormalWeb"/>
        <w:spacing w:before="0" w:beforeAutospacing="0" w:after="0" w:afterAutospacing="0"/>
        <w:jc w:val="center"/>
        <w:rPr>
          <w:color w:val="000000"/>
          <w:sz w:val="20"/>
          <w:szCs w:val="20"/>
        </w:rPr>
      </w:pPr>
      <w:r w:rsidRPr="003738C9">
        <w:rPr>
          <w:b/>
          <w:bCs/>
          <w:color w:val="000000"/>
          <w:sz w:val="20"/>
          <w:szCs w:val="20"/>
        </w:rPr>
        <w:t>Članak 30.</w:t>
      </w:r>
    </w:p>
    <w:p w:rsidR="003D1B52" w:rsidRDefault="003D1B52" w:rsidP="003738C9">
      <w:pPr>
        <w:pStyle w:val="NormalWeb"/>
        <w:spacing w:before="0" w:beforeAutospacing="0" w:after="0" w:afterAutospacing="0"/>
        <w:jc w:val="both"/>
        <w:rPr>
          <w:color w:val="000000"/>
          <w:sz w:val="20"/>
          <w:szCs w:val="20"/>
        </w:rPr>
      </w:pPr>
    </w:p>
    <w:p w:rsidR="00E02F38" w:rsidRPr="003738C9" w:rsidRDefault="003D1B52"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Vozila u prometu na nerazvrstanoj cesti, sama ili zajedno s teretom, moraju udovoljavati propisanim uvjetima za pojedine vrste vozila u pogledu dimenzija, ukupne mase i osovinskog opterećenja.</w:t>
      </w:r>
    </w:p>
    <w:p w:rsidR="00E02F38" w:rsidRPr="003738C9" w:rsidRDefault="003D1B52"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Iznimno od odredbe stavka 1. ovoga članka, može se obaviti izvanredni prijevoz, na temelju dozvole za izvanredni prijevoz kojom se utvrđuju uvjeti i način obavljanja izvanrednog prijevoza, iznos i način plaćanja naknade i drugih troškova izvanrednog prijevoza.</w:t>
      </w:r>
    </w:p>
    <w:p w:rsidR="00E02F38" w:rsidRPr="003738C9" w:rsidRDefault="003D1B52"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Dozvolu za obavljanje izvanrednog prijevoza na nerazvrstanoj cesti, uvjete i način obavljanja izvanrednog prijevoza, iznos i način plaćanja naknade i drugih troškova izvanrednog prijevoza izdaje Upravni odjel odnosno pravna osoba koja upravlja nerazvrstanom cestom.</w:t>
      </w:r>
    </w:p>
    <w:p w:rsidR="00E02F38" w:rsidRPr="003738C9" w:rsidRDefault="003D1B52"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Na izvanredni prijevoz na nerazvrstanoj cesti odgovarajuće se primjenjuju odredbe Zakona o cestama.</w:t>
      </w:r>
    </w:p>
    <w:p w:rsidR="003D1B52" w:rsidRDefault="003D1B52" w:rsidP="003738C9">
      <w:pPr>
        <w:pStyle w:val="NormalWeb"/>
        <w:spacing w:before="0" w:beforeAutospacing="0" w:after="0" w:afterAutospacing="0"/>
        <w:jc w:val="both"/>
        <w:rPr>
          <w:b/>
          <w:bCs/>
          <w:color w:val="000000"/>
          <w:sz w:val="20"/>
          <w:szCs w:val="20"/>
        </w:rPr>
      </w:pPr>
    </w:p>
    <w:p w:rsidR="00E02F38" w:rsidRPr="003738C9" w:rsidRDefault="00E02F38" w:rsidP="003738C9">
      <w:pPr>
        <w:pStyle w:val="NormalWeb"/>
        <w:spacing w:before="0" w:beforeAutospacing="0" w:after="0" w:afterAutospacing="0"/>
        <w:jc w:val="both"/>
        <w:rPr>
          <w:color w:val="000000"/>
          <w:sz w:val="20"/>
          <w:szCs w:val="20"/>
        </w:rPr>
      </w:pPr>
      <w:r w:rsidRPr="003738C9">
        <w:rPr>
          <w:b/>
          <w:bCs/>
          <w:color w:val="000000"/>
          <w:sz w:val="20"/>
          <w:szCs w:val="20"/>
        </w:rPr>
        <w:t>VI. NADZOR NAD IZVOĐENJEM RADOVA</w:t>
      </w:r>
    </w:p>
    <w:p w:rsidR="003D1B52" w:rsidRDefault="003D1B52" w:rsidP="003738C9">
      <w:pPr>
        <w:pStyle w:val="NormalWeb"/>
        <w:spacing w:before="0" w:beforeAutospacing="0" w:after="0" w:afterAutospacing="0"/>
        <w:jc w:val="both"/>
        <w:rPr>
          <w:b/>
          <w:bCs/>
          <w:color w:val="000000"/>
          <w:sz w:val="20"/>
          <w:szCs w:val="20"/>
        </w:rPr>
      </w:pPr>
    </w:p>
    <w:p w:rsidR="00E02F38" w:rsidRPr="003738C9" w:rsidRDefault="00E02F38" w:rsidP="003D1B52">
      <w:pPr>
        <w:pStyle w:val="NormalWeb"/>
        <w:spacing w:before="0" w:beforeAutospacing="0" w:after="0" w:afterAutospacing="0"/>
        <w:jc w:val="center"/>
        <w:rPr>
          <w:color w:val="000000"/>
          <w:sz w:val="20"/>
          <w:szCs w:val="20"/>
        </w:rPr>
      </w:pPr>
      <w:r w:rsidRPr="003738C9">
        <w:rPr>
          <w:b/>
          <w:bCs/>
          <w:color w:val="000000"/>
          <w:sz w:val="20"/>
          <w:szCs w:val="20"/>
        </w:rPr>
        <w:t>Članak 31.</w:t>
      </w:r>
    </w:p>
    <w:p w:rsidR="003D1B52" w:rsidRDefault="003D1B52" w:rsidP="003738C9">
      <w:pPr>
        <w:pStyle w:val="NormalWeb"/>
        <w:spacing w:before="0" w:beforeAutospacing="0" w:after="0" w:afterAutospacing="0"/>
        <w:jc w:val="both"/>
        <w:rPr>
          <w:color w:val="000000"/>
          <w:sz w:val="20"/>
          <w:szCs w:val="20"/>
        </w:rPr>
      </w:pPr>
    </w:p>
    <w:p w:rsidR="00E02F38" w:rsidRPr="003738C9" w:rsidRDefault="003D1B52"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Inspekcijski nadzor nad provedbom odredbi ove Odluke obavlja komunalno redarstvo u Jedinstvenom upravnom odjelu Grada Staroga Grada, sukladno posebnim propisima kojima se uređuje komunalno gospodarstvo.</w:t>
      </w:r>
    </w:p>
    <w:p w:rsidR="00E02F38" w:rsidRPr="003738C9" w:rsidRDefault="00E02F38" w:rsidP="003738C9">
      <w:pPr>
        <w:pStyle w:val="NormalWeb"/>
        <w:spacing w:before="0" w:beforeAutospacing="0" w:after="0" w:afterAutospacing="0"/>
        <w:jc w:val="both"/>
        <w:rPr>
          <w:color w:val="000000"/>
          <w:sz w:val="20"/>
          <w:szCs w:val="20"/>
        </w:rPr>
      </w:pPr>
    </w:p>
    <w:p w:rsidR="00E02F38" w:rsidRPr="003738C9" w:rsidRDefault="00E02F38" w:rsidP="003738C9">
      <w:pPr>
        <w:pStyle w:val="NormalWeb"/>
        <w:spacing w:before="0" w:beforeAutospacing="0" w:after="0" w:afterAutospacing="0"/>
        <w:jc w:val="both"/>
        <w:rPr>
          <w:color w:val="000000"/>
          <w:sz w:val="20"/>
          <w:szCs w:val="20"/>
        </w:rPr>
      </w:pPr>
      <w:r w:rsidRPr="003738C9">
        <w:rPr>
          <w:b/>
          <w:bCs/>
          <w:color w:val="000000"/>
          <w:sz w:val="20"/>
          <w:szCs w:val="20"/>
        </w:rPr>
        <w:t xml:space="preserve">VII. KAZNENE ODREDBE </w:t>
      </w:r>
    </w:p>
    <w:p w:rsidR="00CF269D" w:rsidRDefault="00CF269D" w:rsidP="003738C9">
      <w:pPr>
        <w:pStyle w:val="NormalWeb"/>
        <w:spacing w:before="0" w:beforeAutospacing="0" w:after="0" w:afterAutospacing="0"/>
        <w:jc w:val="both"/>
        <w:rPr>
          <w:b/>
          <w:bCs/>
          <w:color w:val="000000"/>
          <w:sz w:val="20"/>
          <w:szCs w:val="20"/>
        </w:rPr>
      </w:pPr>
    </w:p>
    <w:p w:rsidR="00E02F38" w:rsidRPr="003738C9" w:rsidRDefault="00E02F38" w:rsidP="00CF269D">
      <w:pPr>
        <w:pStyle w:val="NormalWeb"/>
        <w:spacing w:before="0" w:beforeAutospacing="0" w:after="0" w:afterAutospacing="0"/>
        <w:jc w:val="center"/>
        <w:rPr>
          <w:color w:val="000000"/>
          <w:sz w:val="20"/>
          <w:szCs w:val="20"/>
        </w:rPr>
      </w:pPr>
      <w:r w:rsidRPr="003738C9">
        <w:rPr>
          <w:b/>
          <w:bCs/>
          <w:color w:val="000000"/>
          <w:sz w:val="20"/>
          <w:szCs w:val="20"/>
        </w:rPr>
        <w:t>Članak 32.</w:t>
      </w:r>
    </w:p>
    <w:p w:rsidR="00CF269D" w:rsidRDefault="00CF269D" w:rsidP="003738C9">
      <w:pPr>
        <w:pStyle w:val="NormalWeb"/>
        <w:spacing w:before="0" w:beforeAutospacing="0" w:after="0" w:afterAutospacing="0"/>
        <w:jc w:val="both"/>
        <w:rPr>
          <w:color w:val="000000"/>
          <w:sz w:val="20"/>
          <w:szCs w:val="20"/>
        </w:rPr>
      </w:pPr>
    </w:p>
    <w:p w:rsidR="00E02F38" w:rsidRPr="003738C9" w:rsidRDefault="00CF269D"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 xml:space="preserve">Novčanom kaznom od 1.000,00 kn do 10.000,00 kn kaznit će se za prekršaj pravna osoba koja upravlja nerazvrstanom cestom, odnosno </w:t>
      </w:r>
      <w:r w:rsidR="00E02F38" w:rsidRPr="003738C9">
        <w:rPr>
          <w:color w:val="000000"/>
          <w:sz w:val="20"/>
          <w:szCs w:val="20"/>
        </w:rPr>
        <w:lastRenderedPageBreak/>
        <w:t>pravna osoba kojoj je povjereno održavanje nerazvrstanih cesta, ako:</w:t>
      </w:r>
    </w:p>
    <w:p w:rsidR="00E02F38" w:rsidRPr="003738C9" w:rsidRDefault="00E02F38" w:rsidP="00A07E64">
      <w:pPr>
        <w:pStyle w:val="NormalWeb"/>
        <w:numPr>
          <w:ilvl w:val="0"/>
          <w:numId w:val="25"/>
        </w:numPr>
        <w:tabs>
          <w:tab w:val="clear" w:pos="720"/>
        </w:tabs>
        <w:spacing w:before="0" w:beforeAutospacing="0" w:after="0" w:afterAutospacing="0"/>
        <w:ind w:left="426" w:hanging="426"/>
        <w:jc w:val="both"/>
        <w:rPr>
          <w:color w:val="000000"/>
          <w:sz w:val="20"/>
          <w:szCs w:val="20"/>
        </w:rPr>
      </w:pPr>
      <w:r w:rsidRPr="003738C9">
        <w:rPr>
          <w:color w:val="000000"/>
          <w:sz w:val="20"/>
          <w:szCs w:val="20"/>
        </w:rPr>
        <w:t>poslove građenja i rekonstrukcija nerazvrstanih cesta obavlja protivno članku 8. ove Odluke,</w:t>
      </w:r>
    </w:p>
    <w:p w:rsidR="00E02F38" w:rsidRPr="003738C9" w:rsidRDefault="00E02F38" w:rsidP="00A07E64">
      <w:pPr>
        <w:pStyle w:val="NormalWeb"/>
        <w:numPr>
          <w:ilvl w:val="0"/>
          <w:numId w:val="25"/>
        </w:numPr>
        <w:tabs>
          <w:tab w:val="clear" w:pos="720"/>
        </w:tabs>
        <w:spacing w:before="0" w:beforeAutospacing="0" w:after="0" w:afterAutospacing="0"/>
        <w:ind w:left="426" w:hanging="426"/>
        <w:jc w:val="both"/>
        <w:rPr>
          <w:color w:val="000000"/>
          <w:sz w:val="20"/>
          <w:szCs w:val="20"/>
        </w:rPr>
      </w:pPr>
      <w:r w:rsidRPr="003738C9">
        <w:rPr>
          <w:color w:val="000000"/>
          <w:sz w:val="20"/>
          <w:szCs w:val="20"/>
        </w:rPr>
        <w:t>poslove održavanja nerazvrstanih cesta obavlja suprotno članku 10. st. 1. i 2. ove Odluke,</w:t>
      </w:r>
    </w:p>
    <w:p w:rsidR="00E02F38" w:rsidRPr="003738C9" w:rsidRDefault="00E02F38" w:rsidP="00A07E64">
      <w:pPr>
        <w:pStyle w:val="NormalWeb"/>
        <w:numPr>
          <w:ilvl w:val="0"/>
          <w:numId w:val="25"/>
        </w:numPr>
        <w:tabs>
          <w:tab w:val="clear" w:pos="720"/>
        </w:tabs>
        <w:spacing w:before="0" w:beforeAutospacing="0" w:after="0" w:afterAutospacing="0"/>
        <w:ind w:left="426" w:hanging="426"/>
        <w:jc w:val="both"/>
        <w:rPr>
          <w:color w:val="000000"/>
          <w:sz w:val="20"/>
          <w:szCs w:val="20"/>
        </w:rPr>
      </w:pPr>
      <w:r w:rsidRPr="003738C9">
        <w:rPr>
          <w:color w:val="000000"/>
          <w:sz w:val="20"/>
          <w:szCs w:val="20"/>
        </w:rPr>
        <w:t>poslove redovitog i izvanrednog održavanja ne obavlja na način utvrđen člankom 12. ove Odluke,</w:t>
      </w:r>
    </w:p>
    <w:p w:rsidR="00E02F38" w:rsidRPr="003738C9" w:rsidRDefault="00E02F38" w:rsidP="00A07E64">
      <w:pPr>
        <w:pStyle w:val="NormalWeb"/>
        <w:numPr>
          <w:ilvl w:val="0"/>
          <w:numId w:val="25"/>
        </w:numPr>
        <w:tabs>
          <w:tab w:val="clear" w:pos="720"/>
        </w:tabs>
        <w:spacing w:before="0" w:beforeAutospacing="0" w:after="0" w:afterAutospacing="0"/>
        <w:ind w:left="426" w:hanging="426"/>
        <w:jc w:val="both"/>
        <w:rPr>
          <w:color w:val="000000"/>
          <w:sz w:val="20"/>
          <w:szCs w:val="20"/>
        </w:rPr>
      </w:pPr>
      <w:r w:rsidRPr="003738C9">
        <w:rPr>
          <w:color w:val="000000"/>
          <w:sz w:val="20"/>
          <w:szCs w:val="20"/>
        </w:rPr>
        <w:t>ne postupi po odredbi članka 18. ove Odluke,</w:t>
      </w:r>
    </w:p>
    <w:p w:rsidR="00E02F38" w:rsidRPr="003738C9" w:rsidRDefault="00E02F38" w:rsidP="00A07E64">
      <w:pPr>
        <w:pStyle w:val="NormalWeb"/>
        <w:numPr>
          <w:ilvl w:val="0"/>
          <w:numId w:val="25"/>
        </w:numPr>
        <w:tabs>
          <w:tab w:val="clear" w:pos="720"/>
        </w:tabs>
        <w:spacing w:before="0" w:beforeAutospacing="0" w:after="0" w:afterAutospacing="0"/>
        <w:ind w:left="426" w:hanging="426"/>
        <w:jc w:val="both"/>
        <w:rPr>
          <w:color w:val="000000"/>
          <w:sz w:val="20"/>
          <w:szCs w:val="20"/>
        </w:rPr>
      </w:pPr>
      <w:r w:rsidRPr="003738C9">
        <w:rPr>
          <w:color w:val="000000"/>
          <w:sz w:val="20"/>
          <w:szCs w:val="20"/>
        </w:rPr>
        <w:t>ne poduzme mjere iz čl</w:t>
      </w:r>
      <w:r w:rsidR="00A07E64">
        <w:rPr>
          <w:color w:val="000000"/>
          <w:sz w:val="20"/>
          <w:szCs w:val="20"/>
        </w:rPr>
        <w:t>anka 24. st. 3. i 4. ove Odluke.</w:t>
      </w:r>
    </w:p>
    <w:p w:rsidR="00E02F38" w:rsidRPr="003738C9" w:rsidRDefault="00A07E64" w:rsidP="003738C9">
      <w:pPr>
        <w:pStyle w:val="NormalWeb"/>
        <w:spacing w:before="0" w:beforeAutospacing="0" w:after="0" w:afterAutospacing="0"/>
        <w:jc w:val="both"/>
        <w:rPr>
          <w:color w:val="000000"/>
          <w:sz w:val="20"/>
          <w:szCs w:val="20"/>
        </w:rPr>
      </w:pPr>
      <w:r>
        <w:rPr>
          <w:sz w:val="20"/>
          <w:szCs w:val="20"/>
        </w:rPr>
        <w:tab/>
      </w:r>
      <w:r w:rsidR="00E02F38" w:rsidRPr="003738C9">
        <w:rPr>
          <w:sz w:val="20"/>
          <w:szCs w:val="20"/>
        </w:rPr>
        <w:t>Za prekršaj iz stavka 1. ovog članka kaznit će se i odgovorna osoba u pravnoj osobi novčanom kaznom od 100,00 do 2.000,00 kn.</w:t>
      </w:r>
    </w:p>
    <w:p w:rsidR="00A07E64" w:rsidRDefault="00A07E64" w:rsidP="003738C9">
      <w:pPr>
        <w:pStyle w:val="NormalWeb"/>
        <w:spacing w:before="0" w:beforeAutospacing="0" w:after="0" w:afterAutospacing="0"/>
        <w:jc w:val="both"/>
        <w:rPr>
          <w:b/>
          <w:bCs/>
          <w:color w:val="000000"/>
          <w:sz w:val="20"/>
          <w:szCs w:val="20"/>
        </w:rPr>
      </w:pPr>
    </w:p>
    <w:p w:rsidR="00E02F38" w:rsidRPr="003738C9" w:rsidRDefault="00E02F38" w:rsidP="00A07E64">
      <w:pPr>
        <w:pStyle w:val="NormalWeb"/>
        <w:spacing w:before="0" w:beforeAutospacing="0" w:after="0" w:afterAutospacing="0"/>
        <w:jc w:val="center"/>
        <w:rPr>
          <w:color w:val="000000"/>
          <w:sz w:val="20"/>
          <w:szCs w:val="20"/>
        </w:rPr>
      </w:pPr>
      <w:r w:rsidRPr="003738C9">
        <w:rPr>
          <w:b/>
          <w:bCs/>
          <w:color w:val="000000"/>
          <w:sz w:val="20"/>
          <w:szCs w:val="20"/>
        </w:rPr>
        <w:t>Članak 33.</w:t>
      </w:r>
    </w:p>
    <w:p w:rsidR="00A07E64" w:rsidRDefault="00A07E64" w:rsidP="003738C9">
      <w:pPr>
        <w:pStyle w:val="NormalWeb"/>
        <w:spacing w:before="0" w:beforeAutospacing="0" w:after="0" w:afterAutospacing="0"/>
        <w:jc w:val="both"/>
        <w:rPr>
          <w:color w:val="000000"/>
          <w:sz w:val="20"/>
          <w:szCs w:val="20"/>
        </w:rPr>
      </w:pPr>
    </w:p>
    <w:p w:rsidR="00E02F38" w:rsidRPr="003738C9" w:rsidRDefault="00A07E64"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Novčanom kaznom od 1.000,00 kn do 10.000,00 kn kaznit će se za prekršaj pravna osoba ako:</w:t>
      </w:r>
    </w:p>
    <w:p w:rsidR="00E02F38" w:rsidRPr="003738C9" w:rsidRDefault="00E02F38" w:rsidP="00A07E64">
      <w:pPr>
        <w:pStyle w:val="NormalWeb"/>
        <w:numPr>
          <w:ilvl w:val="0"/>
          <w:numId w:val="26"/>
        </w:numPr>
        <w:tabs>
          <w:tab w:val="clear" w:pos="720"/>
        </w:tabs>
        <w:spacing w:before="0" w:beforeAutospacing="0" w:after="0" w:afterAutospacing="0"/>
        <w:ind w:left="426" w:hanging="426"/>
        <w:jc w:val="both"/>
        <w:rPr>
          <w:color w:val="000000"/>
          <w:sz w:val="20"/>
          <w:szCs w:val="20"/>
        </w:rPr>
      </w:pPr>
      <w:r w:rsidRPr="003738C9">
        <w:rPr>
          <w:color w:val="000000"/>
          <w:sz w:val="20"/>
          <w:szCs w:val="20"/>
        </w:rPr>
        <w:t>postupa suprotno odredbi članka 15. ove Odluke,</w:t>
      </w:r>
    </w:p>
    <w:p w:rsidR="00E02F38" w:rsidRPr="003738C9" w:rsidRDefault="00E02F38" w:rsidP="00A07E64">
      <w:pPr>
        <w:pStyle w:val="NormalWeb"/>
        <w:numPr>
          <w:ilvl w:val="0"/>
          <w:numId w:val="26"/>
        </w:numPr>
        <w:tabs>
          <w:tab w:val="clear" w:pos="720"/>
        </w:tabs>
        <w:spacing w:before="0" w:beforeAutospacing="0" w:after="0" w:afterAutospacing="0"/>
        <w:ind w:left="426" w:hanging="426"/>
        <w:jc w:val="both"/>
        <w:rPr>
          <w:color w:val="000000"/>
          <w:sz w:val="20"/>
          <w:szCs w:val="20"/>
        </w:rPr>
      </w:pPr>
      <w:r w:rsidRPr="003738C9">
        <w:rPr>
          <w:color w:val="000000"/>
          <w:sz w:val="20"/>
          <w:szCs w:val="20"/>
        </w:rPr>
        <w:t>postupa suprotno odredbi članka 16. st. 1. ove Odluke,</w:t>
      </w:r>
    </w:p>
    <w:p w:rsidR="00E02F38" w:rsidRPr="003738C9" w:rsidRDefault="00E02F38" w:rsidP="00A07E64">
      <w:pPr>
        <w:pStyle w:val="NormalWeb"/>
        <w:numPr>
          <w:ilvl w:val="0"/>
          <w:numId w:val="26"/>
        </w:numPr>
        <w:tabs>
          <w:tab w:val="clear" w:pos="720"/>
        </w:tabs>
        <w:spacing w:before="0" w:beforeAutospacing="0" w:after="0" w:afterAutospacing="0"/>
        <w:ind w:left="426" w:hanging="426"/>
        <w:jc w:val="both"/>
        <w:rPr>
          <w:color w:val="000000"/>
          <w:sz w:val="20"/>
          <w:szCs w:val="20"/>
        </w:rPr>
      </w:pPr>
      <w:r w:rsidRPr="003738C9">
        <w:rPr>
          <w:color w:val="000000"/>
          <w:sz w:val="20"/>
          <w:szCs w:val="20"/>
        </w:rPr>
        <w:t>ne pribavi uvjete i suglasnost iz članka 17. st. 1. i 2. ove Odluke,</w:t>
      </w:r>
    </w:p>
    <w:p w:rsidR="00E02F38" w:rsidRPr="003738C9" w:rsidRDefault="00E02F38" w:rsidP="00A07E64">
      <w:pPr>
        <w:pStyle w:val="NormalWeb"/>
        <w:numPr>
          <w:ilvl w:val="0"/>
          <w:numId w:val="26"/>
        </w:numPr>
        <w:tabs>
          <w:tab w:val="clear" w:pos="720"/>
        </w:tabs>
        <w:spacing w:before="0" w:beforeAutospacing="0" w:after="0" w:afterAutospacing="0"/>
        <w:ind w:left="426" w:hanging="426"/>
        <w:jc w:val="both"/>
        <w:rPr>
          <w:color w:val="000000"/>
          <w:sz w:val="20"/>
          <w:szCs w:val="20"/>
        </w:rPr>
      </w:pPr>
      <w:r w:rsidRPr="003738C9">
        <w:rPr>
          <w:color w:val="000000"/>
          <w:sz w:val="20"/>
          <w:szCs w:val="20"/>
        </w:rPr>
        <w:t>ne pribavi rješenje iz članka 19. st. 4. ove Odluke,</w:t>
      </w:r>
    </w:p>
    <w:p w:rsidR="00E02F38" w:rsidRPr="003738C9" w:rsidRDefault="00E02F38" w:rsidP="00A07E64">
      <w:pPr>
        <w:pStyle w:val="NormalWeb"/>
        <w:numPr>
          <w:ilvl w:val="0"/>
          <w:numId w:val="26"/>
        </w:numPr>
        <w:tabs>
          <w:tab w:val="clear" w:pos="720"/>
        </w:tabs>
        <w:spacing w:before="0" w:beforeAutospacing="0" w:after="0" w:afterAutospacing="0"/>
        <w:ind w:left="426" w:hanging="426"/>
        <w:jc w:val="both"/>
        <w:rPr>
          <w:color w:val="000000"/>
          <w:sz w:val="20"/>
          <w:szCs w:val="20"/>
        </w:rPr>
      </w:pPr>
      <w:r w:rsidRPr="003738C9">
        <w:rPr>
          <w:color w:val="000000"/>
          <w:sz w:val="20"/>
          <w:szCs w:val="20"/>
        </w:rPr>
        <w:t>izgradi priključak ili prilaz na nerazvrstanu cestu suprotno odredbama članka 20. ove Odluke,</w:t>
      </w:r>
    </w:p>
    <w:p w:rsidR="00E02F38" w:rsidRPr="003738C9" w:rsidRDefault="00E02F38" w:rsidP="00A07E64">
      <w:pPr>
        <w:pStyle w:val="NormalWeb"/>
        <w:numPr>
          <w:ilvl w:val="0"/>
          <w:numId w:val="26"/>
        </w:numPr>
        <w:tabs>
          <w:tab w:val="clear" w:pos="720"/>
        </w:tabs>
        <w:spacing w:before="0" w:beforeAutospacing="0" w:after="0" w:afterAutospacing="0"/>
        <w:ind w:left="426" w:hanging="426"/>
        <w:jc w:val="both"/>
        <w:rPr>
          <w:color w:val="000000"/>
          <w:sz w:val="20"/>
          <w:szCs w:val="20"/>
        </w:rPr>
      </w:pPr>
      <w:r w:rsidRPr="003738C9">
        <w:rPr>
          <w:color w:val="000000"/>
          <w:sz w:val="20"/>
          <w:szCs w:val="20"/>
        </w:rPr>
        <w:t>ne prilagodi priključak ili prilaz sukladno rješenju iz članka 21. ove Odluke,</w:t>
      </w:r>
    </w:p>
    <w:p w:rsidR="00E02F38" w:rsidRPr="003738C9" w:rsidRDefault="00E02F38" w:rsidP="00A07E64">
      <w:pPr>
        <w:pStyle w:val="NormalWeb"/>
        <w:numPr>
          <w:ilvl w:val="0"/>
          <w:numId w:val="26"/>
        </w:numPr>
        <w:tabs>
          <w:tab w:val="clear" w:pos="720"/>
        </w:tabs>
        <w:spacing w:before="0" w:beforeAutospacing="0" w:after="0" w:afterAutospacing="0"/>
        <w:ind w:left="426" w:hanging="426"/>
        <w:jc w:val="both"/>
        <w:rPr>
          <w:color w:val="000000"/>
          <w:sz w:val="20"/>
          <w:szCs w:val="20"/>
        </w:rPr>
      </w:pPr>
      <w:r w:rsidRPr="003738C9">
        <w:rPr>
          <w:color w:val="000000"/>
          <w:sz w:val="20"/>
          <w:szCs w:val="20"/>
        </w:rPr>
        <w:t>izvodi radove ili radnje na nerazvrstanoj cesti suprotno odredbi članku 24. st. 1. i 2. ove Odluke,</w:t>
      </w:r>
    </w:p>
    <w:p w:rsidR="00E02F38" w:rsidRPr="003738C9" w:rsidRDefault="00E02F38" w:rsidP="00A07E64">
      <w:pPr>
        <w:pStyle w:val="NormalWeb"/>
        <w:numPr>
          <w:ilvl w:val="0"/>
          <w:numId w:val="26"/>
        </w:numPr>
        <w:tabs>
          <w:tab w:val="clear" w:pos="720"/>
        </w:tabs>
        <w:spacing w:before="0" w:beforeAutospacing="0" w:after="0" w:afterAutospacing="0"/>
        <w:ind w:left="426" w:hanging="426"/>
        <w:jc w:val="both"/>
        <w:rPr>
          <w:color w:val="000000"/>
          <w:sz w:val="20"/>
          <w:szCs w:val="20"/>
        </w:rPr>
      </w:pPr>
      <w:r w:rsidRPr="003738C9">
        <w:rPr>
          <w:color w:val="000000"/>
          <w:sz w:val="20"/>
          <w:szCs w:val="20"/>
        </w:rPr>
        <w:t>ne postupi prema odredbi članka 25. st. 1. i 2. ove Odluke,</w:t>
      </w:r>
    </w:p>
    <w:p w:rsidR="00E02F38" w:rsidRPr="003738C9" w:rsidRDefault="00E02F38" w:rsidP="00A07E64">
      <w:pPr>
        <w:pStyle w:val="NormalWeb"/>
        <w:numPr>
          <w:ilvl w:val="0"/>
          <w:numId w:val="26"/>
        </w:numPr>
        <w:tabs>
          <w:tab w:val="clear" w:pos="720"/>
        </w:tabs>
        <w:spacing w:before="0" w:beforeAutospacing="0" w:after="0" w:afterAutospacing="0"/>
        <w:ind w:left="426" w:hanging="426"/>
        <w:jc w:val="both"/>
        <w:rPr>
          <w:color w:val="000000"/>
          <w:sz w:val="20"/>
          <w:szCs w:val="20"/>
        </w:rPr>
      </w:pPr>
      <w:r w:rsidRPr="003738C9">
        <w:rPr>
          <w:color w:val="000000"/>
          <w:sz w:val="20"/>
          <w:szCs w:val="20"/>
        </w:rPr>
        <w:t>postavi reklamu suprotno odredbi članku 26. st. 1. i 2. ove Odluke,</w:t>
      </w:r>
    </w:p>
    <w:p w:rsidR="00E02F38" w:rsidRPr="003738C9" w:rsidRDefault="00E02F38" w:rsidP="00A07E64">
      <w:pPr>
        <w:pStyle w:val="NormalWeb"/>
        <w:numPr>
          <w:ilvl w:val="0"/>
          <w:numId w:val="26"/>
        </w:numPr>
        <w:tabs>
          <w:tab w:val="clear" w:pos="720"/>
        </w:tabs>
        <w:spacing w:before="0" w:beforeAutospacing="0" w:after="0" w:afterAutospacing="0"/>
        <w:ind w:left="426" w:hanging="426"/>
        <w:jc w:val="both"/>
        <w:rPr>
          <w:color w:val="000000"/>
          <w:sz w:val="20"/>
          <w:szCs w:val="20"/>
        </w:rPr>
      </w:pPr>
      <w:r w:rsidRPr="003738C9">
        <w:rPr>
          <w:color w:val="000000"/>
          <w:sz w:val="20"/>
          <w:szCs w:val="20"/>
        </w:rPr>
        <w:t>postupi suprotno odredbama iz članka 29. st. 1. i 2. ove Odluke,</w:t>
      </w:r>
    </w:p>
    <w:p w:rsidR="00E02F38" w:rsidRPr="003738C9" w:rsidRDefault="00E02F38" w:rsidP="00A07E64">
      <w:pPr>
        <w:pStyle w:val="NormalWeb"/>
        <w:numPr>
          <w:ilvl w:val="0"/>
          <w:numId w:val="26"/>
        </w:numPr>
        <w:tabs>
          <w:tab w:val="clear" w:pos="720"/>
        </w:tabs>
        <w:spacing w:before="0" w:beforeAutospacing="0" w:after="0" w:afterAutospacing="0"/>
        <w:ind w:left="426" w:hanging="426"/>
        <w:jc w:val="both"/>
        <w:rPr>
          <w:color w:val="000000"/>
          <w:sz w:val="20"/>
          <w:szCs w:val="20"/>
        </w:rPr>
      </w:pPr>
      <w:r w:rsidRPr="003738C9">
        <w:rPr>
          <w:color w:val="000000"/>
          <w:sz w:val="20"/>
          <w:szCs w:val="20"/>
        </w:rPr>
        <w:t>obavlja izvanredni prijevoz suprotno odredbi iz članka 30. st. 2. ove Odluke.</w:t>
      </w:r>
    </w:p>
    <w:p w:rsidR="00E02F38" w:rsidRPr="003738C9" w:rsidRDefault="00A07E64"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Za prekršaj iz stavka 1. ovog članka, kaznit će se i fizička osoba, te odgovorna osoba u pravnoj osobi, novčanom kaznom od 100,00 do 2.000,00 kn.</w:t>
      </w:r>
    </w:p>
    <w:p w:rsidR="00E02F38" w:rsidRPr="003738C9" w:rsidRDefault="00A07E64"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Za prekršaj iz stavka 1. ovog članka, kaznit će se i fizička osoba obrtnik i osoba koja obavlja drugu samostalnu djelatnost, novčanom kaznom od 300,00 kn do 5.000,00 kn.</w:t>
      </w:r>
    </w:p>
    <w:p w:rsidR="00E02F38" w:rsidRPr="003738C9" w:rsidRDefault="00E02F38" w:rsidP="003738C9">
      <w:pPr>
        <w:pStyle w:val="NormalWeb"/>
        <w:spacing w:before="0" w:beforeAutospacing="0" w:after="0" w:afterAutospacing="0"/>
        <w:jc w:val="both"/>
        <w:rPr>
          <w:color w:val="000000"/>
          <w:sz w:val="20"/>
          <w:szCs w:val="20"/>
        </w:rPr>
      </w:pPr>
    </w:p>
    <w:p w:rsidR="00E02F38" w:rsidRPr="003738C9" w:rsidRDefault="00E02F38" w:rsidP="003738C9">
      <w:pPr>
        <w:pStyle w:val="NormalWeb"/>
        <w:spacing w:before="0" w:beforeAutospacing="0" w:after="0" w:afterAutospacing="0"/>
        <w:jc w:val="both"/>
        <w:rPr>
          <w:color w:val="000000"/>
          <w:sz w:val="20"/>
          <w:szCs w:val="20"/>
        </w:rPr>
      </w:pPr>
      <w:r w:rsidRPr="003738C9">
        <w:rPr>
          <w:b/>
          <w:bCs/>
          <w:color w:val="000000"/>
          <w:sz w:val="20"/>
          <w:szCs w:val="20"/>
        </w:rPr>
        <w:t xml:space="preserve">VIII. PRIJELAZNE I ZAVRŠNE ODREDBE </w:t>
      </w:r>
    </w:p>
    <w:p w:rsidR="00A07E64" w:rsidRDefault="00A07E64" w:rsidP="003738C9">
      <w:pPr>
        <w:pStyle w:val="NormalWeb"/>
        <w:spacing w:before="0" w:beforeAutospacing="0" w:after="0" w:afterAutospacing="0"/>
        <w:jc w:val="both"/>
        <w:rPr>
          <w:b/>
          <w:bCs/>
          <w:color w:val="000000"/>
          <w:sz w:val="20"/>
          <w:szCs w:val="20"/>
        </w:rPr>
      </w:pPr>
    </w:p>
    <w:p w:rsidR="00A07E64" w:rsidRDefault="00A07E64" w:rsidP="003738C9">
      <w:pPr>
        <w:pStyle w:val="NormalWeb"/>
        <w:spacing w:before="0" w:beforeAutospacing="0" w:after="0" w:afterAutospacing="0"/>
        <w:jc w:val="both"/>
        <w:rPr>
          <w:b/>
          <w:bCs/>
          <w:color w:val="000000"/>
          <w:sz w:val="20"/>
          <w:szCs w:val="20"/>
        </w:rPr>
      </w:pPr>
    </w:p>
    <w:p w:rsidR="00A07E64" w:rsidRDefault="00A07E64" w:rsidP="003738C9">
      <w:pPr>
        <w:pStyle w:val="NormalWeb"/>
        <w:spacing w:before="0" w:beforeAutospacing="0" w:after="0" w:afterAutospacing="0"/>
        <w:jc w:val="both"/>
        <w:rPr>
          <w:b/>
          <w:bCs/>
          <w:color w:val="000000"/>
          <w:sz w:val="20"/>
          <w:szCs w:val="20"/>
        </w:rPr>
      </w:pPr>
    </w:p>
    <w:p w:rsidR="00A07E64" w:rsidRDefault="00A07E64" w:rsidP="003738C9">
      <w:pPr>
        <w:pStyle w:val="NormalWeb"/>
        <w:spacing w:before="0" w:beforeAutospacing="0" w:after="0" w:afterAutospacing="0"/>
        <w:jc w:val="both"/>
        <w:rPr>
          <w:b/>
          <w:bCs/>
          <w:color w:val="000000"/>
          <w:sz w:val="20"/>
          <w:szCs w:val="20"/>
        </w:rPr>
      </w:pPr>
    </w:p>
    <w:p w:rsidR="00A07E64" w:rsidRDefault="00A07E64" w:rsidP="003738C9">
      <w:pPr>
        <w:pStyle w:val="NormalWeb"/>
        <w:spacing w:before="0" w:beforeAutospacing="0" w:after="0" w:afterAutospacing="0"/>
        <w:jc w:val="both"/>
        <w:rPr>
          <w:b/>
          <w:bCs/>
          <w:color w:val="000000"/>
          <w:sz w:val="20"/>
          <w:szCs w:val="20"/>
        </w:rPr>
      </w:pPr>
    </w:p>
    <w:p w:rsidR="00E02F38" w:rsidRPr="003738C9" w:rsidRDefault="00E02F38" w:rsidP="00A07E64">
      <w:pPr>
        <w:pStyle w:val="NormalWeb"/>
        <w:spacing w:before="0" w:beforeAutospacing="0" w:after="0" w:afterAutospacing="0"/>
        <w:jc w:val="center"/>
        <w:rPr>
          <w:color w:val="000000"/>
          <w:sz w:val="20"/>
          <w:szCs w:val="20"/>
        </w:rPr>
      </w:pPr>
      <w:r w:rsidRPr="003738C9">
        <w:rPr>
          <w:b/>
          <w:bCs/>
          <w:color w:val="000000"/>
          <w:sz w:val="20"/>
          <w:szCs w:val="20"/>
        </w:rPr>
        <w:lastRenderedPageBreak/>
        <w:t>Članak 34.</w:t>
      </w:r>
    </w:p>
    <w:p w:rsidR="00A07E64" w:rsidRDefault="00A07E64" w:rsidP="003738C9">
      <w:pPr>
        <w:pStyle w:val="NormalWeb"/>
        <w:spacing w:before="0" w:beforeAutospacing="0" w:after="0" w:afterAutospacing="0"/>
        <w:jc w:val="both"/>
        <w:rPr>
          <w:color w:val="000000"/>
          <w:sz w:val="20"/>
          <w:szCs w:val="20"/>
        </w:rPr>
      </w:pPr>
    </w:p>
    <w:p w:rsidR="00E02F38" w:rsidRPr="003738C9" w:rsidRDefault="00A07E64" w:rsidP="003738C9">
      <w:pPr>
        <w:pStyle w:val="NormalWeb"/>
        <w:spacing w:before="0" w:beforeAutospacing="0" w:after="0" w:afterAutospacing="0"/>
        <w:jc w:val="both"/>
        <w:rPr>
          <w:color w:val="000000"/>
          <w:sz w:val="20"/>
          <w:szCs w:val="20"/>
        </w:rPr>
      </w:pPr>
      <w:r>
        <w:rPr>
          <w:color w:val="000000"/>
          <w:sz w:val="20"/>
          <w:szCs w:val="20"/>
        </w:rPr>
        <w:tab/>
      </w:r>
      <w:r w:rsidR="00E02F38" w:rsidRPr="003738C9">
        <w:rPr>
          <w:color w:val="000000"/>
          <w:sz w:val="20"/>
          <w:szCs w:val="20"/>
        </w:rPr>
        <w:t>Ova Odluka stupa na snagu osmog dana od dana objave u «Službenom glasniku Grada Starog Grada».</w:t>
      </w:r>
    </w:p>
    <w:p w:rsidR="00E02F38" w:rsidRPr="003738C9" w:rsidRDefault="00E02F38" w:rsidP="003738C9">
      <w:pPr>
        <w:pStyle w:val="NormalWeb"/>
        <w:spacing w:before="0" w:beforeAutospacing="0" w:after="0" w:afterAutospacing="0"/>
        <w:jc w:val="both"/>
        <w:rPr>
          <w:color w:val="000000"/>
          <w:sz w:val="20"/>
          <w:szCs w:val="20"/>
        </w:rPr>
      </w:pPr>
    </w:p>
    <w:p w:rsidR="00E02F38" w:rsidRPr="00A07E64" w:rsidRDefault="00E02F38" w:rsidP="00A07E64">
      <w:pPr>
        <w:jc w:val="center"/>
        <w:rPr>
          <w:b/>
          <w:i/>
        </w:rPr>
      </w:pPr>
      <w:r w:rsidRPr="00A07E64">
        <w:rPr>
          <w:b/>
          <w:i/>
        </w:rPr>
        <w:t>REPUBLIKA HRVATSKA</w:t>
      </w:r>
    </w:p>
    <w:p w:rsidR="00E02F38" w:rsidRPr="00A07E64" w:rsidRDefault="00E02F38" w:rsidP="00A07E64">
      <w:pPr>
        <w:jc w:val="center"/>
        <w:rPr>
          <w:b/>
          <w:i/>
        </w:rPr>
      </w:pPr>
      <w:r w:rsidRPr="00A07E64">
        <w:rPr>
          <w:b/>
          <w:i/>
        </w:rPr>
        <w:t>SPLITSKO-DALMATINSKA ŽUPANIJA</w:t>
      </w:r>
    </w:p>
    <w:p w:rsidR="00E02F38" w:rsidRPr="00A07E64" w:rsidRDefault="00E02F38" w:rsidP="00A07E64">
      <w:pPr>
        <w:jc w:val="center"/>
        <w:rPr>
          <w:b/>
          <w:i/>
        </w:rPr>
      </w:pPr>
      <w:r w:rsidRPr="00A07E64">
        <w:rPr>
          <w:b/>
          <w:i/>
        </w:rPr>
        <w:t>GRAD STARI GRAD</w:t>
      </w:r>
    </w:p>
    <w:p w:rsidR="00E02F38" w:rsidRPr="00A07E64" w:rsidRDefault="00E02F38" w:rsidP="00A07E64">
      <w:pPr>
        <w:jc w:val="center"/>
        <w:rPr>
          <w:b/>
          <w:i/>
        </w:rPr>
      </w:pPr>
      <w:r w:rsidRPr="00A07E64">
        <w:rPr>
          <w:b/>
          <w:i/>
        </w:rPr>
        <w:t>G r a d s k o  v i j e ć e</w:t>
      </w:r>
    </w:p>
    <w:p w:rsidR="00E02F38" w:rsidRPr="003738C9" w:rsidRDefault="00E02F38" w:rsidP="003738C9">
      <w:pPr>
        <w:jc w:val="both"/>
        <w:rPr>
          <w:b/>
        </w:rPr>
      </w:pPr>
    </w:p>
    <w:p w:rsidR="00A07E64" w:rsidRDefault="00E02F38" w:rsidP="003738C9">
      <w:pPr>
        <w:pStyle w:val="BodyText"/>
        <w:rPr>
          <w:b w:val="0"/>
        </w:rPr>
      </w:pPr>
      <w:r w:rsidRPr="00A07E64">
        <w:rPr>
          <w:b w:val="0"/>
        </w:rPr>
        <w:t>KLASA: 363-02/12-01/6</w:t>
      </w:r>
    </w:p>
    <w:p w:rsidR="00A07E64" w:rsidRDefault="00E02F38" w:rsidP="003738C9">
      <w:pPr>
        <w:pStyle w:val="BodyText"/>
        <w:rPr>
          <w:b w:val="0"/>
        </w:rPr>
      </w:pPr>
      <w:r w:rsidRPr="00A07E64">
        <w:rPr>
          <w:b w:val="0"/>
        </w:rPr>
        <w:t>URBROJ: 2128/03-12-1</w:t>
      </w:r>
    </w:p>
    <w:p w:rsidR="008955EA" w:rsidRPr="00A07E64" w:rsidRDefault="00E02F38" w:rsidP="00A07E64">
      <w:pPr>
        <w:pStyle w:val="BodyText"/>
        <w:rPr>
          <w:b w:val="0"/>
        </w:rPr>
      </w:pPr>
      <w:r w:rsidRPr="00A07E64">
        <w:rPr>
          <w:b w:val="0"/>
        </w:rPr>
        <w:t>Stari Grad, 30. travnja 2012. godine</w:t>
      </w:r>
    </w:p>
    <w:p w:rsidR="00C369D7" w:rsidRDefault="00C369D7" w:rsidP="00C369D7">
      <w:pPr>
        <w:ind w:left="1440" w:firstLine="720"/>
        <w:jc w:val="both"/>
      </w:pPr>
      <w:r>
        <w:t xml:space="preserve">       PREDSJEDNIK</w:t>
      </w:r>
    </w:p>
    <w:p w:rsidR="00C369D7" w:rsidRDefault="00C369D7" w:rsidP="00C369D7">
      <w:pPr>
        <w:jc w:val="right"/>
      </w:pPr>
      <w:r>
        <w:t>GRADSKOG VIJEĆA:</w:t>
      </w:r>
    </w:p>
    <w:p w:rsidR="00C369D7" w:rsidRDefault="00C369D7" w:rsidP="00C369D7">
      <w:pPr>
        <w:jc w:val="right"/>
      </w:pPr>
      <w:r>
        <w:t>Marijo Lušić Bulić, v.r.</w:t>
      </w:r>
    </w:p>
    <w:p w:rsidR="00C369D7" w:rsidRDefault="00C369D7" w:rsidP="00C369D7">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E02F38" w:rsidRPr="00A07E64" w:rsidRDefault="00E02F38" w:rsidP="003738C9">
      <w:pPr>
        <w:jc w:val="both"/>
      </w:pPr>
    </w:p>
    <w:p w:rsidR="00E02F38" w:rsidRPr="003738C9" w:rsidRDefault="00E02F38" w:rsidP="003738C9">
      <w:pPr>
        <w:jc w:val="both"/>
      </w:pPr>
      <w:r w:rsidRPr="003738C9">
        <w:tab/>
        <w:t xml:space="preserve">Na temelju odredbe članka 28. stavka 1. alineje 3. Zakona o zaštiti i spašavanju («NN», broj: 174/04, 79/07, 38/09 i 127/10) i odredbe članka 32. stavka 1. alineje 32. Statuta Grada Staroga Grada («Službeni glasnik Grada Starog Grada», broj: 12/09 i 3/10) Gradsko vijeće Grada Staroga Grada na XXXII sjednici održanoj dana 30. travnja </w:t>
      </w:r>
      <w:r w:rsidR="00C369D7">
        <w:t xml:space="preserve">2012. godine, </w:t>
      </w:r>
      <w:r w:rsidRPr="003738C9">
        <w:t>d o n o s i</w:t>
      </w:r>
    </w:p>
    <w:p w:rsidR="00E02F38" w:rsidRPr="003738C9" w:rsidRDefault="00E02F38" w:rsidP="003738C9">
      <w:pPr>
        <w:jc w:val="both"/>
      </w:pPr>
    </w:p>
    <w:p w:rsidR="00E02F38" w:rsidRPr="00C369D7" w:rsidRDefault="00E02F38" w:rsidP="00C369D7">
      <w:pPr>
        <w:jc w:val="center"/>
        <w:rPr>
          <w:b/>
          <w:sz w:val="28"/>
          <w:szCs w:val="28"/>
        </w:rPr>
      </w:pPr>
      <w:r w:rsidRPr="00C369D7">
        <w:rPr>
          <w:b/>
          <w:sz w:val="28"/>
          <w:szCs w:val="28"/>
        </w:rPr>
        <w:t>O D L U K U</w:t>
      </w:r>
    </w:p>
    <w:p w:rsidR="00E02F38" w:rsidRPr="003738C9" w:rsidRDefault="00E02F38" w:rsidP="00C369D7">
      <w:pPr>
        <w:jc w:val="center"/>
        <w:rPr>
          <w:b/>
        </w:rPr>
      </w:pPr>
      <w:r w:rsidRPr="003738C9">
        <w:rPr>
          <w:b/>
        </w:rPr>
        <w:t>o donošenju Plana zaštite i spašavanja</w:t>
      </w:r>
    </w:p>
    <w:p w:rsidR="00E02F38" w:rsidRPr="003738C9" w:rsidRDefault="00E02F38" w:rsidP="00C369D7">
      <w:pPr>
        <w:jc w:val="center"/>
        <w:rPr>
          <w:b/>
        </w:rPr>
      </w:pPr>
      <w:r w:rsidRPr="003738C9">
        <w:rPr>
          <w:b/>
        </w:rPr>
        <w:t>Grada Staroga Grada</w:t>
      </w:r>
    </w:p>
    <w:p w:rsidR="00E02F38" w:rsidRPr="003738C9" w:rsidRDefault="00E02F38" w:rsidP="003738C9">
      <w:pPr>
        <w:jc w:val="both"/>
        <w:rPr>
          <w:b/>
        </w:rPr>
      </w:pPr>
    </w:p>
    <w:p w:rsidR="00E02F38" w:rsidRPr="00C369D7" w:rsidRDefault="00E02F38" w:rsidP="00C369D7">
      <w:pPr>
        <w:jc w:val="center"/>
        <w:rPr>
          <w:b/>
        </w:rPr>
      </w:pPr>
      <w:r w:rsidRPr="00C369D7">
        <w:rPr>
          <w:b/>
        </w:rPr>
        <w:t>Članak 1.</w:t>
      </w:r>
    </w:p>
    <w:p w:rsidR="00E02F38" w:rsidRPr="003738C9" w:rsidRDefault="00E02F38" w:rsidP="003738C9">
      <w:pPr>
        <w:jc w:val="both"/>
      </w:pPr>
    </w:p>
    <w:p w:rsidR="00E02F38" w:rsidRPr="003738C9" w:rsidRDefault="00E02F38" w:rsidP="003738C9">
      <w:pPr>
        <w:jc w:val="both"/>
      </w:pPr>
      <w:r w:rsidRPr="003738C9">
        <w:tab/>
        <w:t xml:space="preserve">Donosi se </w:t>
      </w:r>
      <w:r w:rsidRPr="003738C9">
        <w:rPr>
          <w:b/>
        </w:rPr>
        <w:t xml:space="preserve">Plan zaštite i spašavanja Grada Staroga Grada </w:t>
      </w:r>
      <w:r w:rsidRPr="003738C9">
        <w:t>izrađen od stručnog izrađivača – tvrtke ZAST d.o.o. – Zavoda za zaštitu na radu, zaštitu od požara i zaštitu čovjekove okoline, Tončićeva 2/I, 21000 Split.</w:t>
      </w:r>
    </w:p>
    <w:p w:rsidR="00E02F38" w:rsidRPr="003738C9" w:rsidRDefault="00E02F38" w:rsidP="003738C9">
      <w:pPr>
        <w:jc w:val="both"/>
      </w:pPr>
    </w:p>
    <w:p w:rsidR="00E02F38" w:rsidRPr="00C369D7" w:rsidRDefault="00E02F38" w:rsidP="00C369D7">
      <w:pPr>
        <w:jc w:val="center"/>
        <w:rPr>
          <w:b/>
        </w:rPr>
      </w:pPr>
      <w:r w:rsidRPr="00C369D7">
        <w:rPr>
          <w:b/>
        </w:rPr>
        <w:t>Članak 2.</w:t>
      </w:r>
    </w:p>
    <w:p w:rsidR="00E02F38" w:rsidRPr="003738C9" w:rsidRDefault="00E02F38" w:rsidP="003738C9">
      <w:pPr>
        <w:jc w:val="both"/>
      </w:pPr>
    </w:p>
    <w:p w:rsidR="00E02F38" w:rsidRPr="003738C9" w:rsidRDefault="00E02F38" w:rsidP="003738C9">
      <w:pPr>
        <w:jc w:val="both"/>
      </w:pPr>
      <w:r w:rsidRPr="003738C9">
        <w:tab/>
        <w:t>Plan zaštite i spašavanja Grada Staroga Grada, KLASA: 810-01/09-01/11, URBROJ: 2128/03-12-36 sastavni je dio ove Odluke.</w:t>
      </w:r>
    </w:p>
    <w:p w:rsidR="00E02F38" w:rsidRPr="003738C9" w:rsidRDefault="00E02F38" w:rsidP="003738C9">
      <w:pPr>
        <w:jc w:val="both"/>
      </w:pPr>
    </w:p>
    <w:p w:rsidR="00E02F38" w:rsidRPr="00C369D7" w:rsidRDefault="00E02F38" w:rsidP="00C369D7">
      <w:pPr>
        <w:jc w:val="center"/>
        <w:rPr>
          <w:b/>
        </w:rPr>
      </w:pPr>
      <w:r w:rsidRPr="00C369D7">
        <w:rPr>
          <w:b/>
        </w:rPr>
        <w:t>Članak 3.</w:t>
      </w:r>
    </w:p>
    <w:p w:rsidR="00E02F38" w:rsidRPr="003738C9" w:rsidRDefault="00E02F38" w:rsidP="003738C9">
      <w:pPr>
        <w:jc w:val="both"/>
      </w:pPr>
    </w:p>
    <w:p w:rsidR="00E02F38" w:rsidRPr="003738C9" w:rsidRDefault="00E02F38" w:rsidP="003738C9">
      <w:pPr>
        <w:jc w:val="both"/>
      </w:pPr>
      <w:r w:rsidRPr="003738C9">
        <w:tab/>
        <w:t>Ova Odluka stupa na snagu danom objave u «Službenog glasniku Grada Starog Grada».</w:t>
      </w:r>
    </w:p>
    <w:p w:rsidR="00E02F38" w:rsidRPr="003738C9" w:rsidRDefault="00E02F38" w:rsidP="003738C9">
      <w:pPr>
        <w:jc w:val="both"/>
      </w:pPr>
    </w:p>
    <w:p w:rsidR="00E02F38" w:rsidRPr="00C369D7" w:rsidRDefault="00E02F38" w:rsidP="00C369D7">
      <w:pPr>
        <w:jc w:val="center"/>
        <w:rPr>
          <w:b/>
          <w:i/>
        </w:rPr>
      </w:pPr>
      <w:r w:rsidRPr="00C369D7">
        <w:rPr>
          <w:b/>
          <w:i/>
        </w:rPr>
        <w:t>REPUBLIKA HRVATSKA</w:t>
      </w:r>
    </w:p>
    <w:p w:rsidR="00E02F38" w:rsidRPr="00C369D7" w:rsidRDefault="00E02F38" w:rsidP="00C369D7">
      <w:pPr>
        <w:jc w:val="center"/>
        <w:rPr>
          <w:b/>
          <w:i/>
        </w:rPr>
      </w:pPr>
      <w:r w:rsidRPr="00C369D7">
        <w:rPr>
          <w:b/>
          <w:i/>
        </w:rPr>
        <w:t>SPLITSKO-DALMATINSKA ŽUPANIJA</w:t>
      </w:r>
    </w:p>
    <w:p w:rsidR="00E02F38" w:rsidRPr="00C369D7" w:rsidRDefault="00E02F38" w:rsidP="00C369D7">
      <w:pPr>
        <w:jc w:val="center"/>
        <w:rPr>
          <w:b/>
          <w:i/>
        </w:rPr>
      </w:pPr>
      <w:r w:rsidRPr="00C369D7">
        <w:rPr>
          <w:b/>
          <w:i/>
        </w:rPr>
        <w:t>GRAD STARI GRAD</w:t>
      </w:r>
    </w:p>
    <w:p w:rsidR="00E02F38" w:rsidRPr="00C369D7" w:rsidRDefault="00E02F38" w:rsidP="00C369D7">
      <w:pPr>
        <w:jc w:val="center"/>
        <w:rPr>
          <w:b/>
          <w:i/>
        </w:rPr>
      </w:pPr>
      <w:r w:rsidRPr="00C369D7">
        <w:rPr>
          <w:b/>
          <w:i/>
        </w:rPr>
        <w:t>G r a d s k o  v i j e ć e</w:t>
      </w:r>
    </w:p>
    <w:p w:rsidR="00C369D7" w:rsidRDefault="00C369D7" w:rsidP="003738C9">
      <w:pPr>
        <w:pStyle w:val="BodyText"/>
        <w:rPr>
          <w:b w:val="0"/>
        </w:rPr>
      </w:pPr>
    </w:p>
    <w:p w:rsidR="00C369D7" w:rsidRDefault="00E02F38" w:rsidP="003738C9">
      <w:pPr>
        <w:pStyle w:val="BodyText"/>
        <w:rPr>
          <w:b w:val="0"/>
        </w:rPr>
      </w:pPr>
      <w:r w:rsidRPr="00C369D7">
        <w:rPr>
          <w:b w:val="0"/>
        </w:rPr>
        <w:t>KLASA: 810-01/12-01/6</w:t>
      </w:r>
    </w:p>
    <w:p w:rsidR="00C369D7" w:rsidRDefault="00E02F38" w:rsidP="003738C9">
      <w:pPr>
        <w:pStyle w:val="BodyText"/>
        <w:rPr>
          <w:b w:val="0"/>
        </w:rPr>
      </w:pPr>
      <w:r w:rsidRPr="00C369D7">
        <w:rPr>
          <w:b w:val="0"/>
        </w:rPr>
        <w:t>URBROJ: 2128/03-12-2</w:t>
      </w:r>
    </w:p>
    <w:p w:rsidR="00E02F38" w:rsidRDefault="00E02F38" w:rsidP="00C369D7">
      <w:pPr>
        <w:pStyle w:val="BodyText"/>
        <w:rPr>
          <w:b w:val="0"/>
        </w:rPr>
      </w:pPr>
      <w:r w:rsidRPr="00C369D7">
        <w:rPr>
          <w:b w:val="0"/>
        </w:rPr>
        <w:t>Stari Grad, 30. travnja 2012. godine</w:t>
      </w:r>
      <w:r w:rsidRPr="00C369D7">
        <w:rPr>
          <w:b w:val="0"/>
        </w:rPr>
        <w:tab/>
      </w:r>
    </w:p>
    <w:p w:rsidR="00C369D7" w:rsidRDefault="00C369D7" w:rsidP="00C369D7">
      <w:pPr>
        <w:pStyle w:val="BodyText"/>
        <w:rPr>
          <w:b w:val="0"/>
        </w:rPr>
      </w:pPr>
    </w:p>
    <w:p w:rsidR="00C369D7" w:rsidRDefault="00C369D7" w:rsidP="00C369D7">
      <w:pPr>
        <w:pStyle w:val="BodyText"/>
        <w:rPr>
          <w:b w:val="0"/>
        </w:rPr>
      </w:pPr>
    </w:p>
    <w:p w:rsidR="00C369D7" w:rsidRPr="003738C9" w:rsidRDefault="00C369D7" w:rsidP="00C369D7">
      <w:pPr>
        <w:pStyle w:val="BodyText"/>
      </w:pPr>
    </w:p>
    <w:p w:rsidR="00C369D7" w:rsidRDefault="00C369D7" w:rsidP="00C369D7">
      <w:pPr>
        <w:ind w:left="1440" w:firstLine="720"/>
        <w:jc w:val="both"/>
      </w:pPr>
      <w:r>
        <w:lastRenderedPageBreak/>
        <w:t xml:space="preserve">       PREDSJEDNIK</w:t>
      </w:r>
    </w:p>
    <w:p w:rsidR="00C369D7" w:rsidRDefault="00C369D7" w:rsidP="00C369D7">
      <w:pPr>
        <w:jc w:val="right"/>
      </w:pPr>
      <w:r>
        <w:t>GRADSKOG VIJEĆA:</w:t>
      </w:r>
    </w:p>
    <w:p w:rsidR="00C369D7" w:rsidRDefault="00C369D7" w:rsidP="00C369D7">
      <w:pPr>
        <w:jc w:val="right"/>
      </w:pPr>
      <w:r>
        <w:t>Marijo Lušić Bulić, v.r.</w:t>
      </w:r>
    </w:p>
    <w:p w:rsidR="00C369D7" w:rsidRDefault="00C369D7" w:rsidP="00C369D7">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E02F38" w:rsidRPr="003738C9" w:rsidRDefault="00E02F38" w:rsidP="003738C9">
      <w:pPr>
        <w:jc w:val="both"/>
      </w:pPr>
    </w:p>
    <w:p w:rsidR="00E02F38" w:rsidRPr="003738C9" w:rsidRDefault="00E02F38" w:rsidP="003738C9">
      <w:pPr>
        <w:jc w:val="both"/>
      </w:pPr>
      <w:r w:rsidRPr="003738C9">
        <w:tab/>
        <w:t>Na temelju odredbe članka 28. stavka 1. alineje 4. Zakona o zaštiti i spašavanju («NN», broj: 174/04, 79/07, 38/09 i 127/10) i odredbe članka 32. stavka 1. alineje 32. Statuta Grada Staroga Grada («Službeni glasnik Grada Starog Grada», broj: 12/09 i 3/10) Gradsko vijeće Grada Staroga Grada na XXXII sjednici održanoj</w:t>
      </w:r>
      <w:r w:rsidR="005C0F19">
        <w:t xml:space="preserve"> dana 30. travnja 2012. godine, </w:t>
      </w:r>
      <w:r w:rsidRPr="003738C9">
        <w:t>d o n o s i</w:t>
      </w:r>
    </w:p>
    <w:p w:rsidR="00E02F38" w:rsidRPr="003738C9" w:rsidRDefault="00E02F38" w:rsidP="003738C9">
      <w:pPr>
        <w:jc w:val="both"/>
      </w:pPr>
    </w:p>
    <w:p w:rsidR="00E02F38" w:rsidRPr="005C0F19" w:rsidRDefault="00E02F38" w:rsidP="005C0F19">
      <w:pPr>
        <w:jc w:val="center"/>
        <w:rPr>
          <w:b/>
          <w:sz w:val="28"/>
          <w:szCs w:val="28"/>
        </w:rPr>
      </w:pPr>
      <w:r w:rsidRPr="005C0F19">
        <w:rPr>
          <w:b/>
          <w:sz w:val="28"/>
          <w:szCs w:val="28"/>
        </w:rPr>
        <w:t>O D L U K U</w:t>
      </w:r>
    </w:p>
    <w:p w:rsidR="00E02F38" w:rsidRPr="005C0F19" w:rsidRDefault="00E02F38" w:rsidP="005C0F19">
      <w:pPr>
        <w:jc w:val="center"/>
        <w:rPr>
          <w:b/>
        </w:rPr>
      </w:pPr>
      <w:r w:rsidRPr="005C0F19">
        <w:rPr>
          <w:b/>
        </w:rPr>
        <w:t>o donošenju Plana civilne zaštite</w:t>
      </w:r>
    </w:p>
    <w:p w:rsidR="00E02F38" w:rsidRPr="005C0F19" w:rsidRDefault="00E02F38" w:rsidP="005C0F19">
      <w:pPr>
        <w:jc w:val="center"/>
        <w:rPr>
          <w:b/>
        </w:rPr>
      </w:pPr>
      <w:r w:rsidRPr="005C0F19">
        <w:rPr>
          <w:b/>
        </w:rPr>
        <w:t>Grada Staroga Grada</w:t>
      </w:r>
    </w:p>
    <w:p w:rsidR="00E02F38" w:rsidRPr="005C0F19" w:rsidRDefault="00E02F38" w:rsidP="005C0F19">
      <w:pPr>
        <w:jc w:val="center"/>
        <w:rPr>
          <w:b/>
        </w:rPr>
      </w:pPr>
    </w:p>
    <w:p w:rsidR="00E02F38" w:rsidRPr="005C0F19" w:rsidRDefault="00E02F38" w:rsidP="005C0F19">
      <w:pPr>
        <w:jc w:val="center"/>
        <w:rPr>
          <w:b/>
        </w:rPr>
      </w:pPr>
      <w:r w:rsidRPr="005C0F19">
        <w:rPr>
          <w:b/>
        </w:rPr>
        <w:t>Članak 1.</w:t>
      </w:r>
    </w:p>
    <w:p w:rsidR="00E02F38" w:rsidRPr="003738C9" w:rsidRDefault="00E02F38" w:rsidP="003738C9">
      <w:pPr>
        <w:jc w:val="both"/>
      </w:pPr>
    </w:p>
    <w:p w:rsidR="00E02F38" w:rsidRPr="003738C9" w:rsidRDefault="00E02F38" w:rsidP="003738C9">
      <w:pPr>
        <w:jc w:val="both"/>
      </w:pPr>
      <w:r w:rsidRPr="003738C9">
        <w:tab/>
        <w:t xml:space="preserve">Donosi se </w:t>
      </w:r>
      <w:r w:rsidRPr="003738C9">
        <w:rPr>
          <w:b/>
        </w:rPr>
        <w:t xml:space="preserve">Plan civilne zaštite Grada Staroga Grada </w:t>
      </w:r>
      <w:r w:rsidRPr="003738C9">
        <w:t>izrađen od stručnog izrađivača – tvrtke ZAST d.o.o. – Zavoda za zaštitu na radu, zaštitu od požara i zaštitu čovjekove okoline, Tončićeva 2/I, 21000 Split.</w:t>
      </w:r>
    </w:p>
    <w:p w:rsidR="00E02F38" w:rsidRPr="003738C9" w:rsidRDefault="00E02F38" w:rsidP="003738C9">
      <w:pPr>
        <w:jc w:val="both"/>
      </w:pPr>
    </w:p>
    <w:p w:rsidR="00E02F38" w:rsidRPr="005C0F19" w:rsidRDefault="00E02F38" w:rsidP="005C0F19">
      <w:pPr>
        <w:jc w:val="center"/>
        <w:rPr>
          <w:b/>
        </w:rPr>
      </w:pPr>
      <w:r w:rsidRPr="005C0F19">
        <w:rPr>
          <w:b/>
        </w:rPr>
        <w:t>Članak 2.</w:t>
      </w:r>
    </w:p>
    <w:p w:rsidR="00E02F38" w:rsidRPr="003738C9" w:rsidRDefault="00E02F38" w:rsidP="003738C9">
      <w:pPr>
        <w:jc w:val="both"/>
      </w:pPr>
    </w:p>
    <w:p w:rsidR="00E02F38" w:rsidRPr="003738C9" w:rsidRDefault="00E02F38" w:rsidP="003738C9">
      <w:pPr>
        <w:jc w:val="both"/>
      </w:pPr>
      <w:r w:rsidRPr="003738C9">
        <w:tab/>
        <w:t>Plan civilne zaštite Grada Staroga Grada, KLASA: 810-01/09-01/11, URBROJ: 2128/03-12-37 sastavni je dio ove Odluke.</w:t>
      </w:r>
    </w:p>
    <w:p w:rsidR="00E02F38" w:rsidRPr="003738C9" w:rsidRDefault="00E02F38" w:rsidP="003738C9">
      <w:pPr>
        <w:jc w:val="both"/>
      </w:pPr>
    </w:p>
    <w:p w:rsidR="00E02F38" w:rsidRPr="005C0F19" w:rsidRDefault="00E02F38" w:rsidP="005C0F19">
      <w:pPr>
        <w:jc w:val="center"/>
        <w:rPr>
          <w:b/>
        </w:rPr>
      </w:pPr>
      <w:r w:rsidRPr="005C0F19">
        <w:rPr>
          <w:b/>
        </w:rPr>
        <w:t>Članak 3.</w:t>
      </w:r>
    </w:p>
    <w:p w:rsidR="00E02F38" w:rsidRPr="003738C9" w:rsidRDefault="00E02F38" w:rsidP="003738C9">
      <w:pPr>
        <w:jc w:val="both"/>
      </w:pPr>
    </w:p>
    <w:p w:rsidR="00E02F38" w:rsidRPr="003738C9" w:rsidRDefault="00E02F38" w:rsidP="003738C9">
      <w:pPr>
        <w:jc w:val="both"/>
      </w:pPr>
      <w:r w:rsidRPr="003738C9">
        <w:tab/>
        <w:t>Ova Odluka stupa na snagu danom objave u «Službenog glasniku Grada Starog Grada».</w:t>
      </w:r>
    </w:p>
    <w:p w:rsidR="00E02F38" w:rsidRPr="003738C9" w:rsidRDefault="00E02F38" w:rsidP="003738C9">
      <w:pPr>
        <w:jc w:val="both"/>
      </w:pPr>
    </w:p>
    <w:p w:rsidR="00E02F38" w:rsidRPr="005C0F19" w:rsidRDefault="00E02F38" w:rsidP="005C0F19">
      <w:pPr>
        <w:jc w:val="center"/>
        <w:rPr>
          <w:b/>
          <w:i/>
        </w:rPr>
      </w:pPr>
      <w:r w:rsidRPr="005C0F19">
        <w:rPr>
          <w:b/>
          <w:i/>
        </w:rPr>
        <w:t>REPUBLIKA HRVATSKA</w:t>
      </w:r>
    </w:p>
    <w:p w:rsidR="00E02F38" w:rsidRPr="005C0F19" w:rsidRDefault="00E02F38" w:rsidP="005C0F19">
      <w:pPr>
        <w:jc w:val="center"/>
        <w:rPr>
          <w:b/>
          <w:i/>
        </w:rPr>
      </w:pPr>
      <w:r w:rsidRPr="005C0F19">
        <w:rPr>
          <w:b/>
          <w:i/>
        </w:rPr>
        <w:t>SPLITSKO-DALMATINSKA ŽUPANIJA</w:t>
      </w:r>
    </w:p>
    <w:p w:rsidR="00E02F38" w:rsidRPr="005C0F19" w:rsidRDefault="00E02F38" w:rsidP="005C0F19">
      <w:pPr>
        <w:jc w:val="center"/>
        <w:rPr>
          <w:b/>
          <w:i/>
        </w:rPr>
      </w:pPr>
      <w:r w:rsidRPr="005C0F19">
        <w:rPr>
          <w:b/>
          <w:i/>
        </w:rPr>
        <w:t>GRAD STARI GRAD</w:t>
      </w:r>
    </w:p>
    <w:p w:rsidR="00E02F38" w:rsidRPr="005C0F19" w:rsidRDefault="00E02F38" w:rsidP="005C0F19">
      <w:pPr>
        <w:jc w:val="center"/>
        <w:rPr>
          <w:b/>
          <w:i/>
        </w:rPr>
      </w:pPr>
      <w:r w:rsidRPr="005C0F19">
        <w:rPr>
          <w:b/>
          <w:i/>
        </w:rPr>
        <w:t>G r a d s k o  v i j e ć e</w:t>
      </w:r>
    </w:p>
    <w:p w:rsidR="00E02F38" w:rsidRPr="003738C9" w:rsidRDefault="00E02F38" w:rsidP="003738C9">
      <w:pPr>
        <w:jc w:val="both"/>
      </w:pPr>
    </w:p>
    <w:p w:rsidR="005C0F19" w:rsidRDefault="00E02F38" w:rsidP="003738C9">
      <w:pPr>
        <w:pStyle w:val="BodyText"/>
        <w:rPr>
          <w:b w:val="0"/>
        </w:rPr>
      </w:pPr>
      <w:r w:rsidRPr="005C0F19">
        <w:rPr>
          <w:b w:val="0"/>
        </w:rPr>
        <w:t>KLASA: 810-01/12-01/7</w:t>
      </w:r>
    </w:p>
    <w:p w:rsidR="005C0F19" w:rsidRDefault="00E02F38" w:rsidP="003738C9">
      <w:pPr>
        <w:pStyle w:val="BodyText"/>
        <w:rPr>
          <w:b w:val="0"/>
        </w:rPr>
      </w:pPr>
      <w:r w:rsidRPr="005C0F19">
        <w:rPr>
          <w:b w:val="0"/>
        </w:rPr>
        <w:t>URBROJ: 2128/03-12-2</w:t>
      </w:r>
    </w:p>
    <w:p w:rsidR="00E02F38" w:rsidRPr="005C0F19" w:rsidRDefault="00E02F38" w:rsidP="005C0F19">
      <w:pPr>
        <w:pStyle w:val="BodyText"/>
        <w:rPr>
          <w:b w:val="0"/>
        </w:rPr>
      </w:pPr>
      <w:r w:rsidRPr="005C0F19">
        <w:rPr>
          <w:b w:val="0"/>
        </w:rPr>
        <w:t>Stari Grad, 30. travnja 2012. godine</w:t>
      </w:r>
      <w:r w:rsidRPr="005C0F19">
        <w:rPr>
          <w:b w:val="0"/>
        </w:rPr>
        <w:tab/>
      </w:r>
    </w:p>
    <w:p w:rsidR="005C0F19" w:rsidRDefault="005C0F19" w:rsidP="005C0F19">
      <w:pPr>
        <w:ind w:left="1440" w:firstLine="720"/>
        <w:jc w:val="both"/>
      </w:pPr>
      <w:r>
        <w:t xml:space="preserve">       PREDSJEDNIK</w:t>
      </w:r>
    </w:p>
    <w:p w:rsidR="005C0F19" w:rsidRDefault="005C0F19" w:rsidP="005C0F19">
      <w:pPr>
        <w:jc w:val="right"/>
      </w:pPr>
      <w:r>
        <w:t>GRADSKOG VIJEĆA:</w:t>
      </w:r>
    </w:p>
    <w:p w:rsidR="005C0F19" w:rsidRDefault="005C0F19" w:rsidP="005C0F19">
      <w:pPr>
        <w:jc w:val="right"/>
      </w:pPr>
      <w:r>
        <w:t>Marijo Lušić Bulić, v.r.</w:t>
      </w:r>
    </w:p>
    <w:p w:rsidR="005C0F19" w:rsidRDefault="005C0F19" w:rsidP="005C0F19">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E02F38" w:rsidRPr="005C0F19" w:rsidRDefault="00E02F38" w:rsidP="003738C9">
      <w:pPr>
        <w:jc w:val="both"/>
      </w:pPr>
    </w:p>
    <w:p w:rsidR="00E02F38" w:rsidRPr="003738C9" w:rsidRDefault="00E02F38" w:rsidP="003738C9">
      <w:pPr>
        <w:jc w:val="both"/>
      </w:pPr>
      <w:r w:rsidRPr="003738C9">
        <w:tab/>
        <w:t xml:space="preserve">Na temelju odredbe članka 78. Zakona o prostornom uređenju i gradnji («NN», broj 76/07, 38/09, 55/11 i 90/11) i odredbe članka 32. stavka 1. alineje 12. Statuta Grada Starog Grada («Službeni glasnik Grada Starog Grada», broj: 12/09 i 3/10) Gradsko vijeće Grada Staroga Grada na XXXII sjednici održanoj dana 30. travnja 2012 godine,  </w:t>
      </w:r>
    </w:p>
    <w:p w:rsidR="00E02F38" w:rsidRPr="003738C9" w:rsidRDefault="00E02F38" w:rsidP="003738C9">
      <w:pPr>
        <w:jc w:val="both"/>
      </w:pPr>
      <w:r w:rsidRPr="003738C9">
        <w:t xml:space="preserve">d o n o s i </w:t>
      </w:r>
    </w:p>
    <w:p w:rsidR="00E02F38" w:rsidRPr="003738C9" w:rsidRDefault="00E02F38" w:rsidP="003738C9">
      <w:pPr>
        <w:jc w:val="both"/>
      </w:pPr>
    </w:p>
    <w:p w:rsidR="00E02F38" w:rsidRPr="003738C9" w:rsidRDefault="00E02F38" w:rsidP="003738C9">
      <w:pPr>
        <w:jc w:val="both"/>
        <w:rPr>
          <w:color w:val="000000"/>
        </w:rPr>
      </w:pPr>
    </w:p>
    <w:p w:rsidR="005C0F19" w:rsidRDefault="005C0F19" w:rsidP="003738C9">
      <w:pPr>
        <w:jc w:val="both"/>
        <w:rPr>
          <w:b/>
        </w:rPr>
      </w:pPr>
      <w:bookmarkStart w:id="1" w:name="OLE_LINK3"/>
    </w:p>
    <w:p w:rsidR="00E02F38" w:rsidRPr="005C0F19" w:rsidRDefault="00E02F38" w:rsidP="005C0F19">
      <w:pPr>
        <w:jc w:val="center"/>
        <w:rPr>
          <w:b/>
          <w:sz w:val="28"/>
          <w:szCs w:val="28"/>
        </w:rPr>
      </w:pPr>
      <w:r w:rsidRPr="005C0F19">
        <w:rPr>
          <w:b/>
          <w:sz w:val="28"/>
          <w:szCs w:val="28"/>
        </w:rPr>
        <w:lastRenderedPageBreak/>
        <w:t>ODLUKU</w:t>
      </w:r>
    </w:p>
    <w:p w:rsidR="00E02F38" w:rsidRPr="003738C9" w:rsidRDefault="00E02F38" w:rsidP="005C0F19">
      <w:pPr>
        <w:jc w:val="center"/>
        <w:rPr>
          <w:b/>
        </w:rPr>
      </w:pPr>
      <w:r w:rsidRPr="003738C9">
        <w:rPr>
          <w:b/>
        </w:rPr>
        <w:t>o izmjenama i dopunama Odluke o izradi Urbanističkog plana uređenja</w:t>
      </w:r>
    </w:p>
    <w:p w:rsidR="00E02F38" w:rsidRPr="003738C9" w:rsidRDefault="00E02F38" w:rsidP="005C0F19">
      <w:pPr>
        <w:jc w:val="center"/>
        <w:rPr>
          <w:b/>
        </w:rPr>
      </w:pPr>
      <w:r w:rsidRPr="003738C9">
        <w:rPr>
          <w:b/>
        </w:rPr>
        <w:t>naselja Malo Selo</w:t>
      </w:r>
    </w:p>
    <w:p w:rsidR="00E02F38" w:rsidRPr="003738C9" w:rsidRDefault="00E02F38" w:rsidP="005C0F19">
      <w:pPr>
        <w:jc w:val="center"/>
        <w:rPr>
          <w:b/>
        </w:rPr>
      </w:pPr>
    </w:p>
    <w:bookmarkEnd w:id="1"/>
    <w:p w:rsidR="00E02F38" w:rsidRPr="003738C9" w:rsidRDefault="00E02F38" w:rsidP="005C0F19">
      <w:pPr>
        <w:jc w:val="center"/>
        <w:rPr>
          <w:b/>
        </w:rPr>
      </w:pPr>
      <w:r w:rsidRPr="003738C9">
        <w:rPr>
          <w:b/>
        </w:rPr>
        <w:t>Članak 1.</w:t>
      </w:r>
    </w:p>
    <w:p w:rsidR="00E02F38" w:rsidRPr="003738C9" w:rsidRDefault="00E02F38" w:rsidP="003738C9">
      <w:pPr>
        <w:jc w:val="both"/>
        <w:rPr>
          <w:b/>
        </w:rPr>
      </w:pPr>
    </w:p>
    <w:p w:rsidR="00E02F38" w:rsidRPr="003738C9" w:rsidRDefault="00E02F38" w:rsidP="003738C9">
      <w:pPr>
        <w:jc w:val="both"/>
      </w:pPr>
      <w:r w:rsidRPr="003738C9">
        <w:tab/>
        <w:t>U Odluci o izradi Urbanističkog plana uređenja naselja Malo Selo («Službeni glasnik Grada Starog Grada», broj 3/09), u Glavi II. PRAVNA OSNOVA ZA IZRADU PLANA, u članku 2., na kraju teksta stavka 1. dodaje se tekst koji glasi:</w:t>
      </w:r>
    </w:p>
    <w:p w:rsidR="00E02F38" w:rsidRPr="003738C9" w:rsidRDefault="005C0F19" w:rsidP="003738C9">
      <w:pPr>
        <w:pStyle w:val="CM1"/>
        <w:spacing w:line="240" w:lineRule="auto"/>
        <w:jc w:val="both"/>
        <w:rPr>
          <w:rFonts w:ascii="Times New Roman" w:hAnsi="Times New Roman"/>
          <w:color w:val="000000"/>
          <w:sz w:val="20"/>
          <w:szCs w:val="20"/>
        </w:rPr>
      </w:pPr>
      <w:r>
        <w:rPr>
          <w:rFonts w:ascii="Times New Roman" w:hAnsi="Times New Roman"/>
          <w:color w:val="000000"/>
          <w:sz w:val="20"/>
          <w:szCs w:val="20"/>
        </w:rPr>
        <w:tab/>
      </w:r>
      <w:r w:rsidR="00E02F38" w:rsidRPr="003738C9">
        <w:rPr>
          <w:rFonts w:ascii="Times New Roman" w:hAnsi="Times New Roman"/>
          <w:color w:val="000000"/>
          <w:sz w:val="20"/>
          <w:szCs w:val="20"/>
        </w:rPr>
        <w:t>Postupak izrade i donošenja Urbanističkog plana naselja Malo Selo temeljit će se i na odredbama Zakona o izmjenama i dopunama Zakona o prostornom uređenju i gradnji («NN», broj: 90/11), odnosno na Zakonu o prostornom uređenju i gradnji («NN», broj 76/07, 38/09, 55/11 i 90/11).</w:t>
      </w:r>
    </w:p>
    <w:p w:rsidR="00E02F38" w:rsidRPr="003738C9" w:rsidRDefault="00E02F38" w:rsidP="003738C9">
      <w:pPr>
        <w:jc w:val="both"/>
      </w:pPr>
    </w:p>
    <w:p w:rsidR="00E02F38" w:rsidRPr="003738C9" w:rsidRDefault="00E02F38" w:rsidP="005C0F19">
      <w:pPr>
        <w:jc w:val="center"/>
        <w:rPr>
          <w:b/>
        </w:rPr>
      </w:pPr>
      <w:r w:rsidRPr="003738C9">
        <w:rPr>
          <w:b/>
        </w:rPr>
        <w:t>Članak 2.</w:t>
      </w:r>
    </w:p>
    <w:p w:rsidR="00E02F38" w:rsidRPr="003738C9" w:rsidRDefault="00E02F38" w:rsidP="003738C9">
      <w:pPr>
        <w:jc w:val="both"/>
        <w:rPr>
          <w:b/>
        </w:rPr>
      </w:pPr>
    </w:p>
    <w:p w:rsidR="00E02F38" w:rsidRPr="003738C9" w:rsidRDefault="00E02F38" w:rsidP="003738C9">
      <w:pPr>
        <w:jc w:val="both"/>
      </w:pPr>
      <w:r w:rsidRPr="003738C9">
        <w:rPr>
          <w:b/>
        </w:rPr>
        <w:tab/>
      </w:r>
      <w:r w:rsidRPr="003738C9">
        <w:t>U Glavi III. OBUHVAT PLANA, u članku 4. u stavku 2. broj 9,3 zamjenjuje se brojem 9,8. (ha).</w:t>
      </w:r>
    </w:p>
    <w:p w:rsidR="00E02F38" w:rsidRPr="003738C9" w:rsidRDefault="00E02F38" w:rsidP="003738C9">
      <w:pPr>
        <w:jc w:val="both"/>
      </w:pPr>
    </w:p>
    <w:p w:rsidR="00E02F38" w:rsidRPr="003738C9" w:rsidRDefault="00E02F38" w:rsidP="005C0F19">
      <w:pPr>
        <w:jc w:val="center"/>
        <w:rPr>
          <w:b/>
        </w:rPr>
      </w:pPr>
      <w:r w:rsidRPr="003738C9">
        <w:rPr>
          <w:b/>
        </w:rPr>
        <w:t>Članak 3.</w:t>
      </w:r>
    </w:p>
    <w:p w:rsidR="00E02F38" w:rsidRPr="003738C9" w:rsidRDefault="00E02F38" w:rsidP="003738C9">
      <w:pPr>
        <w:jc w:val="both"/>
        <w:rPr>
          <w:b/>
        </w:rPr>
      </w:pPr>
    </w:p>
    <w:p w:rsidR="00E02F38" w:rsidRPr="003738C9" w:rsidRDefault="00E02F38" w:rsidP="003738C9">
      <w:pPr>
        <w:jc w:val="both"/>
      </w:pPr>
      <w:r w:rsidRPr="003738C9">
        <w:rPr>
          <w:b/>
        </w:rPr>
        <w:tab/>
      </w:r>
      <w:r w:rsidRPr="003738C9">
        <w:t>U Glavi VI. POPIS STRUČNIH PODLOGA POTREBNIH ZA IZRADU PLANA, članak 7. mijenja se i glasi:</w:t>
      </w:r>
    </w:p>
    <w:p w:rsidR="00E02F38" w:rsidRPr="003738C9" w:rsidRDefault="00E02F38" w:rsidP="003738C9">
      <w:pPr>
        <w:pStyle w:val="NormalWeb"/>
        <w:spacing w:before="0" w:beforeAutospacing="0" w:after="0" w:afterAutospacing="0"/>
        <w:jc w:val="both"/>
        <w:rPr>
          <w:sz w:val="20"/>
          <w:szCs w:val="20"/>
        </w:rPr>
      </w:pPr>
      <w:r w:rsidRPr="003738C9">
        <w:rPr>
          <w:sz w:val="20"/>
          <w:szCs w:val="20"/>
        </w:rPr>
        <w:tab/>
        <w:t>Potrebno je izraditi Konzervatorski elaborat koji će obuhvatiti prostor određen obuhvatom Plana, a koji je ujedno i dio kulturnog dobra u sklopu kulturno-povijesne cjeline grada Staroga Grada. Prije izrade Plana potrebno je provesti arheološko rekognisciranje terena temeljem kojeg će se evidentirati eventualni arheološki nalazi i shodno tome utvrditi smjernice za daljnje postupanje, odnosno mjere zaštite i posebni uvjeti za izradu Plana.</w:t>
      </w:r>
    </w:p>
    <w:p w:rsidR="00E02F38" w:rsidRPr="003738C9" w:rsidRDefault="00E02F38" w:rsidP="003738C9">
      <w:pPr>
        <w:pStyle w:val="NormalWeb"/>
        <w:spacing w:before="0" w:beforeAutospacing="0" w:after="0" w:afterAutospacing="0"/>
        <w:jc w:val="both"/>
        <w:rPr>
          <w:sz w:val="20"/>
          <w:szCs w:val="20"/>
        </w:rPr>
      </w:pPr>
      <w:r w:rsidRPr="003738C9">
        <w:rPr>
          <w:sz w:val="20"/>
          <w:szCs w:val="20"/>
        </w:rPr>
        <w:tab/>
        <w:t>Za izradu Konzervatorskog elaborata potrebno je prethodno izraditi posebnu geodetsku podlogu odnosno snimak u mjerilu 1:200. Posebna geodetska podloga obuhvaća tlocrt svih građevina na katastarskoj podlozi, sa položajem građevina, putova i opreme naselja (suhozidine ograde, bunari, gumna i sl.), upotpunjen apsolutnim visinskim kotama.</w:t>
      </w:r>
    </w:p>
    <w:p w:rsidR="005C0F19" w:rsidRDefault="005C0F19" w:rsidP="003738C9">
      <w:pPr>
        <w:jc w:val="both"/>
        <w:rPr>
          <w:b/>
        </w:rPr>
      </w:pPr>
    </w:p>
    <w:p w:rsidR="00E02F38" w:rsidRPr="003738C9" w:rsidRDefault="00E02F38" w:rsidP="005C0F19">
      <w:pPr>
        <w:jc w:val="center"/>
        <w:rPr>
          <w:b/>
        </w:rPr>
      </w:pPr>
      <w:r w:rsidRPr="003738C9">
        <w:rPr>
          <w:b/>
        </w:rPr>
        <w:t>Članak 4.</w:t>
      </w:r>
    </w:p>
    <w:p w:rsidR="00E02F38" w:rsidRPr="003738C9" w:rsidRDefault="00E02F38" w:rsidP="003738C9">
      <w:pPr>
        <w:jc w:val="both"/>
        <w:rPr>
          <w:b/>
          <w:color w:val="000000"/>
        </w:rPr>
      </w:pPr>
    </w:p>
    <w:p w:rsidR="00E02F38" w:rsidRPr="003738C9" w:rsidRDefault="00E02F38" w:rsidP="003738C9">
      <w:pPr>
        <w:jc w:val="both"/>
      </w:pPr>
      <w:r w:rsidRPr="003738C9">
        <w:tab/>
        <w:t>U Glavi IX. Odluke ROK ZA IZRADU PLANA, u članku 10. Odluke, u stavku 1. točke 2. i 3. brišu se, a dosadašnje točke od 4. do 8. postaju točke 2. do 6.</w:t>
      </w:r>
    </w:p>
    <w:p w:rsidR="00E02F38" w:rsidRPr="003738C9" w:rsidRDefault="00E02F38" w:rsidP="003738C9">
      <w:pPr>
        <w:jc w:val="both"/>
        <w:rPr>
          <w:color w:val="000000"/>
        </w:rPr>
      </w:pPr>
    </w:p>
    <w:p w:rsidR="005C0F19" w:rsidRDefault="005C0F19" w:rsidP="003738C9">
      <w:pPr>
        <w:jc w:val="both"/>
        <w:rPr>
          <w:b/>
        </w:rPr>
      </w:pPr>
    </w:p>
    <w:p w:rsidR="005C0F19" w:rsidRDefault="005C0F19" w:rsidP="003738C9">
      <w:pPr>
        <w:jc w:val="both"/>
        <w:rPr>
          <w:b/>
        </w:rPr>
      </w:pPr>
    </w:p>
    <w:p w:rsidR="005C0F19" w:rsidRDefault="005C0F19" w:rsidP="003738C9">
      <w:pPr>
        <w:jc w:val="both"/>
        <w:rPr>
          <w:b/>
        </w:rPr>
      </w:pPr>
    </w:p>
    <w:p w:rsidR="005C0F19" w:rsidRDefault="005C0F19" w:rsidP="003738C9">
      <w:pPr>
        <w:jc w:val="both"/>
        <w:rPr>
          <w:b/>
        </w:rPr>
      </w:pPr>
    </w:p>
    <w:p w:rsidR="00E02F38" w:rsidRPr="003738C9" w:rsidRDefault="00E02F38" w:rsidP="005C0F19">
      <w:pPr>
        <w:jc w:val="center"/>
        <w:rPr>
          <w:b/>
        </w:rPr>
      </w:pPr>
      <w:r w:rsidRPr="003738C9">
        <w:rPr>
          <w:b/>
        </w:rPr>
        <w:lastRenderedPageBreak/>
        <w:t>Članak 5.</w:t>
      </w:r>
    </w:p>
    <w:p w:rsidR="00E02F38" w:rsidRPr="003738C9" w:rsidRDefault="00E02F38" w:rsidP="003738C9">
      <w:pPr>
        <w:jc w:val="both"/>
        <w:rPr>
          <w:b/>
        </w:rPr>
      </w:pPr>
    </w:p>
    <w:p w:rsidR="00E02F38" w:rsidRPr="003738C9" w:rsidRDefault="00E02F38" w:rsidP="003738C9">
      <w:pPr>
        <w:jc w:val="both"/>
        <w:rPr>
          <w:color w:val="000000"/>
        </w:rPr>
      </w:pPr>
      <w:r w:rsidRPr="003738C9">
        <w:tab/>
        <w:t xml:space="preserve">Ova Odluka stupa na snagu osmog dana od dana objave u </w:t>
      </w:r>
      <w:r w:rsidRPr="003738C9">
        <w:rPr>
          <w:color w:val="000000"/>
        </w:rPr>
        <w:t>«Službenom glasniku Grada Starog Grada».</w:t>
      </w:r>
    </w:p>
    <w:p w:rsidR="00E02F38" w:rsidRPr="003738C9" w:rsidRDefault="00E02F38" w:rsidP="003738C9">
      <w:pPr>
        <w:jc w:val="both"/>
      </w:pPr>
    </w:p>
    <w:p w:rsidR="00E02F38" w:rsidRPr="005C0F19" w:rsidRDefault="00E02F38" w:rsidP="005C0F19">
      <w:pPr>
        <w:jc w:val="center"/>
        <w:rPr>
          <w:b/>
          <w:i/>
        </w:rPr>
      </w:pPr>
      <w:r w:rsidRPr="005C0F19">
        <w:rPr>
          <w:b/>
          <w:i/>
        </w:rPr>
        <w:t>REPUBLIKA HRVATSKA</w:t>
      </w:r>
    </w:p>
    <w:p w:rsidR="00E02F38" w:rsidRPr="005C0F19" w:rsidRDefault="00E02F38" w:rsidP="005C0F19">
      <w:pPr>
        <w:jc w:val="center"/>
        <w:rPr>
          <w:b/>
          <w:i/>
        </w:rPr>
      </w:pPr>
      <w:r w:rsidRPr="005C0F19">
        <w:rPr>
          <w:b/>
          <w:i/>
        </w:rPr>
        <w:t>SPLITSKO-DALMATINSKA ŽUPANIJA</w:t>
      </w:r>
    </w:p>
    <w:p w:rsidR="00E02F38" w:rsidRPr="005C0F19" w:rsidRDefault="00E02F38" w:rsidP="005C0F19">
      <w:pPr>
        <w:jc w:val="center"/>
        <w:rPr>
          <w:b/>
          <w:i/>
        </w:rPr>
      </w:pPr>
      <w:r w:rsidRPr="005C0F19">
        <w:rPr>
          <w:b/>
          <w:i/>
        </w:rPr>
        <w:t>GRAD STARI GRAD</w:t>
      </w:r>
    </w:p>
    <w:p w:rsidR="00E02F38" w:rsidRPr="005C0F19" w:rsidRDefault="00E02F38" w:rsidP="005C0F19">
      <w:pPr>
        <w:jc w:val="center"/>
        <w:rPr>
          <w:b/>
          <w:i/>
        </w:rPr>
      </w:pPr>
      <w:r w:rsidRPr="005C0F19">
        <w:rPr>
          <w:b/>
          <w:i/>
        </w:rPr>
        <w:t>G r a d s k o  v i j e ć e</w:t>
      </w:r>
    </w:p>
    <w:p w:rsidR="00E02F38" w:rsidRPr="003738C9" w:rsidRDefault="00E02F38" w:rsidP="003738C9">
      <w:pPr>
        <w:jc w:val="both"/>
        <w:rPr>
          <w:b/>
        </w:rPr>
      </w:pPr>
    </w:p>
    <w:p w:rsidR="005C0F19" w:rsidRDefault="00E02F38" w:rsidP="003738C9">
      <w:pPr>
        <w:jc w:val="both"/>
      </w:pPr>
      <w:r w:rsidRPr="003738C9">
        <w:t>KLASA: 350-01/09-01/9</w:t>
      </w:r>
    </w:p>
    <w:p w:rsidR="005C0F19" w:rsidRDefault="00E02F38" w:rsidP="003738C9">
      <w:pPr>
        <w:jc w:val="both"/>
      </w:pPr>
      <w:r w:rsidRPr="003738C9">
        <w:t>URBROJ: 2128/03-12-4</w:t>
      </w:r>
    </w:p>
    <w:p w:rsidR="00E02F38" w:rsidRDefault="00E02F38" w:rsidP="003738C9">
      <w:pPr>
        <w:jc w:val="both"/>
      </w:pPr>
      <w:r w:rsidRPr="003738C9">
        <w:t>Stari Grad, 30. travnja 2012. godine</w:t>
      </w:r>
      <w:r w:rsidRPr="003738C9">
        <w:tab/>
      </w:r>
    </w:p>
    <w:p w:rsidR="005C0F19" w:rsidRDefault="005C0F19" w:rsidP="005C0F19">
      <w:pPr>
        <w:ind w:left="1440" w:firstLine="720"/>
        <w:jc w:val="both"/>
      </w:pPr>
      <w:r>
        <w:t xml:space="preserve">       PREDSJEDNIK</w:t>
      </w:r>
    </w:p>
    <w:p w:rsidR="005C0F19" w:rsidRDefault="005C0F19" w:rsidP="005C0F19">
      <w:pPr>
        <w:jc w:val="right"/>
      </w:pPr>
      <w:r>
        <w:t>GRADSKOG VIJEĆA:</w:t>
      </w:r>
    </w:p>
    <w:p w:rsidR="005C0F19" w:rsidRDefault="005C0F19" w:rsidP="005C0F19">
      <w:pPr>
        <w:jc w:val="right"/>
      </w:pPr>
      <w:r>
        <w:t>Marijo Lušić Bulić, v.r.</w:t>
      </w:r>
    </w:p>
    <w:p w:rsidR="005C0F19" w:rsidRDefault="005C0F19" w:rsidP="005C0F19">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5C0F19" w:rsidRPr="003738C9" w:rsidRDefault="005C0F19" w:rsidP="003738C9">
      <w:pPr>
        <w:jc w:val="both"/>
      </w:pPr>
    </w:p>
    <w:p w:rsidR="00E02F38" w:rsidRPr="003738C9" w:rsidRDefault="00E02F38" w:rsidP="003738C9">
      <w:pPr>
        <w:jc w:val="both"/>
      </w:pPr>
      <w:r w:rsidRPr="003738C9">
        <w:tab/>
        <w:t>Na temelju odredbe članka 39. stavka 3. Zakona o pomorskom dobru i morskim lukama («NN», broj: 158/03, 141/06 i 38/09), odredbe članka 2. stavka 1. i članka 6. Uredbe o postupku davanja koncesijskog odobrenja na pomorskom dobru («NN», broj: 36/04 i 63/08) i odredbe članka 32. stavka 1. alineje 32. Statuta Grada Staroga Grada, Gradsko vijeće Grada Staroga Grada na XXXII sjenici održanoj dana 30. travnja 2012. godine  d o n o s i</w:t>
      </w:r>
    </w:p>
    <w:p w:rsidR="00E02F38" w:rsidRPr="003738C9" w:rsidRDefault="00E02F38" w:rsidP="003738C9">
      <w:pPr>
        <w:jc w:val="both"/>
      </w:pPr>
    </w:p>
    <w:p w:rsidR="00E02F38" w:rsidRPr="005C0F19" w:rsidRDefault="00E02F38" w:rsidP="005C0F19">
      <w:pPr>
        <w:jc w:val="center"/>
        <w:rPr>
          <w:b/>
          <w:sz w:val="28"/>
          <w:szCs w:val="28"/>
        </w:rPr>
      </w:pPr>
      <w:r w:rsidRPr="005C0F19">
        <w:rPr>
          <w:b/>
          <w:sz w:val="28"/>
          <w:szCs w:val="28"/>
        </w:rPr>
        <w:t>R J E Š E N J E</w:t>
      </w:r>
    </w:p>
    <w:p w:rsidR="00E02F38" w:rsidRPr="003738C9" w:rsidRDefault="00E02F38" w:rsidP="005C0F19">
      <w:pPr>
        <w:jc w:val="center"/>
        <w:rPr>
          <w:b/>
        </w:rPr>
      </w:pPr>
      <w:r w:rsidRPr="003738C9">
        <w:rPr>
          <w:b/>
        </w:rPr>
        <w:t>o razrješenju dužnosti jednog člana Vijeća</w:t>
      </w:r>
    </w:p>
    <w:p w:rsidR="00E02F38" w:rsidRPr="003738C9" w:rsidRDefault="00E02F38" w:rsidP="005C0F19">
      <w:pPr>
        <w:jc w:val="center"/>
        <w:rPr>
          <w:b/>
        </w:rPr>
      </w:pPr>
      <w:r w:rsidRPr="003738C9">
        <w:rPr>
          <w:b/>
        </w:rPr>
        <w:t>za davanje koncesijskog odobrenja</w:t>
      </w:r>
    </w:p>
    <w:p w:rsidR="00E02F38" w:rsidRPr="003738C9" w:rsidRDefault="00E02F38" w:rsidP="005C0F19">
      <w:pPr>
        <w:jc w:val="center"/>
        <w:rPr>
          <w:b/>
        </w:rPr>
      </w:pPr>
    </w:p>
    <w:p w:rsidR="00E02F38" w:rsidRPr="003738C9" w:rsidRDefault="00E02F38" w:rsidP="005C0F19">
      <w:pPr>
        <w:jc w:val="center"/>
      </w:pPr>
      <w:r w:rsidRPr="003738C9">
        <w:t>I</w:t>
      </w:r>
    </w:p>
    <w:p w:rsidR="00E02F38" w:rsidRPr="003738C9" w:rsidRDefault="00E02F38" w:rsidP="003738C9">
      <w:pPr>
        <w:jc w:val="both"/>
      </w:pPr>
      <w:r w:rsidRPr="003738C9">
        <w:tab/>
      </w:r>
    </w:p>
    <w:p w:rsidR="00E02F38" w:rsidRPr="003738C9" w:rsidRDefault="00E02F38" w:rsidP="003738C9">
      <w:pPr>
        <w:jc w:val="both"/>
      </w:pPr>
      <w:r w:rsidRPr="003738C9">
        <w:tab/>
        <w:t>Razrješuje se dužnosti člana Vijeća za davanje koncesijskog odobrenja Grada Staroga Grada:</w:t>
      </w:r>
    </w:p>
    <w:p w:rsidR="00E02F38" w:rsidRPr="005C0F19" w:rsidRDefault="00E02F38" w:rsidP="005C0F19">
      <w:pPr>
        <w:jc w:val="center"/>
        <w:rPr>
          <w:b/>
        </w:rPr>
      </w:pPr>
      <w:r w:rsidRPr="005C0F19">
        <w:rPr>
          <w:b/>
        </w:rPr>
        <w:t>MILIVOJ ČUBRETOVIĆ.</w:t>
      </w:r>
    </w:p>
    <w:p w:rsidR="005C0F19" w:rsidRDefault="005C0F19" w:rsidP="003738C9">
      <w:pPr>
        <w:jc w:val="both"/>
      </w:pPr>
    </w:p>
    <w:p w:rsidR="00E02F38" w:rsidRPr="005C0F19" w:rsidRDefault="00E02F38" w:rsidP="005C0F19">
      <w:pPr>
        <w:jc w:val="center"/>
        <w:rPr>
          <w:b/>
        </w:rPr>
      </w:pPr>
      <w:r w:rsidRPr="005C0F19">
        <w:rPr>
          <w:b/>
        </w:rPr>
        <w:t>II</w:t>
      </w:r>
    </w:p>
    <w:p w:rsidR="00E02F38" w:rsidRPr="003738C9" w:rsidRDefault="00E02F38" w:rsidP="003738C9">
      <w:pPr>
        <w:jc w:val="both"/>
      </w:pPr>
    </w:p>
    <w:p w:rsidR="00E02F38" w:rsidRPr="003738C9" w:rsidRDefault="00E02F38" w:rsidP="003738C9">
      <w:pPr>
        <w:jc w:val="both"/>
      </w:pPr>
      <w:r w:rsidRPr="003738C9">
        <w:tab/>
        <w:t>Ovo Rješenje stupa na snagu danom donošenja, a objavit će se u «Službenom glasniku Grada Starog Grada».</w:t>
      </w:r>
    </w:p>
    <w:p w:rsidR="00E02F38" w:rsidRPr="003738C9" w:rsidRDefault="00E02F38" w:rsidP="003738C9">
      <w:pPr>
        <w:jc w:val="both"/>
      </w:pPr>
    </w:p>
    <w:p w:rsidR="00E02F38" w:rsidRPr="00C86D92" w:rsidRDefault="00E02F38" w:rsidP="00C86D92">
      <w:pPr>
        <w:jc w:val="center"/>
        <w:rPr>
          <w:b/>
          <w:i/>
        </w:rPr>
      </w:pPr>
      <w:r w:rsidRPr="00C86D92">
        <w:rPr>
          <w:b/>
          <w:i/>
        </w:rPr>
        <w:t>REPUBLIKA HRVATSKA</w:t>
      </w:r>
    </w:p>
    <w:p w:rsidR="00E02F38" w:rsidRPr="00C86D92" w:rsidRDefault="00E02F38" w:rsidP="00C86D92">
      <w:pPr>
        <w:jc w:val="center"/>
        <w:rPr>
          <w:b/>
          <w:i/>
        </w:rPr>
      </w:pPr>
      <w:r w:rsidRPr="00C86D92">
        <w:rPr>
          <w:b/>
          <w:i/>
        </w:rPr>
        <w:t>SPLITSKO-DALMATINSKA ŽUPANIJA</w:t>
      </w:r>
    </w:p>
    <w:p w:rsidR="00E02F38" w:rsidRPr="00C86D92" w:rsidRDefault="00E02F38" w:rsidP="00C86D92">
      <w:pPr>
        <w:jc w:val="center"/>
        <w:rPr>
          <w:b/>
          <w:i/>
        </w:rPr>
      </w:pPr>
      <w:r w:rsidRPr="00C86D92">
        <w:rPr>
          <w:b/>
          <w:i/>
        </w:rPr>
        <w:t>GRAD STARI GRAD</w:t>
      </w:r>
    </w:p>
    <w:p w:rsidR="00E02F38" w:rsidRPr="00C86D92" w:rsidRDefault="00E02F38" w:rsidP="00C86D92">
      <w:pPr>
        <w:jc w:val="center"/>
        <w:rPr>
          <w:b/>
          <w:i/>
        </w:rPr>
      </w:pPr>
      <w:r w:rsidRPr="00C86D92">
        <w:rPr>
          <w:b/>
          <w:i/>
        </w:rPr>
        <w:t>G r a d s k o  v i j e ć e</w:t>
      </w:r>
    </w:p>
    <w:p w:rsidR="00E02F38" w:rsidRPr="003738C9" w:rsidRDefault="00E02F38" w:rsidP="003738C9">
      <w:pPr>
        <w:jc w:val="both"/>
        <w:rPr>
          <w:b/>
        </w:rPr>
      </w:pPr>
    </w:p>
    <w:p w:rsidR="00E02F38" w:rsidRPr="003738C9" w:rsidRDefault="00E02F38" w:rsidP="003738C9">
      <w:pPr>
        <w:jc w:val="both"/>
      </w:pPr>
      <w:r w:rsidRPr="003738C9">
        <w:t>KLASA: 013-01/12-01/4</w:t>
      </w:r>
    </w:p>
    <w:p w:rsidR="00C86D92" w:rsidRDefault="00E02F38" w:rsidP="003738C9">
      <w:pPr>
        <w:jc w:val="both"/>
      </w:pPr>
      <w:r w:rsidRPr="003738C9">
        <w:t>URBROJ: 2128/03-12-3</w:t>
      </w:r>
    </w:p>
    <w:p w:rsidR="00E02F38" w:rsidRPr="003738C9" w:rsidRDefault="00E02F38" w:rsidP="00C86D92">
      <w:pPr>
        <w:jc w:val="both"/>
      </w:pPr>
      <w:r w:rsidRPr="003738C9">
        <w:t>Stari Grad, 30. travnja 2012. godine</w:t>
      </w:r>
    </w:p>
    <w:p w:rsidR="00C86D92" w:rsidRDefault="00C86D92" w:rsidP="00C86D92">
      <w:pPr>
        <w:ind w:left="1440" w:firstLine="720"/>
        <w:jc w:val="both"/>
      </w:pPr>
      <w:r>
        <w:t xml:space="preserve">       PREDSJEDNIK</w:t>
      </w:r>
    </w:p>
    <w:p w:rsidR="00C86D92" w:rsidRDefault="00C86D92" w:rsidP="00C86D92">
      <w:pPr>
        <w:jc w:val="right"/>
      </w:pPr>
      <w:r>
        <w:t>GRADSKOG VIJEĆA:</w:t>
      </w:r>
    </w:p>
    <w:p w:rsidR="00C86D92" w:rsidRDefault="00C86D92" w:rsidP="00C86D92">
      <w:pPr>
        <w:jc w:val="right"/>
      </w:pPr>
      <w:r>
        <w:t>Marijo Lušić Bulić, v.r.</w:t>
      </w:r>
    </w:p>
    <w:p w:rsidR="00C86D92" w:rsidRDefault="00C86D92" w:rsidP="00C86D92">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E02F38" w:rsidRPr="003738C9" w:rsidRDefault="00E02F38" w:rsidP="003738C9">
      <w:pPr>
        <w:jc w:val="both"/>
      </w:pPr>
    </w:p>
    <w:p w:rsidR="00E02F38" w:rsidRPr="003738C9" w:rsidRDefault="00E02F38" w:rsidP="003738C9">
      <w:pPr>
        <w:jc w:val="both"/>
      </w:pPr>
      <w:r w:rsidRPr="003738C9">
        <w:lastRenderedPageBreak/>
        <w:tab/>
        <w:t>Na temelju odredbe članka 39. stavka 3. Zakona o pomorskom dobru i morskim lukama («NN», broj: 158/03, 141/06 i 38/09), odredbe članka 2. stavka 1. i članka 6. Uredbe o postupku davanja koncesijskog odobrenja na pomorskom dobru («NN», broj: 36/04 i 63/08) i odredbe članka 32. stavka 1. alineje 32. Statuta Grada Staroga Grada, Gradsko vijeće Grada Staroga Grada na XXXII sjenici održanoj dana 30. travnja 2012. godine</w:t>
      </w:r>
      <w:r w:rsidR="00C86D92">
        <w:t>,</w:t>
      </w:r>
      <w:r w:rsidRPr="003738C9">
        <w:t xml:space="preserve"> d o n o s i</w:t>
      </w:r>
    </w:p>
    <w:p w:rsidR="00E02F38" w:rsidRPr="003738C9" w:rsidRDefault="00E02F38" w:rsidP="003738C9">
      <w:pPr>
        <w:jc w:val="both"/>
      </w:pPr>
    </w:p>
    <w:p w:rsidR="00E02F38" w:rsidRPr="00C86D92" w:rsidRDefault="00E02F38" w:rsidP="00C86D92">
      <w:pPr>
        <w:jc w:val="center"/>
        <w:rPr>
          <w:b/>
          <w:sz w:val="28"/>
          <w:szCs w:val="28"/>
        </w:rPr>
      </w:pPr>
      <w:r w:rsidRPr="00C86D92">
        <w:rPr>
          <w:b/>
          <w:sz w:val="28"/>
          <w:szCs w:val="28"/>
        </w:rPr>
        <w:t>R J E Š E N J E</w:t>
      </w:r>
    </w:p>
    <w:p w:rsidR="00E02F38" w:rsidRPr="003738C9" w:rsidRDefault="00E02F38" w:rsidP="00C86D92">
      <w:pPr>
        <w:jc w:val="center"/>
        <w:rPr>
          <w:b/>
        </w:rPr>
      </w:pPr>
      <w:r w:rsidRPr="003738C9">
        <w:rPr>
          <w:b/>
        </w:rPr>
        <w:t>o imenovanju jednog člana Vijeća</w:t>
      </w:r>
    </w:p>
    <w:p w:rsidR="00E02F38" w:rsidRPr="003738C9" w:rsidRDefault="00E02F38" w:rsidP="00C86D92">
      <w:pPr>
        <w:jc w:val="center"/>
        <w:rPr>
          <w:b/>
        </w:rPr>
      </w:pPr>
      <w:r w:rsidRPr="003738C9">
        <w:rPr>
          <w:b/>
        </w:rPr>
        <w:t>za davanje koncesijskog odobrenja</w:t>
      </w:r>
    </w:p>
    <w:p w:rsidR="00E02F38" w:rsidRPr="003738C9" w:rsidRDefault="00E02F38" w:rsidP="00C86D92">
      <w:pPr>
        <w:jc w:val="center"/>
        <w:rPr>
          <w:b/>
        </w:rPr>
      </w:pPr>
    </w:p>
    <w:p w:rsidR="00E02F38" w:rsidRPr="00C86D92" w:rsidRDefault="00E02F38" w:rsidP="00C86D92">
      <w:pPr>
        <w:jc w:val="center"/>
        <w:rPr>
          <w:b/>
        </w:rPr>
      </w:pPr>
      <w:r w:rsidRPr="00C86D92">
        <w:rPr>
          <w:b/>
        </w:rPr>
        <w:t>I</w:t>
      </w:r>
    </w:p>
    <w:p w:rsidR="00E02F38" w:rsidRPr="003738C9" w:rsidRDefault="00E02F38" w:rsidP="003738C9">
      <w:pPr>
        <w:jc w:val="both"/>
      </w:pPr>
      <w:r w:rsidRPr="003738C9">
        <w:tab/>
      </w:r>
    </w:p>
    <w:p w:rsidR="00E02F38" w:rsidRPr="003738C9" w:rsidRDefault="00E02F38" w:rsidP="003738C9">
      <w:pPr>
        <w:jc w:val="both"/>
      </w:pPr>
      <w:r w:rsidRPr="003738C9">
        <w:tab/>
        <w:t>Za člana Vijeća za davanje koncesijskog odobrenja Grada Staroga Grada imenuje se</w:t>
      </w:r>
    </w:p>
    <w:p w:rsidR="00E02F38" w:rsidRPr="00C86D92" w:rsidRDefault="00E02F38" w:rsidP="00C86D92">
      <w:pPr>
        <w:jc w:val="center"/>
        <w:rPr>
          <w:b/>
        </w:rPr>
      </w:pPr>
      <w:r w:rsidRPr="00C86D92">
        <w:rPr>
          <w:b/>
        </w:rPr>
        <w:t>EMIL FALDIĆ.</w:t>
      </w:r>
    </w:p>
    <w:p w:rsidR="00C86D92" w:rsidRDefault="00C86D92" w:rsidP="003738C9">
      <w:pPr>
        <w:jc w:val="both"/>
      </w:pPr>
    </w:p>
    <w:p w:rsidR="00E02F38" w:rsidRPr="00C86D92" w:rsidRDefault="00E02F38" w:rsidP="00C86D92">
      <w:pPr>
        <w:jc w:val="center"/>
        <w:rPr>
          <w:b/>
        </w:rPr>
      </w:pPr>
      <w:r w:rsidRPr="00C86D92">
        <w:rPr>
          <w:b/>
        </w:rPr>
        <w:t>II</w:t>
      </w:r>
    </w:p>
    <w:p w:rsidR="00E02F38" w:rsidRPr="003738C9" w:rsidRDefault="00E02F38" w:rsidP="003738C9">
      <w:pPr>
        <w:jc w:val="both"/>
      </w:pPr>
    </w:p>
    <w:p w:rsidR="00E02F38" w:rsidRPr="003738C9" w:rsidRDefault="00E02F38" w:rsidP="003738C9">
      <w:pPr>
        <w:jc w:val="both"/>
      </w:pPr>
      <w:r w:rsidRPr="003738C9">
        <w:tab/>
        <w:t>Ovo Rješenje stupa na snagu danom donošenja, a objavit će se u «Službenom glasniku Grada Starog Grada».</w:t>
      </w:r>
    </w:p>
    <w:p w:rsidR="00E02F38" w:rsidRPr="003738C9" w:rsidRDefault="00E02F38" w:rsidP="003738C9">
      <w:pPr>
        <w:jc w:val="both"/>
      </w:pPr>
    </w:p>
    <w:p w:rsidR="00E02F38" w:rsidRPr="00C86D92" w:rsidRDefault="00E02F38" w:rsidP="00C86D92">
      <w:pPr>
        <w:jc w:val="center"/>
        <w:rPr>
          <w:b/>
          <w:i/>
        </w:rPr>
      </w:pPr>
      <w:r w:rsidRPr="00C86D92">
        <w:rPr>
          <w:b/>
          <w:i/>
        </w:rPr>
        <w:t>REPUBLIKA HRVATSKA</w:t>
      </w:r>
    </w:p>
    <w:p w:rsidR="00E02F38" w:rsidRPr="00C86D92" w:rsidRDefault="00E02F38" w:rsidP="00C86D92">
      <w:pPr>
        <w:jc w:val="center"/>
        <w:rPr>
          <w:b/>
          <w:i/>
        </w:rPr>
      </w:pPr>
      <w:r w:rsidRPr="00C86D92">
        <w:rPr>
          <w:b/>
          <w:i/>
        </w:rPr>
        <w:t>SPLITSKO-DALMATINSKA ŽUPANIJA</w:t>
      </w:r>
    </w:p>
    <w:p w:rsidR="00E02F38" w:rsidRPr="00C86D92" w:rsidRDefault="00E02F38" w:rsidP="00C86D92">
      <w:pPr>
        <w:jc w:val="center"/>
        <w:rPr>
          <w:b/>
          <w:i/>
        </w:rPr>
      </w:pPr>
      <w:r w:rsidRPr="00C86D92">
        <w:rPr>
          <w:b/>
          <w:i/>
        </w:rPr>
        <w:t>GRAD STARI GRAD</w:t>
      </w:r>
    </w:p>
    <w:p w:rsidR="00E02F38" w:rsidRPr="00C86D92" w:rsidRDefault="00E02F38" w:rsidP="00C86D92">
      <w:pPr>
        <w:jc w:val="center"/>
        <w:rPr>
          <w:b/>
          <w:i/>
        </w:rPr>
      </w:pPr>
      <w:r w:rsidRPr="00C86D92">
        <w:rPr>
          <w:b/>
          <w:i/>
        </w:rPr>
        <w:t>G r a d s k o  v i j e ć e</w:t>
      </w:r>
    </w:p>
    <w:p w:rsidR="00C86D92" w:rsidRDefault="00C86D92" w:rsidP="003738C9">
      <w:pPr>
        <w:jc w:val="both"/>
      </w:pPr>
    </w:p>
    <w:p w:rsidR="00E02F38" w:rsidRPr="003738C9" w:rsidRDefault="00E02F38" w:rsidP="003738C9">
      <w:pPr>
        <w:jc w:val="both"/>
      </w:pPr>
      <w:r w:rsidRPr="003738C9">
        <w:t>KLASA: 013-01/12-01/4</w:t>
      </w:r>
    </w:p>
    <w:p w:rsidR="00C86D92" w:rsidRDefault="00E02F38" w:rsidP="003738C9">
      <w:pPr>
        <w:jc w:val="both"/>
      </w:pPr>
      <w:r w:rsidRPr="003738C9">
        <w:t>URBROJ: 2128/03-12-4</w:t>
      </w:r>
    </w:p>
    <w:p w:rsidR="00E02F38" w:rsidRPr="003738C9" w:rsidRDefault="00E02F38" w:rsidP="00C86D92">
      <w:pPr>
        <w:jc w:val="both"/>
      </w:pPr>
      <w:r w:rsidRPr="003738C9">
        <w:t>Stari Grad, 30. travnja 2012. godine</w:t>
      </w:r>
    </w:p>
    <w:p w:rsidR="00C86D92" w:rsidRDefault="00C86D92" w:rsidP="00C86D92">
      <w:pPr>
        <w:ind w:left="1440" w:firstLine="720"/>
        <w:jc w:val="both"/>
      </w:pPr>
      <w:r>
        <w:t xml:space="preserve">       PREDSJEDNIK</w:t>
      </w:r>
    </w:p>
    <w:p w:rsidR="00C86D92" w:rsidRDefault="00C86D92" w:rsidP="00C86D92">
      <w:pPr>
        <w:jc w:val="right"/>
      </w:pPr>
      <w:r>
        <w:t>GRADSKOG VIJEĆA:</w:t>
      </w:r>
    </w:p>
    <w:p w:rsidR="00C86D92" w:rsidRDefault="00C86D92" w:rsidP="00C86D92">
      <w:pPr>
        <w:jc w:val="right"/>
      </w:pPr>
      <w:r>
        <w:t>Marijo Lušić Bulić, v.r.</w:t>
      </w:r>
    </w:p>
    <w:p w:rsidR="00C86D92" w:rsidRDefault="00C86D92" w:rsidP="00C86D92">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E02F38" w:rsidRPr="003738C9" w:rsidRDefault="00E02F38" w:rsidP="003738C9">
      <w:pPr>
        <w:jc w:val="both"/>
      </w:pPr>
    </w:p>
    <w:p w:rsidR="004F7947" w:rsidRPr="003738C9" w:rsidRDefault="004F7947" w:rsidP="003738C9">
      <w:pPr>
        <w:jc w:val="both"/>
      </w:pPr>
      <w:r w:rsidRPr="003738C9">
        <w:tab/>
        <w:t>Na temelju odredbe članka 32. stavka 1. alineje 22. u svezi s odredbom članka 48. stavka 1. Statuta Grada Staroga Grada («Službeni glasnik Grada Starog Grada», broj: 12/09 i 3/10) Gradsko vijeće Grada Staroga Grada na XXXII sjednici održanoj dana 30. travnja 2012. godine  d o n o s i</w:t>
      </w:r>
    </w:p>
    <w:p w:rsidR="004F7947" w:rsidRPr="003738C9" w:rsidRDefault="004F7947" w:rsidP="003738C9">
      <w:pPr>
        <w:jc w:val="both"/>
      </w:pPr>
    </w:p>
    <w:p w:rsidR="004F7947" w:rsidRPr="00C86D92" w:rsidRDefault="004F7947" w:rsidP="00C86D92">
      <w:pPr>
        <w:jc w:val="center"/>
        <w:rPr>
          <w:b/>
          <w:sz w:val="28"/>
          <w:szCs w:val="28"/>
        </w:rPr>
      </w:pPr>
      <w:r w:rsidRPr="00C86D92">
        <w:rPr>
          <w:b/>
          <w:sz w:val="28"/>
          <w:szCs w:val="28"/>
        </w:rPr>
        <w:t>Z A K L J U Č A K</w:t>
      </w:r>
    </w:p>
    <w:p w:rsidR="004F7947" w:rsidRPr="003738C9" w:rsidRDefault="004F7947" w:rsidP="00C86D92">
      <w:pPr>
        <w:jc w:val="center"/>
        <w:rPr>
          <w:b/>
        </w:rPr>
      </w:pPr>
      <w:r w:rsidRPr="003738C9">
        <w:rPr>
          <w:b/>
        </w:rPr>
        <w:t>povodom razmatranja Polugodišnjeg izvješća o radu Gradonačelnice Grada Staroga Grada za razdoblje srpanj – prosinac 2011. godine</w:t>
      </w:r>
    </w:p>
    <w:p w:rsidR="004F7947" w:rsidRPr="003738C9" w:rsidRDefault="004F7947" w:rsidP="00C86D92">
      <w:pPr>
        <w:jc w:val="center"/>
        <w:rPr>
          <w:b/>
        </w:rPr>
      </w:pPr>
    </w:p>
    <w:p w:rsidR="004F7947" w:rsidRPr="00C86D92" w:rsidRDefault="004F7947" w:rsidP="00C86D92">
      <w:pPr>
        <w:jc w:val="center"/>
        <w:rPr>
          <w:b/>
        </w:rPr>
      </w:pPr>
      <w:r w:rsidRPr="00C86D92">
        <w:rPr>
          <w:b/>
        </w:rPr>
        <w:t>I</w:t>
      </w:r>
    </w:p>
    <w:p w:rsidR="004F7947" w:rsidRPr="003738C9" w:rsidRDefault="004F7947" w:rsidP="003738C9">
      <w:pPr>
        <w:jc w:val="both"/>
      </w:pPr>
    </w:p>
    <w:p w:rsidR="004F7947" w:rsidRPr="003738C9" w:rsidRDefault="004F7947" w:rsidP="003738C9">
      <w:pPr>
        <w:jc w:val="both"/>
      </w:pPr>
      <w:r w:rsidRPr="003738C9">
        <w:tab/>
        <w:t>P r i h v a ć a  s e  Polugodišnje izvješće o radu Gradonačelnice Grada Staroga Grada za razdoblje srpanj – prosinac 2011. godine, KLASA: 022-05/12-01/8, 2128/03-12-1 od 15. ožujka 2012. godine.</w:t>
      </w:r>
    </w:p>
    <w:p w:rsidR="004F7947" w:rsidRPr="003738C9" w:rsidRDefault="004F7947" w:rsidP="003738C9">
      <w:pPr>
        <w:jc w:val="both"/>
      </w:pPr>
    </w:p>
    <w:p w:rsidR="00C86D92" w:rsidRDefault="00C86D92" w:rsidP="00C86D92">
      <w:pPr>
        <w:jc w:val="center"/>
        <w:rPr>
          <w:b/>
        </w:rPr>
      </w:pPr>
    </w:p>
    <w:p w:rsidR="004F7947" w:rsidRPr="00C86D92" w:rsidRDefault="004F7947" w:rsidP="00C86D92">
      <w:pPr>
        <w:jc w:val="center"/>
        <w:rPr>
          <w:b/>
        </w:rPr>
      </w:pPr>
      <w:r w:rsidRPr="00C86D92">
        <w:rPr>
          <w:b/>
        </w:rPr>
        <w:lastRenderedPageBreak/>
        <w:t>II</w:t>
      </w:r>
    </w:p>
    <w:p w:rsidR="004F7947" w:rsidRPr="003738C9" w:rsidRDefault="004F7947" w:rsidP="003738C9">
      <w:pPr>
        <w:jc w:val="both"/>
      </w:pPr>
    </w:p>
    <w:p w:rsidR="004F7947" w:rsidRPr="003738C9" w:rsidRDefault="004F7947" w:rsidP="003738C9">
      <w:pPr>
        <w:jc w:val="both"/>
      </w:pPr>
      <w:r w:rsidRPr="003738C9">
        <w:tab/>
        <w:t>Ovaj Zaključak stupa na snagu danom donošenja, a objavit će se u «Službenom glasniku Grada Starog Grada».</w:t>
      </w:r>
    </w:p>
    <w:p w:rsidR="004F7947" w:rsidRPr="003738C9" w:rsidRDefault="004F7947" w:rsidP="003738C9">
      <w:pPr>
        <w:jc w:val="both"/>
      </w:pPr>
    </w:p>
    <w:p w:rsidR="004F7947" w:rsidRPr="00C86D92" w:rsidRDefault="004F7947" w:rsidP="00C86D92">
      <w:pPr>
        <w:pStyle w:val="Heading2"/>
        <w:spacing w:before="0"/>
        <w:jc w:val="center"/>
        <w:rPr>
          <w:rFonts w:ascii="Times New Roman" w:hAnsi="Times New Roman"/>
          <w:bCs/>
          <w:i/>
          <w:sz w:val="20"/>
        </w:rPr>
      </w:pPr>
      <w:r w:rsidRPr="00C86D92">
        <w:rPr>
          <w:rFonts w:ascii="Times New Roman" w:hAnsi="Times New Roman"/>
          <w:bCs/>
          <w:i/>
          <w:sz w:val="20"/>
        </w:rPr>
        <w:t>REPUBLIKA HRVATSKA</w:t>
      </w:r>
    </w:p>
    <w:p w:rsidR="004F7947" w:rsidRPr="00C86D92" w:rsidRDefault="004F7947" w:rsidP="00C86D92">
      <w:pPr>
        <w:jc w:val="center"/>
        <w:rPr>
          <w:b/>
          <w:i/>
        </w:rPr>
      </w:pPr>
      <w:r w:rsidRPr="00C86D92">
        <w:rPr>
          <w:b/>
          <w:i/>
        </w:rPr>
        <w:t>SPLITSKO-DALMATINSKA ŽUPANIJA</w:t>
      </w:r>
    </w:p>
    <w:p w:rsidR="004F7947" w:rsidRPr="00C86D92" w:rsidRDefault="004F7947" w:rsidP="00C86D92">
      <w:pPr>
        <w:jc w:val="center"/>
        <w:rPr>
          <w:b/>
          <w:i/>
        </w:rPr>
      </w:pPr>
      <w:r w:rsidRPr="00C86D92">
        <w:rPr>
          <w:b/>
          <w:i/>
          <w:lang w:val="de-DE"/>
        </w:rPr>
        <w:t>GRAD</w:t>
      </w:r>
      <w:r w:rsidRPr="00C86D92">
        <w:rPr>
          <w:b/>
          <w:i/>
        </w:rPr>
        <w:t xml:space="preserve"> </w:t>
      </w:r>
      <w:r w:rsidRPr="00C86D92">
        <w:rPr>
          <w:b/>
          <w:i/>
          <w:lang w:val="de-DE"/>
        </w:rPr>
        <w:t>STARI</w:t>
      </w:r>
      <w:r w:rsidRPr="00C86D92">
        <w:rPr>
          <w:b/>
          <w:i/>
        </w:rPr>
        <w:t xml:space="preserve"> </w:t>
      </w:r>
      <w:r w:rsidRPr="00C86D92">
        <w:rPr>
          <w:b/>
          <w:i/>
          <w:lang w:val="de-DE"/>
        </w:rPr>
        <w:t>GRAD</w:t>
      </w:r>
    </w:p>
    <w:p w:rsidR="004F7947" w:rsidRPr="00C86D92" w:rsidRDefault="004F7947" w:rsidP="00C86D92">
      <w:pPr>
        <w:jc w:val="center"/>
        <w:rPr>
          <w:b/>
          <w:i/>
          <w:iCs/>
        </w:rPr>
      </w:pPr>
      <w:r w:rsidRPr="00C86D92">
        <w:rPr>
          <w:b/>
          <w:i/>
          <w:iCs/>
          <w:lang w:val="de-DE"/>
        </w:rPr>
        <w:t>G r a d s k o</w:t>
      </w:r>
      <w:r w:rsidRPr="00C86D92">
        <w:rPr>
          <w:b/>
          <w:i/>
          <w:iCs/>
        </w:rPr>
        <w:t xml:space="preserve">  </w:t>
      </w:r>
      <w:r w:rsidRPr="00C86D92">
        <w:rPr>
          <w:b/>
          <w:i/>
          <w:iCs/>
          <w:lang w:val="de-DE"/>
        </w:rPr>
        <w:t>v i j e ć e</w:t>
      </w:r>
    </w:p>
    <w:p w:rsidR="004F7947" w:rsidRPr="003738C9" w:rsidRDefault="004F7947" w:rsidP="003738C9">
      <w:pPr>
        <w:jc w:val="both"/>
        <w:rPr>
          <w:b/>
        </w:rPr>
      </w:pPr>
    </w:p>
    <w:p w:rsidR="00C86D92" w:rsidRDefault="004F7947" w:rsidP="003738C9">
      <w:pPr>
        <w:jc w:val="both"/>
      </w:pPr>
      <w:r w:rsidRPr="003738C9">
        <w:rPr>
          <w:lang w:val="de-DE"/>
        </w:rPr>
        <w:t>KLASA</w:t>
      </w:r>
      <w:r w:rsidRPr="003738C9">
        <w:t>: 022-05/12-01/8</w:t>
      </w:r>
    </w:p>
    <w:p w:rsidR="00C86D92" w:rsidRDefault="004F7947" w:rsidP="003738C9">
      <w:pPr>
        <w:jc w:val="both"/>
      </w:pPr>
      <w:r w:rsidRPr="003738C9">
        <w:t>URBROJ: 2128/03-12-3</w:t>
      </w:r>
    </w:p>
    <w:p w:rsidR="004F7947" w:rsidRDefault="004F7947" w:rsidP="003738C9">
      <w:pPr>
        <w:jc w:val="both"/>
      </w:pPr>
      <w:r w:rsidRPr="003738C9">
        <w:t>Stari Grad, 30. travnja 2012. godine</w:t>
      </w:r>
    </w:p>
    <w:p w:rsidR="00C86D92" w:rsidRDefault="00C86D92" w:rsidP="00C86D92">
      <w:pPr>
        <w:ind w:left="1440" w:firstLine="720"/>
        <w:jc w:val="both"/>
      </w:pPr>
      <w:r>
        <w:t xml:space="preserve">       PREDSJEDNIK</w:t>
      </w:r>
    </w:p>
    <w:p w:rsidR="00C86D92" w:rsidRDefault="00C86D92" w:rsidP="00C86D92">
      <w:pPr>
        <w:jc w:val="right"/>
      </w:pPr>
      <w:r>
        <w:t>GRADSKOG VIJEĆA:</w:t>
      </w:r>
    </w:p>
    <w:p w:rsidR="00C86D92" w:rsidRDefault="00C86D92" w:rsidP="00C86D92">
      <w:pPr>
        <w:jc w:val="right"/>
      </w:pPr>
      <w:r>
        <w:t>Marijo Lušić Bulić, v.r.</w:t>
      </w:r>
    </w:p>
    <w:p w:rsidR="00C86D92" w:rsidRDefault="00C86D92" w:rsidP="00C86D92">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C86D92" w:rsidRPr="003738C9" w:rsidRDefault="00C86D92" w:rsidP="003738C9">
      <w:pPr>
        <w:jc w:val="both"/>
      </w:pPr>
    </w:p>
    <w:p w:rsidR="00C86D92" w:rsidRDefault="004F7947" w:rsidP="003738C9">
      <w:pPr>
        <w:jc w:val="both"/>
      </w:pPr>
      <w:r w:rsidRPr="003738C9">
        <w:tab/>
        <w:t xml:space="preserve">Na temelju odredbe članka 32. stavka 1. alineje 20. Statuta Grada Staroga Grada («Službeni glasnik Grada Starog Grada», broj: 12/09, 3/10) Gradsko vijeće Grada Staroga Grada na XXXII sjenici održanoj dana 30. travnja 2012. godine  </w:t>
      </w:r>
    </w:p>
    <w:p w:rsidR="004F7947" w:rsidRPr="003738C9" w:rsidRDefault="004F7947" w:rsidP="003738C9">
      <w:pPr>
        <w:jc w:val="both"/>
      </w:pPr>
      <w:r w:rsidRPr="003738C9">
        <w:t>d o n o s i</w:t>
      </w:r>
    </w:p>
    <w:p w:rsidR="004F7947" w:rsidRPr="003738C9" w:rsidRDefault="004F7947" w:rsidP="003738C9">
      <w:pPr>
        <w:jc w:val="both"/>
      </w:pPr>
    </w:p>
    <w:p w:rsidR="004F7947" w:rsidRPr="00C86D92" w:rsidRDefault="004F7947" w:rsidP="00C86D92">
      <w:pPr>
        <w:jc w:val="center"/>
        <w:rPr>
          <w:b/>
          <w:sz w:val="28"/>
          <w:szCs w:val="28"/>
        </w:rPr>
      </w:pPr>
      <w:r w:rsidRPr="00C86D92">
        <w:rPr>
          <w:b/>
          <w:sz w:val="28"/>
          <w:szCs w:val="28"/>
        </w:rPr>
        <w:t>Z A K L J U Č A K</w:t>
      </w:r>
    </w:p>
    <w:p w:rsidR="004F7947" w:rsidRPr="003738C9" w:rsidRDefault="004F7947" w:rsidP="00C86D92">
      <w:pPr>
        <w:jc w:val="center"/>
      </w:pPr>
    </w:p>
    <w:p w:rsidR="004F7947" w:rsidRPr="00C86D92" w:rsidRDefault="004F7947" w:rsidP="00C86D92">
      <w:pPr>
        <w:jc w:val="center"/>
        <w:rPr>
          <w:b/>
        </w:rPr>
      </w:pPr>
      <w:r w:rsidRPr="00C86D92">
        <w:rPr>
          <w:b/>
        </w:rPr>
        <w:t>I</w:t>
      </w:r>
    </w:p>
    <w:p w:rsidR="004F7947" w:rsidRPr="003738C9" w:rsidRDefault="004F7947" w:rsidP="003738C9">
      <w:pPr>
        <w:jc w:val="both"/>
      </w:pPr>
    </w:p>
    <w:p w:rsidR="004F7947" w:rsidRPr="003738C9" w:rsidRDefault="004F7947" w:rsidP="003738C9">
      <w:pPr>
        <w:jc w:val="both"/>
      </w:pPr>
      <w:r w:rsidRPr="003738C9">
        <w:tab/>
        <w:t xml:space="preserve">O d o b r a v a  s e  </w:t>
      </w:r>
      <w:r w:rsidRPr="003738C9">
        <w:rPr>
          <w:b/>
        </w:rPr>
        <w:t>MEĐUNARODNOM PRVENSTVU HRVATSKE U DALJINSKOM PLIVANJU FAROS MARATONU</w:t>
      </w:r>
      <w:r w:rsidRPr="003738C9">
        <w:t xml:space="preserve"> (dalje u tekstu: Faros Maraton) postavljanje spomen ploče povodom primitka Faros Maratona i INTERNATIONAL MARATHON SWIMMING HALL OF FAME – Kuću slavnih u Fort Lauderdaleu na Floridi, SAD.</w:t>
      </w:r>
    </w:p>
    <w:p w:rsidR="004F7947" w:rsidRPr="003738C9" w:rsidRDefault="004F7947" w:rsidP="003738C9">
      <w:pPr>
        <w:jc w:val="both"/>
      </w:pPr>
    </w:p>
    <w:p w:rsidR="004F7947" w:rsidRPr="00C86D92" w:rsidRDefault="004F7947" w:rsidP="00C86D92">
      <w:pPr>
        <w:jc w:val="center"/>
        <w:rPr>
          <w:b/>
        </w:rPr>
      </w:pPr>
      <w:r w:rsidRPr="00C86D92">
        <w:rPr>
          <w:b/>
        </w:rPr>
        <w:t>II</w:t>
      </w:r>
    </w:p>
    <w:p w:rsidR="004F7947" w:rsidRPr="003738C9" w:rsidRDefault="004F7947" w:rsidP="003738C9">
      <w:pPr>
        <w:jc w:val="both"/>
      </w:pPr>
    </w:p>
    <w:p w:rsidR="004F7947" w:rsidRPr="003738C9" w:rsidRDefault="004F7947" w:rsidP="003738C9">
      <w:pPr>
        <w:jc w:val="both"/>
      </w:pPr>
      <w:r w:rsidRPr="003738C9">
        <w:tab/>
        <w:t>Spomen ploča iz točke I ovoga Zaključka bit će postavljena na kući utemeljitelja Faros Maratona – g. VICKA ŠOLJANA u Srednjoj ulici u Starome Gradu, uz od strane Faros Maratona prethodno pribavljeno stručno mišljenje (suglasnost) Ministarstva kulture, Uprave za zaštitu kulturne baštine, Konzervatorskog odjela u Splitu, budući da se lokacija spomen ploče nalazi unutar zaštićenog kulturnog dobra -Urbanističke cjeline Staroga Grada.</w:t>
      </w:r>
    </w:p>
    <w:p w:rsidR="004F7947" w:rsidRPr="003738C9" w:rsidRDefault="004F7947" w:rsidP="003738C9">
      <w:pPr>
        <w:jc w:val="both"/>
      </w:pPr>
    </w:p>
    <w:p w:rsidR="004F7947" w:rsidRPr="00C86D92" w:rsidRDefault="004F7947" w:rsidP="00C86D92">
      <w:pPr>
        <w:jc w:val="center"/>
        <w:rPr>
          <w:b/>
        </w:rPr>
      </w:pPr>
      <w:r w:rsidRPr="00C86D92">
        <w:rPr>
          <w:b/>
        </w:rPr>
        <w:t>III</w:t>
      </w:r>
    </w:p>
    <w:p w:rsidR="004F7947" w:rsidRPr="003738C9" w:rsidRDefault="004F7947" w:rsidP="003738C9">
      <w:pPr>
        <w:jc w:val="both"/>
      </w:pPr>
    </w:p>
    <w:p w:rsidR="004F7947" w:rsidRPr="003738C9" w:rsidRDefault="004F7947" w:rsidP="003738C9">
      <w:pPr>
        <w:jc w:val="both"/>
      </w:pPr>
      <w:r w:rsidRPr="003738C9">
        <w:tab/>
        <w:t>Ovaj Zaključak stupa na snagu danom donošenja, a objavit će se u Službenom glasniku Grada Starog Grada».</w:t>
      </w:r>
    </w:p>
    <w:p w:rsidR="004F7947" w:rsidRPr="003738C9" w:rsidRDefault="004F7947" w:rsidP="003738C9">
      <w:pPr>
        <w:jc w:val="both"/>
      </w:pPr>
    </w:p>
    <w:p w:rsidR="00C86D92" w:rsidRDefault="00C86D92" w:rsidP="003738C9">
      <w:pPr>
        <w:jc w:val="both"/>
      </w:pPr>
    </w:p>
    <w:p w:rsidR="00C86D92" w:rsidRDefault="00C86D92" w:rsidP="003738C9">
      <w:pPr>
        <w:jc w:val="both"/>
      </w:pPr>
    </w:p>
    <w:p w:rsidR="00C86D92" w:rsidRDefault="00C86D92" w:rsidP="003738C9">
      <w:pPr>
        <w:jc w:val="both"/>
      </w:pPr>
    </w:p>
    <w:p w:rsidR="00C86D92" w:rsidRDefault="00C86D92" w:rsidP="003738C9">
      <w:pPr>
        <w:jc w:val="both"/>
      </w:pPr>
    </w:p>
    <w:p w:rsidR="004F7947" w:rsidRPr="00C86D92" w:rsidRDefault="004F7947" w:rsidP="00C86D92">
      <w:pPr>
        <w:jc w:val="center"/>
        <w:rPr>
          <w:b/>
          <w:i/>
        </w:rPr>
      </w:pPr>
      <w:r w:rsidRPr="00C86D92">
        <w:rPr>
          <w:b/>
          <w:i/>
        </w:rPr>
        <w:lastRenderedPageBreak/>
        <w:t>REPUBLIKA HRVATSKA</w:t>
      </w:r>
    </w:p>
    <w:p w:rsidR="004F7947" w:rsidRPr="00C86D92" w:rsidRDefault="004F7947" w:rsidP="00C86D92">
      <w:pPr>
        <w:jc w:val="center"/>
        <w:rPr>
          <w:b/>
          <w:i/>
        </w:rPr>
      </w:pPr>
      <w:r w:rsidRPr="00C86D92">
        <w:rPr>
          <w:b/>
          <w:i/>
        </w:rPr>
        <w:t>SPLITSKO-DALMATINSKA ŽUPANIJA</w:t>
      </w:r>
    </w:p>
    <w:p w:rsidR="004F7947" w:rsidRPr="00C86D92" w:rsidRDefault="004F7947" w:rsidP="00C86D92">
      <w:pPr>
        <w:jc w:val="center"/>
        <w:rPr>
          <w:b/>
          <w:i/>
        </w:rPr>
      </w:pPr>
      <w:r w:rsidRPr="00C86D92">
        <w:rPr>
          <w:b/>
          <w:i/>
        </w:rPr>
        <w:t>GRAD STARI GRAD</w:t>
      </w:r>
    </w:p>
    <w:p w:rsidR="004F7947" w:rsidRPr="00C86D92" w:rsidRDefault="004F7947" w:rsidP="00C86D92">
      <w:pPr>
        <w:jc w:val="center"/>
        <w:rPr>
          <w:b/>
          <w:i/>
        </w:rPr>
      </w:pPr>
      <w:r w:rsidRPr="00C86D92">
        <w:rPr>
          <w:b/>
          <w:i/>
        </w:rPr>
        <w:t>G r a d s k o  v i j e ć e</w:t>
      </w:r>
    </w:p>
    <w:p w:rsidR="004F7947" w:rsidRPr="003738C9" w:rsidRDefault="004F7947" w:rsidP="003738C9">
      <w:pPr>
        <w:jc w:val="both"/>
        <w:rPr>
          <w:b/>
        </w:rPr>
      </w:pPr>
    </w:p>
    <w:p w:rsidR="00C86D92" w:rsidRDefault="004F7947" w:rsidP="003738C9">
      <w:pPr>
        <w:pStyle w:val="BodyText"/>
        <w:rPr>
          <w:b w:val="0"/>
        </w:rPr>
      </w:pPr>
      <w:r w:rsidRPr="00C86D92">
        <w:rPr>
          <w:b w:val="0"/>
        </w:rPr>
        <w:t>KLASA: 620-01/12-01/2</w:t>
      </w:r>
    </w:p>
    <w:p w:rsidR="00C86D92" w:rsidRDefault="004F7947" w:rsidP="003738C9">
      <w:pPr>
        <w:pStyle w:val="BodyText"/>
        <w:rPr>
          <w:b w:val="0"/>
        </w:rPr>
      </w:pPr>
      <w:r w:rsidRPr="00C86D92">
        <w:rPr>
          <w:b w:val="0"/>
        </w:rPr>
        <w:t>URBROJ: 2128/03-12-2</w:t>
      </w:r>
    </w:p>
    <w:p w:rsidR="004F7947" w:rsidRPr="00C86D92" w:rsidRDefault="004F7947" w:rsidP="00C86D92">
      <w:pPr>
        <w:pStyle w:val="BodyText"/>
        <w:rPr>
          <w:b w:val="0"/>
        </w:rPr>
      </w:pPr>
      <w:r w:rsidRPr="00C86D92">
        <w:rPr>
          <w:b w:val="0"/>
        </w:rPr>
        <w:t>Stari Grad, 30. travnja 2012. godine</w:t>
      </w:r>
      <w:r w:rsidRPr="00C86D92">
        <w:rPr>
          <w:b w:val="0"/>
        </w:rPr>
        <w:tab/>
      </w:r>
    </w:p>
    <w:p w:rsidR="00C86D92" w:rsidRDefault="00C86D92" w:rsidP="00C86D92">
      <w:pPr>
        <w:ind w:left="1440" w:firstLine="720"/>
        <w:jc w:val="both"/>
      </w:pPr>
      <w:r>
        <w:t xml:space="preserve">       PREDSJEDNIK</w:t>
      </w:r>
    </w:p>
    <w:p w:rsidR="00C86D92" w:rsidRDefault="00C86D92" w:rsidP="00C86D92">
      <w:pPr>
        <w:jc w:val="right"/>
      </w:pPr>
      <w:r>
        <w:t>GRADSKOG VIJEĆA:</w:t>
      </w:r>
    </w:p>
    <w:p w:rsidR="00C86D92" w:rsidRDefault="00C86D92" w:rsidP="00C86D92">
      <w:pPr>
        <w:jc w:val="right"/>
      </w:pPr>
      <w:r>
        <w:t>Marijo Lušić Bulić, v.r.</w:t>
      </w:r>
    </w:p>
    <w:p w:rsidR="00C86D92" w:rsidRDefault="00C86D92" w:rsidP="00C86D92">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4F7947" w:rsidRPr="00C86D92" w:rsidRDefault="004F7947" w:rsidP="003738C9">
      <w:pPr>
        <w:jc w:val="both"/>
      </w:pPr>
    </w:p>
    <w:p w:rsidR="004752E9" w:rsidRDefault="004F7947" w:rsidP="003738C9">
      <w:pPr>
        <w:jc w:val="both"/>
      </w:pPr>
      <w:r w:rsidRPr="003738C9">
        <w:tab/>
        <w:t xml:space="preserve">Na temelju odredbe članka 32. stavka 1. alineje 8. Statuta Grada Staroga Grada («Službeni glasnik Grada Starog Grada», broj: 12/09, 3/10) Gradsko vijeće Grada Staroga Grada na XXXII sjenici održanoj dana 30. travnja 2012. godine  </w:t>
      </w:r>
    </w:p>
    <w:p w:rsidR="004F7947" w:rsidRPr="003738C9" w:rsidRDefault="004F7947" w:rsidP="003738C9">
      <w:pPr>
        <w:jc w:val="both"/>
      </w:pPr>
      <w:r w:rsidRPr="003738C9">
        <w:t>d o n o s i</w:t>
      </w:r>
    </w:p>
    <w:p w:rsidR="004F7947" w:rsidRPr="003738C9" w:rsidRDefault="004F7947" w:rsidP="003738C9">
      <w:pPr>
        <w:jc w:val="both"/>
      </w:pPr>
    </w:p>
    <w:p w:rsidR="004F7947" w:rsidRPr="004752E9" w:rsidRDefault="004F7947" w:rsidP="004752E9">
      <w:pPr>
        <w:jc w:val="center"/>
        <w:rPr>
          <w:b/>
          <w:sz w:val="28"/>
          <w:szCs w:val="28"/>
        </w:rPr>
      </w:pPr>
      <w:r w:rsidRPr="004752E9">
        <w:rPr>
          <w:b/>
          <w:sz w:val="28"/>
          <w:szCs w:val="28"/>
        </w:rPr>
        <w:t>Z A K L J U Č A K</w:t>
      </w:r>
    </w:p>
    <w:p w:rsidR="004F7947" w:rsidRPr="004752E9" w:rsidRDefault="004F7947" w:rsidP="004752E9">
      <w:pPr>
        <w:jc w:val="center"/>
        <w:rPr>
          <w:b/>
        </w:rPr>
      </w:pPr>
    </w:p>
    <w:p w:rsidR="004F7947" w:rsidRPr="004752E9" w:rsidRDefault="004F7947" w:rsidP="004752E9">
      <w:pPr>
        <w:jc w:val="center"/>
        <w:rPr>
          <w:b/>
        </w:rPr>
      </w:pPr>
      <w:r w:rsidRPr="004752E9">
        <w:rPr>
          <w:b/>
        </w:rPr>
        <w:t>I</w:t>
      </w:r>
    </w:p>
    <w:p w:rsidR="004752E9" w:rsidRDefault="004F7947" w:rsidP="003738C9">
      <w:pPr>
        <w:jc w:val="both"/>
      </w:pPr>
      <w:r w:rsidRPr="003738C9">
        <w:tab/>
      </w:r>
    </w:p>
    <w:p w:rsidR="004F7947" w:rsidRPr="003738C9" w:rsidRDefault="004752E9" w:rsidP="003738C9">
      <w:pPr>
        <w:jc w:val="both"/>
      </w:pPr>
      <w:r>
        <w:tab/>
      </w:r>
      <w:r w:rsidR="004F7947" w:rsidRPr="003738C9">
        <w:t xml:space="preserve">D a j e  s e  s u g l a s n o s t  za mirno rješenje upravne stvari u postupku određivanja naknade za oduzeto građevinsko zemljište označeno kao čest. zem. 3323/2 k.o. Stari Grad u površini od 1334 m2 i čest. zem. 3323/3 u površini od 602 m2: </w:t>
      </w:r>
      <w:r w:rsidR="004F7947" w:rsidRPr="003738C9">
        <w:rPr>
          <w:b/>
        </w:rPr>
        <w:t>Jaši Vranković rođ. Pavlović iz Svirača, Ivanki Pavlović ud. Jakova iz Šibenika i Ivici Pavloviću pok. Jakov iz Šibenika</w:t>
      </w:r>
      <w:r w:rsidR="004F7947" w:rsidRPr="003738C9">
        <w:t>, (dalje u tekstu: stranke-ovlaštenici naknade) koji postupak se vodi pred Ispostavom Hvar, Službe za imovinsko-pravne poslove Ureda državne uprave u Splitsko-dalmatinskoj županiji.</w:t>
      </w:r>
    </w:p>
    <w:p w:rsidR="004752E9" w:rsidRDefault="004752E9" w:rsidP="003738C9">
      <w:pPr>
        <w:jc w:val="both"/>
      </w:pPr>
    </w:p>
    <w:p w:rsidR="004F7947" w:rsidRPr="004752E9" w:rsidRDefault="004F7947" w:rsidP="004752E9">
      <w:pPr>
        <w:jc w:val="center"/>
        <w:rPr>
          <w:b/>
        </w:rPr>
      </w:pPr>
      <w:r w:rsidRPr="004752E9">
        <w:rPr>
          <w:b/>
        </w:rPr>
        <w:t>II</w:t>
      </w:r>
    </w:p>
    <w:p w:rsidR="004752E9" w:rsidRDefault="004752E9" w:rsidP="003738C9">
      <w:pPr>
        <w:jc w:val="both"/>
      </w:pPr>
    </w:p>
    <w:p w:rsidR="004F7947" w:rsidRPr="003738C9" w:rsidRDefault="004752E9" w:rsidP="003738C9">
      <w:pPr>
        <w:jc w:val="both"/>
      </w:pPr>
      <w:r>
        <w:tab/>
      </w:r>
      <w:r w:rsidR="004F7947" w:rsidRPr="003738C9">
        <w:t xml:space="preserve">Mirno rješenje iz točke I ovoga Zaključka ostvarit će se </w:t>
      </w:r>
      <w:r w:rsidR="004F7947" w:rsidRPr="003738C9">
        <w:rPr>
          <w:b/>
        </w:rPr>
        <w:t>nagodbom Grada Staroga Grada i stranaka-ovlaštenika naknade pred nadležnim tijelom</w:t>
      </w:r>
      <w:r w:rsidR="004F7947" w:rsidRPr="003738C9">
        <w:t>,</w:t>
      </w:r>
      <w:r w:rsidR="004F7947" w:rsidRPr="003738C9">
        <w:rPr>
          <w:b/>
        </w:rPr>
        <w:t xml:space="preserve"> </w:t>
      </w:r>
      <w:r w:rsidR="004F7947" w:rsidRPr="003738C9">
        <w:t>na način da će Grad Stari Grad, strankama-ovlaštenicima naknade vratiti razmjerne dijelove oduzetog građevinskog zemljišta i to baš: čest. zem. 3323/2 k.o. Stari Grad površine 1194 m2, čest. zem. 3323/3 površine 217 m2 i čest zem. 3323/8 površine 525 m2, z. ul. 5235 k.o. Stari Grad, upisanih u ZK Općinskog suda u Starome Gradu kao vlasništvo Grada Staroga Grada 1/1, a koje čestice su nastale od čest. zem. 3323/2 k.o. Stari Grad površine 1334 m2 i čest. zem. 3323/3 površine od 602 m2.</w:t>
      </w:r>
    </w:p>
    <w:p w:rsidR="004F7947" w:rsidRPr="003738C9" w:rsidRDefault="004F7947" w:rsidP="003738C9">
      <w:pPr>
        <w:jc w:val="both"/>
      </w:pPr>
    </w:p>
    <w:p w:rsidR="004F7947" w:rsidRPr="004752E9" w:rsidRDefault="004F7947" w:rsidP="004752E9">
      <w:pPr>
        <w:jc w:val="center"/>
        <w:rPr>
          <w:b/>
        </w:rPr>
      </w:pPr>
      <w:r w:rsidRPr="004752E9">
        <w:rPr>
          <w:b/>
        </w:rPr>
        <w:t>III</w:t>
      </w:r>
    </w:p>
    <w:p w:rsidR="004752E9" w:rsidRPr="003738C9" w:rsidRDefault="004752E9" w:rsidP="003738C9">
      <w:pPr>
        <w:jc w:val="both"/>
      </w:pPr>
    </w:p>
    <w:p w:rsidR="004F7947" w:rsidRPr="003738C9" w:rsidRDefault="004F7947" w:rsidP="003738C9">
      <w:pPr>
        <w:jc w:val="both"/>
      </w:pPr>
      <w:r w:rsidRPr="003738C9">
        <w:tab/>
        <w:t>Ovlašćuje se Gradonačelnica Grada Staroga Grada Đurđica Plančić sa punomoćnikom stranaka-ovlaštenika naknade pred nadležnim tijelom u ime i za račun Grada Staroga Grada sklopiti i potpisati nagodbu iz točke II ovoga Zaključka.</w:t>
      </w:r>
    </w:p>
    <w:p w:rsidR="004F7947" w:rsidRPr="009A58F2" w:rsidRDefault="004F7947" w:rsidP="009A58F2">
      <w:pPr>
        <w:jc w:val="center"/>
        <w:rPr>
          <w:b/>
        </w:rPr>
      </w:pPr>
      <w:r w:rsidRPr="009A58F2">
        <w:rPr>
          <w:b/>
        </w:rPr>
        <w:lastRenderedPageBreak/>
        <w:t>IV</w:t>
      </w:r>
    </w:p>
    <w:p w:rsidR="009A58F2" w:rsidRDefault="009A58F2" w:rsidP="003738C9">
      <w:pPr>
        <w:jc w:val="both"/>
      </w:pPr>
    </w:p>
    <w:p w:rsidR="004F7947" w:rsidRPr="003738C9" w:rsidRDefault="004F7947" w:rsidP="003738C9">
      <w:pPr>
        <w:jc w:val="both"/>
      </w:pPr>
      <w:r w:rsidRPr="003738C9">
        <w:tab/>
        <w:t>Ovaj Zaključak stupa na snagu danom donošenja, a objavit će se u Službenom glasniku Grada Starog Grada».</w:t>
      </w:r>
    </w:p>
    <w:p w:rsidR="004F7947" w:rsidRPr="003738C9" w:rsidRDefault="004F7947" w:rsidP="003738C9">
      <w:pPr>
        <w:jc w:val="both"/>
      </w:pPr>
    </w:p>
    <w:p w:rsidR="004F7947" w:rsidRPr="009A58F2" w:rsidRDefault="004F7947" w:rsidP="009A58F2">
      <w:pPr>
        <w:jc w:val="center"/>
        <w:rPr>
          <w:b/>
          <w:i/>
        </w:rPr>
      </w:pPr>
      <w:r w:rsidRPr="009A58F2">
        <w:rPr>
          <w:b/>
          <w:i/>
        </w:rPr>
        <w:t>REPUBLIKA HRVATSKA</w:t>
      </w:r>
    </w:p>
    <w:p w:rsidR="004F7947" w:rsidRPr="009A58F2" w:rsidRDefault="004F7947" w:rsidP="009A58F2">
      <w:pPr>
        <w:jc w:val="center"/>
        <w:rPr>
          <w:b/>
          <w:i/>
        </w:rPr>
      </w:pPr>
      <w:r w:rsidRPr="009A58F2">
        <w:rPr>
          <w:b/>
          <w:i/>
        </w:rPr>
        <w:t>SPLITSKO-DALMATINSKA ŽUPANIJA</w:t>
      </w:r>
    </w:p>
    <w:p w:rsidR="004F7947" w:rsidRPr="009A58F2" w:rsidRDefault="004F7947" w:rsidP="009A58F2">
      <w:pPr>
        <w:jc w:val="center"/>
        <w:rPr>
          <w:b/>
          <w:i/>
        </w:rPr>
      </w:pPr>
      <w:r w:rsidRPr="009A58F2">
        <w:rPr>
          <w:b/>
          <w:i/>
        </w:rPr>
        <w:t>GRAD STARI GRAD</w:t>
      </w:r>
    </w:p>
    <w:p w:rsidR="004F7947" w:rsidRPr="009A58F2" w:rsidRDefault="004F7947" w:rsidP="009A58F2">
      <w:pPr>
        <w:jc w:val="center"/>
        <w:rPr>
          <w:b/>
          <w:i/>
        </w:rPr>
      </w:pPr>
      <w:r w:rsidRPr="009A58F2">
        <w:rPr>
          <w:b/>
          <w:i/>
        </w:rPr>
        <w:t>G r a d s k o  v i j e ć e</w:t>
      </w:r>
    </w:p>
    <w:p w:rsidR="004F7947" w:rsidRPr="003738C9" w:rsidRDefault="004F7947" w:rsidP="003738C9">
      <w:pPr>
        <w:jc w:val="both"/>
        <w:rPr>
          <w:b/>
        </w:rPr>
      </w:pPr>
    </w:p>
    <w:p w:rsidR="009A58F2" w:rsidRDefault="004F7947" w:rsidP="003738C9">
      <w:pPr>
        <w:pStyle w:val="BodyText"/>
        <w:rPr>
          <w:b w:val="0"/>
        </w:rPr>
      </w:pPr>
      <w:r w:rsidRPr="009A58F2">
        <w:rPr>
          <w:b w:val="0"/>
        </w:rPr>
        <w:t>KLASA: 944-07/11-01/1</w:t>
      </w:r>
    </w:p>
    <w:p w:rsidR="009A58F2" w:rsidRDefault="004F7947" w:rsidP="003738C9">
      <w:pPr>
        <w:pStyle w:val="BodyText"/>
        <w:rPr>
          <w:b w:val="0"/>
        </w:rPr>
      </w:pPr>
      <w:r w:rsidRPr="009A58F2">
        <w:rPr>
          <w:b w:val="0"/>
        </w:rPr>
        <w:t>URBROJ: 2128/03-12-10</w:t>
      </w:r>
    </w:p>
    <w:p w:rsidR="004F7947" w:rsidRDefault="004F7947" w:rsidP="009A58F2">
      <w:pPr>
        <w:pStyle w:val="BodyText"/>
        <w:rPr>
          <w:b w:val="0"/>
        </w:rPr>
      </w:pPr>
      <w:r w:rsidRPr="009A58F2">
        <w:rPr>
          <w:b w:val="0"/>
        </w:rPr>
        <w:t>Stari Grad, 30. travnja 2012. godine</w:t>
      </w:r>
      <w:r w:rsidRPr="009A58F2">
        <w:rPr>
          <w:b w:val="0"/>
        </w:rPr>
        <w:tab/>
      </w:r>
    </w:p>
    <w:p w:rsidR="009A58F2" w:rsidRDefault="009A58F2" w:rsidP="009A58F2">
      <w:pPr>
        <w:ind w:left="1440" w:firstLine="720"/>
        <w:jc w:val="both"/>
      </w:pPr>
      <w:r>
        <w:t xml:space="preserve">       PREDSJEDNIK</w:t>
      </w:r>
    </w:p>
    <w:p w:rsidR="009A58F2" w:rsidRDefault="009A58F2" w:rsidP="009A58F2">
      <w:pPr>
        <w:jc w:val="right"/>
      </w:pPr>
      <w:r>
        <w:t>GRADSKOG VIJEĆA:</w:t>
      </w:r>
    </w:p>
    <w:p w:rsidR="009A58F2" w:rsidRDefault="009A58F2" w:rsidP="009A58F2">
      <w:pPr>
        <w:jc w:val="right"/>
      </w:pPr>
      <w:r>
        <w:t>Marijo Lušić Bulić, v.r.</w:t>
      </w:r>
    </w:p>
    <w:p w:rsidR="009A58F2" w:rsidRDefault="009A58F2" w:rsidP="009A58F2">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9A58F2" w:rsidRPr="009A58F2" w:rsidRDefault="009A58F2" w:rsidP="009A58F2">
      <w:pPr>
        <w:pStyle w:val="BodyText"/>
        <w:rPr>
          <w:b w:val="0"/>
        </w:rPr>
      </w:pPr>
    </w:p>
    <w:p w:rsidR="009A58F2" w:rsidRDefault="004F7947" w:rsidP="003738C9">
      <w:pPr>
        <w:jc w:val="both"/>
      </w:pPr>
      <w:r w:rsidRPr="003738C9">
        <w:tab/>
        <w:t xml:space="preserve">Na temelju odredbe članka 32. stavka 1. alineje 8. Statuta Grada Staroga Grada («Službeni glasnik Grada Starog Grada», broj: 12/09, 3/10) Gradsko vijeće Grada Staroga Grada na XXXII sjenici održanoj dana 30. travnja 2012. godine  </w:t>
      </w:r>
    </w:p>
    <w:p w:rsidR="004F7947" w:rsidRPr="003738C9" w:rsidRDefault="004F7947" w:rsidP="003738C9">
      <w:pPr>
        <w:jc w:val="both"/>
      </w:pPr>
      <w:r w:rsidRPr="003738C9">
        <w:t>d o n o s i</w:t>
      </w:r>
    </w:p>
    <w:p w:rsidR="004F7947" w:rsidRPr="003738C9" w:rsidRDefault="004F7947" w:rsidP="003738C9">
      <w:pPr>
        <w:jc w:val="both"/>
      </w:pPr>
    </w:p>
    <w:p w:rsidR="004F7947" w:rsidRPr="009A58F2" w:rsidRDefault="004F7947" w:rsidP="009A58F2">
      <w:pPr>
        <w:jc w:val="center"/>
        <w:rPr>
          <w:b/>
          <w:sz w:val="28"/>
          <w:szCs w:val="28"/>
        </w:rPr>
      </w:pPr>
      <w:r w:rsidRPr="009A58F2">
        <w:rPr>
          <w:b/>
          <w:sz w:val="28"/>
          <w:szCs w:val="28"/>
        </w:rPr>
        <w:t>Z A K L J U Č A K</w:t>
      </w:r>
    </w:p>
    <w:p w:rsidR="004F7947" w:rsidRPr="009A58F2" w:rsidRDefault="004F7947" w:rsidP="009A58F2">
      <w:pPr>
        <w:jc w:val="center"/>
        <w:rPr>
          <w:b/>
        </w:rPr>
      </w:pPr>
    </w:p>
    <w:p w:rsidR="004F7947" w:rsidRPr="009A58F2" w:rsidRDefault="004F7947" w:rsidP="009A58F2">
      <w:pPr>
        <w:jc w:val="center"/>
        <w:rPr>
          <w:b/>
        </w:rPr>
      </w:pPr>
      <w:r w:rsidRPr="009A58F2">
        <w:rPr>
          <w:b/>
        </w:rPr>
        <w:t>I</w:t>
      </w:r>
    </w:p>
    <w:p w:rsidR="004F7947" w:rsidRPr="003738C9" w:rsidRDefault="004F7947" w:rsidP="003738C9">
      <w:pPr>
        <w:jc w:val="both"/>
      </w:pPr>
    </w:p>
    <w:p w:rsidR="004F7947" w:rsidRPr="003738C9" w:rsidRDefault="004F7947" w:rsidP="003738C9">
      <w:pPr>
        <w:jc w:val="both"/>
        <w:rPr>
          <w:b/>
        </w:rPr>
      </w:pPr>
      <w:r w:rsidRPr="003738C9">
        <w:tab/>
        <w:t xml:space="preserve">D a j e  s e  s u g l a s n o s t  za  uređenje vlasničkih odnosa na zgradi i okućnici bivše Veterinarske stanice Stari Grad u predmetu koji se vodi pred Općinskim sudom u Starome Gradu radi uspostave etažnog vlasništva, predlagatelja Nikole Zujića i drugih, protustranaka (predloženika) Veterinarske ambulante Pharos d.o.o. i Grada Staroga Grada, na način da </w:t>
      </w:r>
      <w:r w:rsidRPr="003738C9">
        <w:rPr>
          <w:b/>
        </w:rPr>
        <w:t>GRADU STAROME GRADU</w:t>
      </w:r>
      <w:r w:rsidRPr="003738C9">
        <w:t xml:space="preserve"> </w:t>
      </w:r>
      <w:r w:rsidRPr="003738C9">
        <w:rPr>
          <w:b/>
        </w:rPr>
        <w:t>u zgradi bivše Veterinarske stanice Stari Grad pripada</w:t>
      </w:r>
      <w:r w:rsidRPr="003738C9">
        <w:t xml:space="preserve"> </w:t>
      </w:r>
      <w:r w:rsidRPr="003738C9">
        <w:rPr>
          <w:b/>
        </w:rPr>
        <w:t>jedan stan na prvom katu površine 55 m2 i jedno parkirno mjesto na okućnici površine 17 m2</w:t>
      </w:r>
      <w:r w:rsidRPr="003738C9">
        <w:t xml:space="preserve">, </w:t>
      </w:r>
      <w:r w:rsidRPr="003738C9">
        <w:rPr>
          <w:b/>
        </w:rPr>
        <w:t>uz obvezu Veterinarske ambulante Pharos d.o.o. - pravnog slijednika bivše Veterinarske stanice Stari Grad isplate novčane protuvrijednosti (obeštećenja)</w:t>
      </w:r>
      <w:r w:rsidRPr="003738C9">
        <w:t xml:space="preserve"> </w:t>
      </w:r>
      <w:r w:rsidRPr="003738C9">
        <w:rPr>
          <w:b/>
        </w:rPr>
        <w:t>Gradu Starome Gradu, na ime razlike površine okućnice koja je Gradu pripala prema Elaboratu o etažiranju iz 2003. godine a koja razlika iznosi 60 m2, po tržišnoj cijeni utvrđenoj od nadležnog sudskog vještaka procjenitelja, u vrijeme procjene.</w:t>
      </w:r>
    </w:p>
    <w:p w:rsidR="009A58F2" w:rsidRDefault="009A58F2" w:rsidP="003738C9">
      <w:pPr>
        <w:jc w:val="both"/>
      </w:pPr>
    </w:p>
    <w:p w:rsidR="004F7947" w:rsidRPr="009A58F2" w:rsidRDefault="004F7947" w:rsidP="009A58F2">
      <w:pPr>
        <w:jc w:val="center"/>
        <w:rPr>
          <w:b/>
        </w:rPr>
      </w:pPr>
      <w:r w:rsidRPr="009A58F2">
        <w:rPr>
          <w:b/>
        </w:rPr>
        <w:t>II</w:t>
      </w:r>
    </w:p>
    <w:p w:rsidR="004F7947" w:rsidRPr="003738C9" w:rsidRDefault="004F7947" w:rsidP="003738C9">
      <w:pPr>
        <w:jc w:val="both"/>
      </w:pPr>
    </w:p>
    <w:p w:rsidR="004F7947" w:rsidRPr="003738C9" w:rsidRDefault="004F7947" w:rsidP="003738C9">
      <w:pPr>
        <w:jc w:val="both"/>
      </w:pPr>
      <w:r w:rsidRPr="003738C9">
        <w:tab/>
        <w:t>Ovlašćuje se Gradonačelnica Grada Staroga Grada Đurđica Plančić, u ime i za račun Grada Staroga Grada sklopiti i potpisati odgovarajući ugovor iz točke I ovoga Zaključka.</w:t>
      </w:r>
    </w:p>
    <w:p w:rsidR="004F7947" w:rsidRPr="003738C9" w:rsidRDefault="004F7947" w:rsidP="003738C9">
      <w:pPr>
        <w:jc w:val="both"/>
      </w:pPr>
    </w:p>
    <w:p w:rsidR="009A58F2" w:rsidRDefault="009A58F2" w:rsidP="003738C9">
      <w:pPr>
        <w:jc w:val="both"/>
      </w:pPr>
    </w:p>
    <w:p w:rsidR="009A58F2" w:rsidRDefault="009A58F2" w:rsidP="003738C9">
      <w:pPr>
        <w:jc w:val="both"/>
      </w:pPr>
    </w:p>
    <w:p w:rsidR="009A58F2" w:rsidRDefault="009A58F2" w:rsidP="003738C9">
      <w:pPr>
        <w:jc w:val="both"/>
      </w:pPr>
    </w:p>
    <w:p w:rsidR="004F7947" w:rsidRPr="009A58F2" w:rsidRDefault="004F7947" w:rsidP="009A58F2">
      <w:pPr>
        <w:jc w:val="center"/>
        <w:rPr>
          <w:b/>
        </w:rPr>
      </w:pPr>
      <w:r w:rsidRPr="009A58F2">
        <w:rPr>
          <w:b/>
        </w:rPr>
        <w:lastRenderedPageBreak/>
        <w:t>III</w:t>
      </w:r>
    </w:p>
    <w:p w:rsidR="004F7947" w:rsidRPr="003738C9" w:rsidRDefault="004F7947" w:rsidP="003738C9">
      <w:pPr>
        <w:jc w:val="both"/>
      </w:pPr>
    </w:p>
    <w:p w:rsidR="004F7947" w:rsidRPr="003738C9" w:rsidRDefault="004F7947" w:rsidP="003738C9">
      <w:pPr>
        <w:jc w:val="both"/>
      </w:pPr>
      <w:r w:rsidRPr="003738C9">
        <w:tab/>
        <w:t>Ovaj Zaključak stupa na snagu danom donošenja, a objavit će se u Službenom glasniku Grada Starog Grada».</w:t>
      </w:r>
    </w:p>
    <w:p w:rsidR="004F7947" w:rsidRPr="003738C9" w:rsidRDefault="004F7947" w:rsidP="003738C9">
      <w:pPr>
        <w:jc w:val="both"/>
      </w:pPr>
    </w:p>
    <w:p w:rsidR="004F7947" w:rsidRPr="009A58F2" w:rsidRDefault="004F7947" w:rsidP="009A58F2">
      <w:pPr>
        <w:jc w:val="center"/>
        <w:rPr>
          <w:b/>
          <w:i/>
        </w:rPr>
      </w:pPr>
      <w:r w:rsidRPr="009A58F2">
        <w:rPr>
          <w:b/>
          <w:i/>
        </w:rPr>
        <w:t>REPUBLIKA HRVATSKA</w:t>
      </w:r>
    </w:p>
    <w:p w:rsidR="004F7947" w:rsidRPr="009A58F2" w:rsidRDefault="004F7947" w:rsidP="009A58F2">
      <w:pPr>
        <w:jc w:val="center"/>
        <w:rPr>
          <w:b/>
          <w:i/>
        </w:rPr>
      </w:pPr>
      <w:r w:rsidRPr="009A58F2">
        <w:rPr>
          <w:b/>
          <w:i/>
        </w:rPr>
        <w:t>SPLITSKO-DALMATINSKA ŽUPANIJA</w:t>
      </w:r>
    </w:p>
    <w:p w:rsidR="004F7947" w:rsidRPr="009A58F2" w:rsidRDefault="004F7947" w:rsidP="009A58F2">
      <w:pPr>
        <w:jc w:val="center"/>
        <w:rPr>
          <w:b/>
          <w:i/>
        </w:rPr>
      </w:pPr>
      <w:r w:rsidRPr="009A58F2">
        <w:rPr>
          <w:b/>
          <w:i/>
        </w:rPr>
        <w:t>GRAD STARI GRAD</w:t>
      </w:r>
    </w:p>
    <w:p w:rsidR="004F7947" w:rsidRPr="009A58F2" w:rsidRDefault="004F7947" w:rsidP="009A58F2">
      <w:pPr>
        <w:jc w:val="center"/>
        <w:rPr>
          <w:b/>
          <w:i/>
        </w:rPr>
      </w:pPr>
      <w:r w:rsidRPr="009A58F2">
        <w:rPr>
          <w:b/>
          <w:i/>
        </w:rPr>
        <w:t>G r a d s k o  v i j e ć e</w:t>
      </w:r>
    </w:p>
    <w:p w:rsidR="004F7947" w:rsidRPr="003738C9" w:rsidRDefault="004F7947" w:rsidP="003738C9">
      <w:pPr>
        <w:jc w:val="both"/>
        <w:rPr>
          <w:b/>
        </w:rPr>
      </w:pPr>
    </w:p>
    <w:p w:rsidR="009A58F2" w:rsidRDefault="004F7947" w:rsidP="003738C9">
      <w:pPr>
        <w:pStyle w:val="BodyText"/>
        <w:rPr>
          <w:b w:val="0"/>
        </w:rPr>
      </w:pPr>
      <w:r w:rsidRPr="009A58F2">
        <w:rPr>
          <w:b w:val="0"/>
        </w:rPr>
        <w:t>KLASA: 940-01/11-01/84</w:t>
      </w:r>
    </w:p>
    <w:p w:rsidR="009A58F2" w:rsidRDefault="004F7947" w:rsidP="003738C9">
      <w:pPr>
        <w:pStyle w:val="BodyText"/>
        <w:rPr>
          <w:b w:val="0"/>
        </w:rPr>
      </w:pPr>
      <w:r w:rsidRPr="009A58F2">
        <w:rPr>
          <w:b w:val="0"/>
        </w:rPr>
        <w:t>URBROJ: 2128/03-12-6</w:t>
      </w:r>
    </w:p>
    <w:p w:rsidR="004F7947" w:rsidRPr="009A58F2" w:rsidRDefault="004F7947" w:rsidP="009A58F2">
      <w:pPr>
        <w:pStyle w:val="BodyText"/>
        <w:rPr>
          <w:b w:val="0"/>
        </w:rPr>
      </w:pPr>
      <w:r w:rsidRPr="009A58F2">
        <w:rPr>
          <w:b w:val="0"/>
        </w:rPr>
        <w:t>Stari Grad, 30. travnja 2012. godine</w:t>
      </w:r>
      <w:r w:rsidRPr="009A58F2">
        <w:rPr>
          <w:b w:val="0"/>
        </w:rPr>
        <w:tab/>
      </w:r>
    </w:p>
    <w:p w:rsidR="009A58F2" w:rsidRDefault="009A58F2" w:rsidP="009A58F2">
      <w:pPr>
        <w:ind w:left="1440" w:firstLine="720"/>
        <w:jc w:val="both"/>
      </w:pPr>
      <w:r>
        <w:t xml:space="preserve">       PREDSJEDNIK</w:t>
      </w:r>
    </w:p>
    <w:p w:rsidR="009A58F2" w:rsidRDefault="009A58F2" w:rsidP="009A58F2">
      <w:pPr>
        <w:jc w:val="right"/>
      </w:pPr>
      <w:r>
        <w:t>GRADSKOG VIJEĆA:</w:t>
      </w:r>
    </w:p>
    <w:p w:rsidR="009A58F2" w:rsidRDefault="009A58F2" w:rsidP="009A58F2">
      <w:pPr>
        <w:jc w:val="right"/>
      </w:pPr>
      <w:r>
        <w:t>Marijo Lušić Bulić, v.r.</w:t>
      </w:r>
    </w:p>
    <w:p w:rsidR="009A58F2" w:rsidRDefault="009A58F2" w:rsidP="009A58F2">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4F7947" w:rsidRPr="003738C9" w:rsidRDefault="004F7947" w:rsidP="003738C9">
      <w:pPr>
        <w:jc w:val="both"/>
      </w:pPr>
    </w:p>
    <w:p w:rsidR="004F7947" w:rsidRPr="003738C9" w:rsidRDefault="009A58F2" w:rsidP="003738C9">
      <w:pPr>
        <w:pStyle w:val="ListParagraph"/>
        <w:spacing w:after="0" w:line="240" w:lineRule="auto"/>
        <w:ind w:left="0"/>
        <w:jc w:val="both"/>
        <w:rPr>
          <w:rFonts w:ascii="Times New Roman" w:hAnsi="Times New Roman"/>
          <w:sz w:val="20"/>
          <w:szCs w:val="20"/>
        </w:rPr>
      </w:pPr>
      <w:r>
        <w:rPr>
          <w:rFonts w:ascii="Times New Roman" w:hAnsi="Times New Roman"/>
          <w:sz w:val="20"/>
          <w:szCs w:val="20"/>
        </w:rPr>
        <w:tab/>
      </w:r>
      <w:r w:rsidR="004F7947" w:rsidRPr="003738C9">
        <w:rPr>
          <w:rFonts w:ascii="Times New Roman" w:hAnsi="Times New Roman"/>
          <w:sz w:val="20"/>
          <w:szCs w:val="20"/>
        </w:rPr>
        <w:t>Na temelju odredbe članka 48. stavka 1. Statuta Grada Staroga Grada («Službeni glasnik Grada Starog Grada», broj: 12/09 i 3/10) Gradskom vijeću Grada Staroga Grada  p o d n o s i m</w:t>
      </w:r>
    </w:p>
    <w:p w:rsidR="004F7947" w:rsidRPr="003738C9" w:rsidRDefault="004F7947" w:rsidP="003738C9">
      <w:pPr>
        <w:pStyle w:val="ListParagraph"/>
        <w:spacing w:after="0" w:line="240" w:lineRule="auto"/>
        <w:ind w:left="0"/>
        <w:jc w:val="both"/>
        <w:rPr>
          <w:rFonts w:ascii="Times New Roman" w:hAnsi="Times New Roman"/>
          <w:sz w:val="20"/>
          <w:szCs w:val="20"/>
        </w:rPr>
      </w:pPr>
    </w:p>
    <w:p w:rsidR="004F7947" w:rsidRPr="009A58F2" w:rsidRDefault="004F7947" w:rsidP="009A58F2">
      <w:pPr>
        <w:pStyle w:val="ListParagraph"/>
        <w:spacing w:after="0" w:line="240" w:lineRule="auto"/>
        <w:ind w:left="0"/>
        <w:jc w:val="center"/>
        <w:rPr>
          <w:rFonts w:ascii="Times New Roman" w:hAnsi="Times New Roman"/>
          <w:b/>
          <w:sz w:val="28"/>
          <w:szCs w:val="28"/>
        </w:rPr>
      </w:pPr>
      <w:r w:rsidRPr="009A58F2">
        <w:rPr>
          <w:rFonts w:ascii="Times New Roman" w:hAnsi="Times New Roman"/>
          <w:b/>
          <w:sz w:val="28"/>
          <w:szCs w:val="28"/>
        </w:rPr>
        <w:t>POLUGODIŠNJE IZVJEŠĆE</w:t>
      </w:r>
    </w:p>
    <w:p w:rsidR="004F7947" w:rsidRPr="003738C9" w:rsidRDefault="004F7947" w:rsidP="009A58F2">
      <w:pPr>
        <w:pStyle w:val="ListParagraph"/>
        <w:spacing w:after="0" w:line="240" w:lineRule="auto"/>
        <w:ind w:left="0"/>
        <w:jc w:val="center"/>
        <w:rPr>
          <w:rFonts w:ascii="Times New Roman" w:hAnsi="Times New Roman"/>
          <w:b/>
          <w:sz w:val="20"/>
          <w:szCs w:val="20"/>
        </w:rPr>
      </w:pPr>
      <w:r w:rsidRPr="003738C9">
        <w:rPr>
          <w:rFonts w:ascii="Times New Roman" w:hAnsi="Times New Roman"/>
          <w:b/>
          <w:sz w:val="20"/>
          <w:szCs w:val="20"/>
        </w:rPr>
        <w:t>o radu Gradonačelnice Grada Staroga Grada</w:t>
      </w:r>
    </w:p>
    <w:p w:rsidR="004F7947" w:rsidRPr="003738C9" w:rsidRDefault="004F7947" w:rsidP="009A58F2">
      <w:pPr>
        <w:pStyle w:val="ListParagraph"/>
        <w:spacing w:after="0" w:line="240" w:lineRule="auto"/>
        <w:ind w:left="0"/>
        <w:jc w:val="center"/>
        <w:rPr>
          <w:rFonts w:ascii="Times New Roman" w:hAnsi="Times New Roman"/>
          <w:b/>
          <w:sz w:val="20"/>
          <w:szCs w:val="20"/>
        </w:rPr>
      </w:pPr>
      <w:r w:rsidRPr="003738C9">
        <w:rPr>
          <w:rFonts w:ascii="Times New Roman" w:hAnsi="Times New Roman"/>
          <w:b/>
          <w:sz w:val="20"/>
          <w:szCs w:val="20"/>
        </w:rPr>
        <w:t>za razdoblje srpanj – prosinac 2011. godine</w:t>
      </w:r>
    </w:p>
    <w:p w:rsidR="004F7947" w:rsidRPr="003738C9" w:rsidRDefault="004F7947" w:rsidP="003738C9">
      <w:pPr>
        <w:pStyle w:val="ListParagraph"/>
        <w:spacing w:after="0" w:line="240" w:lineRule="auto"/>
        <w:ind w:left="0"/>
        <w:jc w:val="both"/>
        <w:rPr>
          <w:rFonts w:ascii="Times New Roman" w:hAnsi="Times New Roman"/>
          <w:b/>
          <w:sz w:val="20"/>
          <w:szCs w:val="20"/>
        </w:rPr>
      </w:pPr>
    </w:p>
    <w:p w:rsidR="004F7947" w:rsidRPr="003738C9" w:rsidRDefault="004F7947" w:rsidP="003738C9">
      <w:pPr>
        <w:jc w:val="both"/>
        <w:rPr>
          <w:b/>
        </w:rPr>
      </w:pPr>
      <w:r w:rsidRPr="003738C9">
        <w:rPr>
          <w:b/>
        </w:rPr>
        <w:t>UVOD</w:t>
      </w:r>
    </w:p>
    <w:p w:rsidR="009A58F2" w:rsidRDefault="009A58F2" w:rsidP="003738C9">
      <w:pPr>
        <w:jc w:val="both"/>
      </w:pPr>
    </w:p>
    <w:p w:rsidR="004F7947" w:rsidRPr="003738C9" w:rsidRDefault="009A58F2" w:rsidP="003738C9">
      <w:pPr>
        <w:jc w:val="both"/>
      </w:pPr>
      <w:r>
        <w:tab/>
      </w:r>
      <w:r w:rsidR="004F7947" w:rsidRPr="003738C9">
        <w:t>Izvještajno razdoblje je kao i prethodna, obilježeno je produbljivanjem ekonomske krize koja je zahvatila šire okruženje, pa tako i Grad Stari Grad.</w:t>
      </w:r>
    </w:p>
    <w:p w:rsidR="004F7947" w:rsidRPr="003738C9" w:rsidRDefault="009A58F2" w:rsidP="003738C9">
      <w:pPr>
        <w:jc w:val="both"/>
      </w:pPr>
      <w:r>
        <w:tab/>
      </w:r>
      <w:r w:rsidR="004F7947" w:rsidRPr="003738C9">
        <w:t>U uvjetima bitno smanjenih izvornih prihoda Gradskog proračuna i sve oskudnije pomoći Županije i Države, uspijevala sam smanjiti i izdatke Proračuna, pa čak i umanjiti preneseni proračunski manjak iz prethodnih godina za iznos od cca 740.000,00 kn.</w:t>
      </w:r>
    </w:p>
    <w:p w:rsidR="004F7947" w:rsidRPr="003738C9" w:rsidRDefault="004F7947" w:rsidP="003738C9">
      <w:pPr>
        <w:jc w:val="both"/>
      </w:pPr>
      <w:r w:rsidRPr="003738C9">
        <w:tab/>
        <w:t>Unatoč tome, izvršavani su svi redoviti poslovi Jedinstvenog upravnog odjela i proračunskih korisnika. Nastojalo se poduzimati radnje na pripremi dokumentacije, kako za već  započete projekte tako i za projekte koji će se realizirati u narednim godinama. Iako skromno, ulagana su i sredstva u njihovu realizaciju.</w:t>
      </w:r>
    </w:p>
    <w:p w:rsidR="004F7947" w:rsidRPr="003738C9" w:rsidRDefault="004F7947" w:rsidP="003738C9">
      <w:pPr>
        <w:jc w:val="both"/>
      </w:pPr>
      <w:r w:rsidRPr="003738C9">
        <w:tab/>
        <w:t>U ovom izvješću posebno ću se osvrnuti na Gradske projekte koji su planirani u ovom razdoblju, te na njihovu dinamiku.</w:t>
      </w:r>
    </w:p>
    <w:p w:rsidR="004F7947" w:rsidRPr="003738C9" w:rsidRDefault="004F7947" w:rsidP="003738C9">
      <w:pPr>
        <w:jc w:val="both"/>
      </w:pPr>
      <w:r w:rsidRPr="003738C9">
        <w:tab/>
        <w:t>Izvještajno razdoblje obilježeno je odvijanjem turističke sezone 2011.g., čiji su brojčani pokazatelji zabilježili porast broja noćenja u odnosu na prethodnu od 2 %. Valja reći da je ovo povećanje prvenstveno rezultat strožih propisa pri prijavi privremenog boravka , a ne realnog povećanja broja noćenja. Nažalost, u jedinoj hotelskoj kući broj noćenja i dalje opada (- 8 %), što je rezultat sve lošije pozicije hotelske tvrtke na tržištu. Ova situacija glavni je uzrok stagnacije turističke privrede Gr</w:t>
      </w:r>
      <w:r w:rsidRPr="009A58F2">
        <w:t>a</w:t>
      </w:r>
      <w:r w:rsidRPr="003738C9">
        <w:t>da.</w:t>
      </w:r>
    </w:p>
    <w:p w:rsidR="004F7947" w:rsidRPr="003738C9" w:rsidRDefault="004F7947" w:rsidP="003738C9">
      <w:pPr>
        <w:jc w:val="both"/>
      </w:pPr>
      <w:r w:rsidRPr="003738C9">
        <w:lastRenderedPageBreak/>
        <w:tab/>
        <w:t>Puštanje u funkciju novih vezova na Rivi zasigurno je pridonijelo povećanju broja posjetitelja, međutim podaci o broju nautičara nisu nam dostupni.</w:t>
      </w:r>
    </w:p>
    <w:p w:rsidR="004F7947" w:rsidRPr="003738C9" w:rsidRDefault="004F7947" w:rsidP="003738C9">
      <w:pPr>
        <w:jc w:val="both"/>
      </w:pPr>
      <w:r w:rsidRPr="003738C9">
        <w:tab/>
        <w:t xml:space="preserve">Grad je u okviru mogućnosti, u suradnji s Turističkom zajednicom i udrugama, organizacijom i sufinanciranjem različitih programa u kulturi i javnih manifestacija tijekom ljeta, nastojao održati i pridonijeti turističkom imidžu grada. </w:t>
      </w:r>
    </w:p>
    <w:p w:rsidR="004F7947" w:rsidRPr="003738C9" w:rsidRDefault="004F7947" w:rsidP="003738C9">
      <w:pPr>
        <w:jc w:val="both"/>
      </w:pPr>
      <w:r w:rsidRPr="003738C9">
        <w:tab/>
        <w:t>Bez obzira na nezavidnu financijsku sliku Grada nastojala sam ispuniti sve planirane socijalne programe. Tako je u 2011.godini isplaćeno 86.500,00 kn za novorođenu djecu 72.200,00 kn za stipendije učenika i studenata 38.200,00 kn za  podmirenje troškova stanovanja, 48.000,00 kn za jednokratne pomoći, te 52.000,00 kn za božićnice umirovljenicima s mirovinom manjom od 1.800 kn. Program „Dnevni boravak i pomoć u kući starijim osobama“ i dalje skrbi o 125 korisnika, uz sufinanciranje Grad u iznosu od 195.000,00  kn.</w:t>
      </w:r>
    </w:p>
    <w:p w:rsidR="004F7947" w:rsidRPr="003738C9" w:rsidRDefault="004F7947" w:rsidP="003738C9">
      <w:pPr>
        <w:jc w:val="both"/>
      </w:pPr>
      <w:r w:rsidRPr="003738C9">
        <w:tab/>
        <w:t>Kako bi osigurali likvidnost Gradskog proračuna, u izvještajnom su razdoblju poduzete mjere prisilne naplate potraživanja za komunalnu naknadu i komunalni doprinos te ostale prihode Proračuna. Tako je u tim postupcima naplaćeno 182.896,61 kn od fizičkih osoba i 367.860,07 kn od pravnih osoba.</w:t>
      </w:r>
    </w:p>
    <w:p w:rsidR="009A58F2" w:rsidRDefault="009A58F2" w:rsidP="003738C9">
      <w:pPr>
        <w:jc w:val="both"/>
        <w:rPr>
          <w:b/>
        </w:rPr>
      </w:pPr>
    </w:p>
    <w:p w:rsidR="004F7947" w:rsidRPr="003738C9" w:rsidRDefault="004F7947" w:rsidP="003738C9">
      <w:pPr>
        <w:jc w:val="both"/>
        <w:rPr>
          <w:b/>
        </w:rPr>
      </w:pPr>
      <w:r w:rsidRPr="003738C9">
        <w:rPr>
          <w:b/>
        </w:rPr>
        <w:t>I AKTI I ODLUKE</w:t>
      </w:r>
    </w:p>
    <w:p w:rsidR="009A58F2" w:rsidRDefault="009A58F2" w:rsidP="003738C9">
      <w:pPr>
        <w:jc w:val="both"/>
      </w:pPr>
    </w:p>
    <w:p w:rsidR="004F7947" w:rsidRPr="003738C9" w:rsidRDefault="009A58F2" w:rsidP="003738C9">
      <w:pPr>
        <w:jc w:val="both"/>
      </w:pPr>
      <w:r>
        <w:tab/>
      </w:r>
      <w:r w:rsidR="004F7947" w:rsidRPr="003738C9">
        <w:t>U razdoblju od 1.srpnja 2011. g. do 31.12. 2011.g. kao izvršno tijelo Grada , Gradskom  vijeću sam na raspravu i donošenje uputila slijedeće akte:</w:t>
      </w:r>
    </w:p>
    <w:p w:rsidR="004F7947" w:rsidRPr="003738C9" w:rsidRDefault="004F7947" w:rsidP="009A58F2">
      <w:pPr>
        <w:numPr>
          <w:ilvl w:val="0"/>
          <w:numId w:val="27"/>
        </w:numPr>
        <w:overflowPunct/>
        <w:autoSpaceDE/>
        <w:autoSpaceDN/>
        <w:adjustRightInd/>
        <w:ind w:left="426" w:hanging="426"/>
        <w:jc w:val="both"/>
        <w:textAlignment w:val="auto"/>
        <w:rPr>
          <w:lang w:eastAsia="hr-HR"/>
        </w:rPr>
      </w:pPr>
      <w:r w:rsidRPr="003738C9">
        <w:rPr>
          <w:lang w:eastAsia="hr-HR"/>
        </w:rPr>
        <w:t>Prijedlog Odluke o financiranju političkih stranaka i nezavisnih kandidata zastupljenih Gradskom vijeću Grada Staroga Grada,</w:t>
      </w:r>
    </w:p>
    <w:p w:rsidR="004F7947" w:rsidRPr="003738C9" w:rsidRDefault="004F7947" w:rsidP="009A58F2">
      <w:pPr>
        <w:numPr>
          <w:ilvl w:val="0"/>
          <w:numId w:val="27"/>
        </w:numPr>
        <w:overflowPunct/>
        <w:autoSpaceDE/>
        <w:autoSpaceDN/>
        <w:adjustRightInd/>
        <w:ind w:left="426" w:hanging="426"/>
        <w:jc w:val="both"/>
        <w:textAlignment w:val="auto"/>
        <w:rPr>
          <w:lang w:eastAsia="hr-HR"/>
        </w:rPr>
      </w:pPr>
      <w:r w:rsidRPr="003738C9">
        <w:rPr>
          <w:lang w:eastAsia="hr-HR"/>
        </w:rPr>
        <w:t>Prijedlog Odluke o izmjenama i dopunama Odluke o autotaksi prijevozu na području Grada Staroga Grada,</w:t>
      </w:r>
    </w:p>
    <w:p w:rsidR="004F7947" w:rsidRPr="003738C9" w:rsidRDefault="004F7947" w:rsidP="009A58F2">
      <w:pPr>
        <w:numPr>
          <w:ilvl w:val="0"/>
          <w:numId w:val="27"/>
        </w:numPr>
        <w:overflowPunct/>
        <w:autoSpaceDE/>
        <w:autoSpaceDN/>
        <w:adjustRightInd/>
        <w:ind w:left="426" w:hanging="426"/>
        <w:jc w:val="both"/>
        <w:textAlignment w:val="auto"/>
        <w:rPr>
          <w:lang w:eastAsia="hr-HR"/>
        </w:rPr>
      </w:pPr>
      <w:r w:rsidRPr="003738C9">
        <w:rPr>
          <w:lang w:eastAsia="hr-HR"/>
        </w:rPr>
        <w:t>Prijedlog Odluke o izmjeni Odluke o ugostiteljskoj djelatnosti na području Grada Staroga Grada,</w:t>
      </w:r>
    </w:p>
    <w:p w:rsidR="004F7947" w:rsidRPr="003738C9" w:rsidRDefault="004F7947" w:rsidP="009A58F2">
      <w:pPr>
        <w:numPr>
          <w:ilvl w:val="0"/>
          <w:numId w:val="27"/>
        </w:numPr>
        <w:overflowPunct/>
        <w:autoSpaceDE/>
        <w:autoSpaceDN/>
        <w:adjustRightInd/>
        <w:ind w:left="426" w:hanging="426"/>
        <w:jc w:val="both"/>
        <w:textAlignment w:val="auto"/>
        <w:rPr>
          <w:lang w:eastAsia="hr-HR"/>
        </w:rPr>
      </w:pPr>
      <w:r w:rsidRPr="003738C9">
        <w:rPr>
          <w:lang w:eastAsia="hr-HR"/>
        </w:rPr>
        <w:t>Prijedlog Odluke o visini naknade za osnivanje služnosti na javnim površinama kojima upravlja Grad Stari Grad, nekretninama u vlasništvu Grada Staroga Grada i korištenje telekomunikacijske i druge kanalizacije za postavljanje komunalnih, energetskih i telekomunikacijskih uređaja,</w:t>
      </w:r>
    </w:p>
    <w:p w:rsidR="004F7947" w:rsidRPr="003738C9" w:rsidRDefault="004F7947" w:rsidP="009A58F2">
      <w:pPr>
        <w:numPr>
          <w:ilvl w:val="0"/>
          <w:numId w:val="27"/>
        </w:numPr>
        <w:overflowPunct/>
        <w:autoSpaceDE/>
        <w:autoSpaceDN/>
        <w:adjustRightInd/>
        <w:ind w:left="426" w:hanging="426"/>
        <w:jc w:val="both"/>
        <w:textAlignment w:val="auto"/>
        <w:rPr>
          <w:lang w:eastAsia="hr-HR"/>
        </w:rPr>
      </w:pPr>
      <w:r w:rsidRPr="003738C9">
        <w:rPr>
          <w:lang w:eastAsia="hr-HR"/>
        </w:rPr>
        <w:t>Prijedlog Odluke o područjima Grda Staroga Grada i objektima u kojima postoji mogućnost prekoračenja dopuštene razine buke,</w:t>
      </w:r>
    </w:p>
    <w:p w:rsidR="004F7947" w:rsidRPr="003738C9" w:rsidRDefault="004F7947" w:rsidP="009A58F2">
      <w:pPr>
        <w:numPr>
          <w:ilvl w:val="0"/>
          <w:numId w:val="27"/>
        </w:numPr>
        <w:overflowPunct/>
        <w:autoSpaceDE/>
        <w:autoSpaceDN/>
        <w:adjustRightInd/>
        <w:ind w:left="426" w:hanging="426"/>
        <w:jc w:val="both"/>
        <w:textAlignment w:val="auto"/>
        <w:rPr>
          <w:lang w:eastAsia="hr-HR"/>
        </w:rPr>
      </w:pPr>
      <w:r w:rsidRPr="003738C9">
        <w:rPr>
          <w:lang w:eastAsia="hr-HR"/>
        </w:rPr>
        <w:t>Polugodišnji izvještaj o izvršenju Proračuna Grada Staroga Grada za razdoblje 1.siječnja do 30. lipnja.2011.godine,</w:t>
      </w:r>
    </w:p>
    <w:p w:rsidR="004F7947" w:rsidRPr="003738C9" w:rsidRDefault="004F7947" w:rsidP="009A58F2">
      <w:pPr>
        <w:numPr>
          <w:ilvl w:val="0"/>
          <w:numId w:val="27"/>
        </w:numPr>
        <w:overflowPunct/>
        <w:autoSpaceDE/>
        <w:autoSpaceDN/>
        <w:adjustRightInd/>
        <w:ind w:left="426" w:hanging="426"/>
        <w:jc w:val="both"/>
        <w:textAlignment w:val="auto"/>
        <w:rPr>
          <w:lang w:eastAsia="hr-HR"/>
        </w:rPr>
      </w:pPr>
      <w:r w:rsidRPr="003738C9">
        <w:rPr>
          <w:lang w:eastAsia="hr-HR"/>
        </w:rPr>
        <w:t>Prijedlog Izmjene i dopune Proračuna Grda Staroga Grada za 2011. godinu,</w:t>
      </w:r>
    </w:p>
    <w:p w:rsidR="004F7947" w:rsidRPr="003738C9" w:rsidRDefault="004F7947" w:rsidP="009A58F2">
      <w:pPr>
        <w:numPr>
          <w:ilvl w:val="0"/>
          <w:numId w:val="27"/>
        </w:numPr>
        <w:overflowPunct/>
        <w:autoSpaceDE/>
        <w:autoSpaceDN/>
        <w:adjustRightInd/>
        <w:ind w:left="426" w:hanging="426"/>
        <w:jc w:val="both"/>
        <w:textAlignment w:val="auto"/>
        <w:rPr>
          <w:lang w:eastAsia="hr-HR"/>
        </w:rPr>
      </w:pPr>
      <w:r w:rsidRPr="003738C9">
        <w:rPr>
          <w:lang w:eastAsia="hr-HR"/>
        </w:rPr>
        <w:t>Prijedlog Odluke o izmjeni Odluke o izvršenju Proračuna Grada Staroga Grada za 2011.godinu,</w:t>
      </w:r>
    </w:p>
    <w:p w:rsidR="004F7947" w:rsidRPr="003738C9" w:rsidRDefault="004F7947" w:rsidP="009A58F2">
      <w:pPr>
        <w:numPr>
          <w:ilvl w:val="0"/>
          <w:numId w:val="27"/>
        </w:numPr>
        <w:overflowPunct/>
        <w:autoSpaceDE/>
        <w:autoSpaceDN/>
        <w:adjustRightInd/>
        <w:ind w:left="426" w:hanging="426"/>
        <w:jc w:val="both"/>
        <w:textAlignment w:val="auto"/>
        <w:rPr>
          <w:lang w:eastAsia="hr-HR"/>
        </w:rPr>
      </w:pPr>
      <w:r w:rsidRPr="003738C9">
        <w:rPr>
          <w:lang w:eastAsia="hr-HR"/>
        </w:rPr>
        <w:t>Polugodišnje izvješće o radu Gradonačelnice za razdoblje siječanj-lipanj 2011.godine,</w:t>
      </w:r>
    </w:p>
    <w:p w:rsidR="004F7947" w:rsidRPr="003738C9" w:rsidRDefault="004F7947" w:rsidP="009A58F2">
      <w:pPr>
        <w:numPr>
          <w:ilvl w:val="0"/>
          <w:numId w:val="27"/>
        </w:numPr>
        <w:overflowPunct/>
        <w:autoSpaceDE/>
        <w:autoSpaceDN/>
        <w:adjustRightInd/>
        <w:ind w:left="426" w:hanging="426"/>
        <w:jc w:val="both"/>
        <w:textAlignment w:val="auto"/>
        <w:rPr>
          <w:lang w:eastAsia="hr-HR"/>
        </w:rPr>
      </w:pPr>
      <w:r w:rsidRPr="003738C9">
        <w:rPr>
          <w:lang w:eastAsia="hr-HR"/>
        </w:rPr>
        <w:lastRenderedPageBreak/>
        <w:t>Prijedlog Odluke o prihvaćanju kapitalnog projekta „Dovršenje izgradnje i opremanje Doma za starije i nemoćne osobe u Starome Gradu“,</w:t>
      </w:r>
    </w:p>
    <w:p w:rsidR="004F7947" w:rsidRPr="003738C9" w:rsidRDefault="004F7947" w:rsidP="009A58F2">
      <w:pPr>
        <w:numPr>
          <w:ilvl w:val="0"/>
          <w:numId w:val="27"/>
        </w:numPr>
        <w:overflowPunct/>
        <w:autoSpaceDE/>
        <w:autoSpaceDN/>
        <w:adjustRightInd/>
        <w:ind w:left="426" w:hanging="426"/>
        <w:jc w:val="both"/>
        <w:textAlignment w:val="auto"/>
        <w:rPr>
          <w:lang w:eastAsia="hr-HR"/>
        </w:rPr>
      </w:pPr>
      <w:r w:rsidRPr="003738C9">
        <w:rPr>
          <w:lang w:eastAsia="hr-HR"/>
        </w:rPr>
        <w:t>Prijedlog Odluke o određivanju djelatnosti koje se mogu obavljati u poslovnom prostoru u vlasništvu Grada Staroga Grada u poslovnom objektu u neposrednoj blizini zelene tržnice, sjeverno od Ribarnice u Starome Gradu,</w:t>
      </w:r>
    </w:p>
    <w:p w:rsidR="004F7947" w:rsidRPr="003738C9" w:rsidRDefault="004F7947" w:rsidP="009A58F2">
      <w:pPr>
        <w:numPr>
          <w:ilvl w:val="0"/>
          <w:numId w:val="27"/>
        </w:numPr>
        <w:overflowPunct/>
        <w:autoSpaceDE/>
        <w:autoSpaceDN/>
        <w:adjustRightInd/>
        <w:ind w:left="426" w:hanging="426"/>
        <w:jc w:val="both"/>
        <w:textAlignment w:val="auto"/>
        <w:rPr>
          <w:lang w:eastAsia="hr-HR"/>
        </w:rPr>
      </w:pPr>
      <w:r w:rsidRPr="003738C9">
        <w:rPr>
          <w:lang w:eastAsia="hr-HR"/>
        </w:rPr>
        <w:t>Prijedlog Odluke o izmjenama i dopunama Odluke o komunalnom doprinosu,</w:t>
      </w:r>
    </w:p>
    <w:p w:rsidR="004F7947" w:rsidRPr="003738C9" w:rsidRDefault="004F7947" w:rsidP="009A58F2">
      <w:pPr>
        <w:numPr>
          <w:ilvl w:val="0"/>
          <w:numId w:val="27"/>
        </w:numPr>
        <w:overflowPunct/>
        <w:autoSpaceDE/>
        <w:autoSpaceDN/>
        <w:adjustRightInd/>
        <w:ind w:left="426" w:hanging="426"/>
        <w:jc w:val="both"/>
        <w:textAlignment w:val="auto"/>
        <w:rPr>
          <w:lang w:eastAsia="hr-HR"/>
        </w:rPr>
      </w:pPr>
      <w:r w:rsidRPr="003738C9">
        <w:rPr>
          <w:lang w:eastAsia="hr-HR"/>
        </w:rPr>
        <w:t>Prijedlog Odluke o dopunama Odluke o komunalnom redu,</w:t>
      </w:r>
    </w:p>
    <w:p w:rsidR="004F7947" w:rsidRPr="003738C9" w:rsidRDefault="004F7947" w:rsidP="009A58F2">
      <w:pPr>
        <w:numPr>
          <w:ilvl w:val="0"/>
          <w:numId w:val="27"/>
        </w:numPr>
        <w:overflowPunct/>
        <w:autoSpaceDE/>
        <w:autoSpaceDN/>
        <w:adjustRightInd/>
        <w:ind w:left="426" w:hanging="426"/>
        <w:jc w:val="both"/>
        <w:textAlignment w:val="auto"/>
        <w:rPr>
          <w:lang w:eastAsia="hr-HR"/>
        </w:rPr>
      </w:pPr>
      <w:r w:rsidRPr="003738C9">
        <w:rPr>
          <w:lang w:eastAsia="hr-HR"/>
        </w:rPr>
        <w:t>Prijedlog Odluke o izradi Urbanističkog plana uređenja trajektne luke u Starome Gradu,</w:t>
      </w:r>
    </w:p>
    <w:p w:rsidR="004F7947" w:rsidRPr="003738C9" w:rsidRDefault="004F7947" w:rsidP="009A58F2">
      <w:pPr>
        <w:numPr>
          <w:ilvl w:val="0"/>
          <w:numId w:val="27"/>
        </w:numPr>
        <w:overflowPunct/>
        <w:autoSpaceDE/>
        <w:autoSpaceDN/>
        <w:adjustRightInd/>
        <w:ind w:left="426" w:hanging="426"/>
        <w:jc w:val="both"/>
        <w:textAlignment w:val="auto"/>
        <w:rPr>
          <w:lang w:eastAsia="hr-HR"/>
        </w:rPr>
      </w:pPr>
      <w:r w:rsidRPr="003738C9">
        <w:rPr>
          <w:lang w:eastAsia="hr-HR"/>
        </w:rPr>
        <w:t>Prijedlog Odluke o vrijednostima jediničnih iznosa za položajne zone Grada Staroga Grada u svrhu obračuna naknade za zadržavanje nezakonito izgrađenih zgrada u prostoru,</w:t>
      </w:r>
    </w:p>
    <w:p w:rsidR="004F7947" w:rsidRPr="003738C9" w:rsidRDefault="004F7947" w:rsidP="009A58F2">
      <w:pPr>
        <w:numPr>
          <w:ilvl w:val="0"/>
          <w:numId w:val="27"/>
        </w:numPr>
        <w:overflowPunct/>
        <w:autoSpaceDE/>
        <w:autoSpaceDN/>
        <w:adjustRightInd/>
        <w:ind w:left="426" w:hanging="426"/>
        <w:jc w:val="both"/>
        <w:textAlignment w:val="auto"/>
        <w:rPr>
          <w:lang w:eastAsia="hr-HR"/>
        </w:rPr>
      </w:pPr>
      <w:r w:rsidRPr="003738C9">
        <w:rPr>
          <w:lang w:eastAsia="hr-HR"/>
        </w:rPr>
        <w:t>Prijedlog Odluke o broju etaža koje se mogu ozakoniti na nezakonito izgrađenoj zgradi na području Grada Staroga Grada, izgrađenoj protivno prostornom planu,</w:t>
      </w:r>
    </w:p>
    <w:p w:rsidR="004F7947" w:rsidRPr="003738C9" w:rsidRDefault="004F7947" w:rsidP="009A58F2">
      <w:pPr>
        <w:numPr>
          <w:ilvl w:val="0"/>
          <w:numId w:val="27"/>
        </w:numPr>
        <w:overflowPunct/>
        <w:autoSpaceDE/>
        <w:autoSpaceDN/>
        <w:adjustRightInd/>
        <w:ind w:left="426" w:hanging="426"/>
        <w:jc w:val="both"/>
        <w:textAlignment w:val="auto"/>
        <w:rPr>
          <w:lang w:eastAsia="hr-HR"/>
        </w:rPr>
      </w:pPr>
      <w:r w:rsidRPr="003738C9">
        <w:rPr>
          <w:lang w:eastAsia="hr-HR"/>
        </w:rPr>
        <w:t>Prijedlog Odluke o priključenju na komunalne vodne građevine,</w:t>
      </w:r>
    </w:p>
    <w:p w:rsidR="004F7947" w:rsidRPr="003738C9" w:rsidRDefault="004F7947" w:rsidP="009A58F2">
      <w:pPr>
        <w:numPr>
          <w:ilvl w:val="0"/>
          <w:numId w:val="27"/>
        </w:numPr>
        <w:overflowPunct/>
        <w:autoSpaceDE/>
        <w:autoSpaceDN/>
        <w:adjustRightInd/>
        <w:ind w:left="426" w:hanging="426"/>
        <w:jc w:val="both"/>
        <w:textAlignment w:val="auto"/>
        <w:rPr>
          <w:lang w:eastAsia="hr-HR"/>
        </w:rPr>
      </w:pPr>
      <w:r w:rsidRPr="003738C9">
        <w:rPr>
          <w:lang w:eastAsia="hr-HR"/>
        </w:rPr>
        <w:t>Prijedlog Odluke o donošenju Izmjena i dopuna Detaljnog plana uređenja zone oko trajektnog pristaništa u Starome Gradu,</w:t>
      </w:r>
    </w:p>
    <w:p w:rsidR="004F7947" w:rsidRPr="003738C9" w:rsidRDefault="004F7947" w:rsidP="009A58F2">
      <w:pPr>
        <w:numPr>
          <w:ilvl w:val="0"/>
          <w:numId w:val="27"/>
        </w:numPr>
        <w:overflowPunct/>
        <w:autoSpaceDE/>
        <w:autoSpaceDN/>
        <w:adjustRightInd/>
        <w:ind w:left="426" w:hanging="426"/>
        <w:jc w:val="both"/>
        <w:textAlignment w:val="auto"/>
        <w:rPr>
          <w:lang w:eastAsia="hr-HR"/>
        </w:rPr>
      </w:pPr>
      <w:r w:rsidRPr="003738C9">
        <w:rPr>
          <w:lang w:eastAsia="hr-HR"/>
        </w:rPr>
        <w:t>Prijedlog Odluke o izmjenama i dopunama Odluke o izradi Urbanističkog plana uređenja trajektne luke,</w:t>
      </w:r>
    </w:p>
    <w:p w:rsidR="004F7947" w:rsidRPr="003738C9" w:rsidRDefault="004F7947" w:rsidP="009A58F2">
      <w:pPr>
        <w:numPr>
          <w:ilvl w:val="0"/>
          <w:numId w:val="27"/>
        </w:numPr>
        <w:overflowPunct/>
        <w:autoSpaceDE/>
        <w:autoSpaceDN/>
        <w:adjustRightInd/>
        <w:ind w:left="426" w:hanging="426"/>
        <w:jc w:val="both"/>
        <w:textAlignment w:val="auto"/>
        <w:rPr>
          <w:lang w:eastAsia="hr-HR"/>
        </w:rPr>
      </w:pPr>
      <w:r w:rsidRPr="003738C9">
        <w:rPr>
          <w:lang w:eastAsia="hr-HR"/>
        </w:rPr>
        <w:t>Prijedlog Odluke o izmjenama i dopunama Odluke o izradi Urbanističkog plana uređenja naselja Selca,</w:t>
      </w:r>
    </w:p>
    <w:p w:rsidR="004F7947" w:rsidRPr="003738C9" w:rsidRDefault="004F7947" w:rsidP="009A58F2">
      <w:pPr>
        <w:numPr>
          <w:ilvl w:val="0"/>
          <w:numId w:val="27"/>
        </w:numPr>
        <w:overflowPunct/>
        <w:autoSpaceDE/>
        <w:autoSpaceDN/>
        <w:adjustRightInd/>
        <w:ind w:left="426" w:hanging="426"/>
        <w:jc w:val="both"/>
        <w:textAlignment w:val="auto"/>
        <w:rPr>
          <w:lang w:eastAsia="hr-HR"/>
        </w:rPr>
      </w:pPr>
      <w:r w:rsidRPr="003738C9">
        <w:rPr>
          <w:lang w:eastAsia="hr-HR"/>
        </w:rPr>
        <w:t>Prijedlog Odluke o izmjenama i dopunama Odluke o izradi Urbanističkog plana uređenja Račice-Vratenjica – dijela naselja Stari Grad,</w:t>
      </w:r>
    </w:p>
    <w:p w:rsidR="004F7947" w:rsidRPr="003738C9" w:rsidRDefault="004F7947" w:rsidP="009A58F2">
      <w:pPr>
        <w:numPr>
          <w:ilvl w:val="0"/>
          <w:numId w:val="27"/>
        </w:numPr>
        <w:overflowPunct/>
        <w:autoSpaceDE/>
        <w:autoSpaceDN/>
        <w:adjustRightInd/>
        <w:ind w:left="426" w:hanging="426"/>
        <w:jc w:val="both"/>
        <w:textAlignment w:val="auto"/>
        <w:rPr>
          <w:lang w:eastAsia="hr-HR"/>
        </w:rPr>
      </w:pPr>
      <w:r w:rsidRPr="003738C9">
        <w:rPr>
          <w:lang w:eastAsia="hr-HR"/>
        </w:rPr>
        <w:t>Prijedlog izmjene i dopune Proračuna Grad Staroga Grada za 2011.godinu,</w:t>
      </w:r>
    </w:p>
    <w:p w:rsidR="004F7947" w:rsidRPr="003738C9" w:rsidRDefault="004F7947" w:rsidP="009A58F2">
      <w:pPr>
        <w:numPr>
          <w:ilvl w:val="0"/>
          <w:numId w:val="27"/>
        </w:numPr>
        <w:overflowPunct/>
        <w:autoSpaceDE/>
        <w:autoSpaceDN/>
        <w:adjustRightInd/>
        <w:ind w:left="426" w:hanging="426"/>
        <w:jc w:val="both"/>
        <w:textAlignment w:val="auto"/>
        <w:rPr>
          <w:lang w:eastAsia="hr-HR"/>
        </w:rPr>
      </w:pPr>
      <w:r w:rsidRPr="003738C9">
        <w:rPr>
          <w:lang w:eastAsia="hr-HR"/>
        </w:rPr>
        <w:t>Prijedlog Odluke o Izmjenama i dopunama Odluke o izvršenju Proračuna za 2011.godinu,</w:t>
      </w:r>
    </w:p>
    <w:p w:rsidR="004F7947" w:rsidRPr="003738C9" w:rsidRDefault="004F7947" w:rsidP="009A58F2">
      <w:pPr>
        <w:numPr>
          <w:ilvl w:val="0"/>
          <w:numId w:val="27"/>
        </w:numPr>
        <w:overflowPunct/>
        <w:autoSpaceDE/>
        <w:autoSpaceDN/>
        <w:adjustRightInd/>
        <w:ind w:left="426" w:hanging="426"/>
        <w:jc w:val="both"/>
        <w:textAlignment w:val="auto"/>
        <w:rPr>
          <w:lang w:eastAsia="hr-HR"/>
        </w:rPr>
      </w:pPr>
      <w:r w:rsidRPr="003738C9">
        <w:rPr>
          <w:lang w:eastAsia="hr-HR"/>
        </w:rPr>
        <w:t>Prijedlozi Izmjena i dopuna programa:</w:t>
      </w:r>
    </w:p>
    <w:p w:rsidR="004F7947" w:rsidRPr="003738C9" w:rsidRDefault="004F7947" w:rsidP="009A58F2">
      <w:pPr>
        <w:numPr>
          <w:ilvl w:val="0"/>
          <w:numId w:val="28"/>
        </w:numPr>
        <w:overflowPunct/>
        <w:autoSpaceDE/>
        <w:autoSpaceDN/>
        <w:adjustRightInd/>
        <w:ind w:left="567" w:hanging="141"/>
        <w:contextualSpacing/>
        <w:jc w:val="both"/>
        <w:textAlignment w:val="auto"/>
        <w:rPr>
          <w:lang w:eastAsia="hr-HR"/>
        </w:rPr>
      </w:pPr>
      <w:r w:rsidRPr="003738C9">
        <w:rPr>
          <w:lang w:eastAsia="hr-HR"/>
        </w:rPr>
        <w:t>Programa održavanja komunalne infrastrukture za djelatnosti iz članka 22. Zakona o komunalnom gospodarstvu u Gradu Starome Gradu za 2011.godinu,</w:t>
      </w:r>
    </w:p>
    <w:p w:rsidR="004F7947" w:rsidRPr="003738C9" w:rsidRDefault="004F7947" w:rsidP="009A58F2">
      <w:pPr>
        <w:numPr>
          <w:ilvl w:val="0"/>
          <w:numId w:val="28"/>
        </w:numPr>
        <w:overflowPunct/>
        <w:autoSpaceDE/>
        <w:autoSpaceDN/>
        <w:adjustRightInd/>
        <w:ind w:left="567" w:hanging="141"/>
        <w:contextualSpacing/>
        <w:jc w:val="both"/>
        <w:textAlignment w:val="auto"/>
        <w:rPr>
          <w:lang w:eastAsia="hr-HR"/>
        </w:rPr>
      </w:pPr>
      <w:r w:rsidRPr="003738C9">
        <w:rPr>
          <w:lang w:eastAsia="hr-HR"/>
        </w:rPr>
        <w:t>Programa gradnje objekata i uređaja komunalne infrastrukture u Gradu Starome Gradu za 2011.godinu,</w:t>
      </w:r>
    </w:p>
    <w:p w:rsidR="004F7947" w:rsidRPr="003738C9" w:rsidRDefault="004F7947" w:rsidP="009A58F2">
      <w:pPr>
        <w:numPr>
          <w:ilvl w:val="0"/>
          <w:numId w:val="28"/>
        </w:numPr>
        <w:overflowPunct/>
        <w:autoSpaceDE/>
        <w:autoSpaceDN/>
        <w:adjustRightInd/>
        <w:ind w:left="567" w:hanging="141"/>
        <w:contextualSpacing/>
        <w:jc w:val="both"/>
        <w:textAlignment w:val="auto"/>
        <w:rPr>
          <w:lang w:eastAsia="hr-HR"/>
        </w:rPr>
      </w:pPr>
      <w:r w:rsidRPr="003738C9">
        <w:rPr>
          <w:lang w:eastAsia="hr-HR"/>
        </w:rPr>
        <w:t>Programa socijalne skrbi Grada Staroga Grada za 2011.godinu,</w:t>
      </w:r>
    </w:p>
    <w:p w:rsidR="004F7947" w:rsidRPr="003738C9" w:rsidRDefault="004F7947" w:rsidP="009A58F2">
      <w:pPr>
        <w:numPr>
          <w:ilvl w:val="0"/>
          <w:numId w:val="28"/>
        </w:numPr>
        <w:overflowPunct/>
        <w:autoSpaceDE/>
        <w:autoSpaceDN/>
        <w:adjustRightInd/>
        <w:ind w:left="567" w:hanging="141"/>
        <w:contextualSpacing/>
        <w:jc w:val="both"/>
        <w:textAlignment w:val="auto"/>
        <w:rPr>
          <w:lang w:eastAsia="hr-HR"/>
        </w:rPr>
      </w:pPr>
      <w:r w:rsidRPr="003738C9">
        <w:rPr>
          <w:lang w:eastAsia="hr-HR"/>
        </w:rPr>
        <w:t>Programa javnih potreba u kulturi Grda Staroga Grada za 2011.godinu,</w:t>
      </w:r>
    </w:p>
    <w:p w:rsidR="004F7947" w:rsidRPr="003738C9" w:rsidRDefault="004F7947" w:rsidP="009A58F2">
      <w:pPr>
        <w:numPr>
          <w:ilvl w:val="0"/>
          <w:numId w:val="28"/>
        </w:numPr>
        <w:overflowPunct/>
        <w:autoSpaceDE/>
        <w:autoSpaceDN/>
        <w:adjustRightInd/>
        <w:ind w:left="567" w:hanging="141"/>
        <w:contextualSpacing/>
        <w:jc w:val="both"/>
        <w:textAlignment w:val="auto"/>
        <w:rPr>
          <w:lang w:eastAsia="hr-HR"/>
        </w:rPr>
      </w:pPr>
      <w:r w:rsidRPr="003738C9">
        <w:rPr>
          <w:lang w:eastAsia="hr-HR"/>
        </w:rPr>
        <w:t>Programa javnih potreba u športu Grada Staroga Grada za 2011.godinu,</w:t>
      </w:r>
    </w:p>
    <w:p w:rsidR="004F7947" w:rsidRPr="003738C9" w:rsidRDefault="004F7947" w:rsidP="009A58F2">
      <w:pPr>
        <w:numPr>
          <w:ilvl w:val="0"/>
          <w:numId w:val="27"/>
        </w:numPr>
        <w:overflowPunct/>
        <w:autoSpaceDE/>
        <w:autoSpaceDN/>
        <w:adjustRightInd/>
        <w:ind w:left="426" w:hanging="426"/>
        <w:jc w:val="both"/>
        <w:textAlignment w:val="auto"/>
        <w:rPr>
          <w:lang w:eastAsia="hr-HR"/>
        </w:rPr>
      </w:pPr>
      <w:r w:rsidRPr="003738C9">
        <w:rPr>
          <w:lang w:eastAsia="hr-HR"/>
        </w:rPr>
        <w:t>Prijedlog Proračuna Grada Staroga Grada za 2012.godinu,</w:t>
      </w:r>
    </w:p>
    <w:p w:rsidR="004F7947" w:rsidRPr="003738C9" w:rsidRDefault="004F7947" w:rsidP="009A58F2">
      <w:pPr>
        <w:numPr>
          <w:ilvl w:val="0"/>
          <w:numId w:val="27"/>
        </w:numPr>
        <w:overflowPunct/>
        <w:autoSpaceDE/>
        <w:autoSpaceDN/>
        <w:adjustRightInd/>
        <w:ind w:left="426" w:hanging="426"/>
        <w:jc w:val="both"/>
        <w:textAlignment w:val="auto"/>
        <w:rPr>
          <w:lang w:eastAsia="hr-HR"/>
        </w:rPr>
      </w:pPr>
      <w:r w:rsidRPr="003738C9">
        <w:rPr>
          <w:lang w:eastAsia="hr-HR"/>
        </w:rPr>
        <w:t>Prijedlog Odluke o izvršenju Proračuna Grda Staroga Grada za 2012.godinu,</w:t>
      </w:r>
    </w:p>
    <w:p w:rsidR="004F7947" w:rsidRPr="003738C9" w:rsidRDefault="004F7947" w:rsidP="009A58F2">
      <w:pPr>
        <w:numPr>
          <w:ilvl w:val="0"/>
          <w:numId w:val="27"/>
        </w:numPr>
        <w:overflowPunct/>
        <w:autoSpaceDE/>
        <w:autoSpaceDN/>
        <w:adjustRightInd/>
        <w:ind w:left="426" w:hanging="426"/>
        <w:jc w:val="both"/>
        <w:textAlignment w:val="auto"/>
        <w:rPr>
          <w:lang w:eastAsia="hr-HR"/>
        </w:rPr>
      </w:pPr>
      <w:r w:rsidRPr="003738C9">
        <w:rPr>
          <w:lang w:eastAsia="hr-HR"/>
        </w:rPr>
        <w:t>Prijedlozi programa:</w:t>
      </w:r>
    </w:p>
    <w:p w:rsidR="004F7947" w:rsidRPr="003738C9" w:rsidRDefault="004F7947" w:rsidP="00246CD7">
      <w:pPr>
        <w:numPr>
          <w:ilvl w:val="0"/>
          <w:numId w:val="28"/>
        </w:numPr>
        <w:overflowPunct/>
        <w:autoSpaceDE/>
        <w:autoSpaceDN/>
        <w:adjustRightInd/>
        <w:ind w:left="567" w:hanging="141"/>
        <w:contextualSpacing/>
        <w:jc w:val="both"/>
        <w:textAlignment w:val="auto"/>
        <w:rPr>
          <w:lang w:eastAsia="hr-HR"/>
        </w:rPr>
      </w:pPr>
      <w:r w:rsidRPr="003738C9">
        <w:rPr>
          <w:lang w:eastAsia="hr-HR"/>
        </w:rPr>
        <w:lastRenderedPageBreak/>
        <w:t>Programa održavanja komunalne infrastrukture za djelatnosti iz članka 22. Zakona o komunalnom gospodarstvu u Gradu Starome gradu za 2012.godinu,</w:t>
      </w:r>
    </w:p>
    <w:p w:rsidR="004F7947" w:rsidRPr="003738C9" w:rsidRDefault="004F7947" w:rsidP="00246CD7">
      <w:pPr>
        <w:numPr>
          <w:ilvl w:val="0"/>
          <w:numId w:val="28"/>
        </w:numPr>
        <w:overflowPunct/>
        <w:autoSpaceDE/>
        <w:autoSpaceDN/>
        <w:adjustRightInd/>
        <w:ind w:left="567" w:hanging="141"/>
        <w:contextualSpacing/>
        <w:jc w:val="both"/>
        <w:textAlignment w:val="auto"/>
        <w:rPr>
          <w:lang w:eastAsia="hr-HR"/>
        </w:rPr>
      </w:pPr>
      <w:r w:rsidRPr="003738C9">
        <w:rPr>
          <w:lang w:eastAsia="hr-HR"/>
        </w:rPr>
        <w:t>Programa gradnje objekata i uređaja komunalne infrastrukture u Gradu Starome Gradu za 2012.godinu,</w:t>
      </w:r>
    </w:p>
    <w:p w:rsidR="004F7947" w:rsidRPr="003738C9" w:rsidRDefault="004F7947" w:rsidP="00246CD7">
      <w:pPr>
        <w:numPr>
          <w:ilvl w:val="0"/>
          <w:numId w:val="28"/>
        </w:numPr>
        <w:overflowPunct/>
        <w:autoSpaceDE/>
        <w:autoSpaceDN/>
        <w:adjustRightInd/>
        <w:ind w:left="567" w:hanging="141"/>
        <w:contextualSpacing/>
        <w:jc w:val="both"/>
        <w:textAlignment w:val="auto"/>
        <w:rPr>
          <w:lang w:eastAsia="hr-HR"/>
        </w:rPr>
      </w:pPr>
      <w:r w:rsidRPr="003738C9">
        <w:rPr>
          <w:lang w:eastAsia="hr-HR"/>
        </w:rPr>
        <w:t>Programa socijalne skrbi Grda Staroga Grada za 2012.godinu,</w:t>
      </w:r>
    </w:p>
    <w:p w:rsidR="004F7947" w:rsidRPr="003738C9" w:rsidRDefault="004F7947" w:rsidP="00246CD7">
      <w:pPr>
        <w:numPr>
          <w:ilvl w:val="0"/>
          <w:numId w:val="28"/>
        </w:numPr>
        <w:overflowPunct/>
        <w:autoSpaceDE/>
        <w:autoSpaceDN/>
        <w:adjustRightInd/>
        <w:ind w:left="567" w:hanging="141"/>
        <w:contextualSpacing/>
        <w:jc w:val="both"/>
        <w:textAlignment w:val="auto"/>
        <w:rPr>
          <w:lang w:eastAsia="hr-HR"/>
        </w:rPr>
      </w:pPr>
      <w:r w:rsidRPr="003738C9">
        <w:rPr>
          <w:lang w:eastAsia="hr-HR"/>
        </w:rPr>
        <w:t>Programa javnih potreba u kulturi Grada Staroga Grada za 2012.godinu,</w:t>
      </w:r>
    </w:p>
    <w:p w:rsidR="004F7947" w:rsidRPr="003738C9" w:rsidRDefault="004F7947" w:rsidP="00246CD7">
      <w:pPr>
        <w:numPr>
          <w:ilvl w:val="0"/>
          <w:numId w:val="28"/>
        </w:numPr>
        <w:overflowPunct/>
        <w:autoSpaceDE/>
        <w:autoSpaceDN/>
        <w:adjustRightInd/>
        <w:ind w:left="567" w:hanging="141"/>
        <w:contextualSpacing/>
        <w:jc w:val="both"/>
        <w:textAlignment w:val="auto"/>
        <w:rPr>
          <w:lang w:eastAsia="hr-HR"/>
        </w:rPr>
      </w:pPr>
      <w:r w:rsidRPr="003738C9">
        <w:rPr>
          <w:lang w:eastAsia="hr-HR"/>
        </w:rPr>
        <w:t>Programa javnih potreba u sportu Grada Staroga Grada za 2012.godinu,</w:t>
      </w:r>
    </w:p>
    <w:p w:rsidR="004F7947" w:rsidRPr="003738C9" w:rsidRDefault="004F7947" w:rsidP="00246CD7">
      <w:pPr>
        <w:numPr>
          <w:ilvl w:val="0"/>
          <w:numId w:val="27"/>
        </w:numPr>
        <w:overflowPunct/>
        <w:autoSpaceDE/>
        <w:autoSpaceDN/>
        <w:adjustRightInd/>
        <w:ind w:left="426" w:hanging="426"/>
        <w:jc w:val="both"/>
        <w:textAlignment w:val="auto"/>
        <w:rPr>
          <w:lang w:eastAsia="hr-HR"/>
        </w:rPr>
      </w:pPr>
      <w:r w:rsidRPr="003738C9">
        <w:rPr>
          <w:lang w:eastAsia="hr-HR"/>
        </w:rPr>
        <w:t>Prijedlog Odluke o socijalnoj skrbi, te</w:t>
      </w:r>
    </w:p>
    <w:p w:rsidR="004F7947" w:rsidRPr="003738C9" w:rsidRDefault="004F7947" w:rsidP="00246CD7">
      <w:pPr>
        <w:numPr>
          <w:ilvl w:val="0"/>
          <w:numId w:val="27"/>
        </w:numPr>
        <w:overflowPunct/>
        <w:autoSpaceDE/>
        <w:autoSpaceDN/>
        <w:adjustRightInd/>
        <w:ind w:left="426" w:hanging="426"/>
        <w:jc w:val="both"/>
        <w:textAlignment w:val="auto"/>
        <w:rPr>
          <w:lang w:eastAsia="hr-HR"/>
        </w:rPr>
      </w:pPr>
      <w:r w:rsidRPr="003738C9">
        <w:rPr>
          <w:lang w:eastAsia="hr-HR"/>
        </w:rPr>
        <w:t>Prijedlog Odluke o otpisu potraživanja.</w:t>
      </w:r>
    </w:p>
    <w:p w:rsidR="004F7947" w:rsidRPr="003738C9" w:rsidRDefault="004F7947" w:rsidP="003738C9">
      <w:pPr>
        <w:jc w:val="both"/>
      </w:pPr>
      <w:r w:rsidRPr="003738C9">
        <w:tab/>
        <w:t xml:space="preserve">Osim akta pod rednim brojem 5. koja je skinuta s dnevnog reda Gradskog vijeća, svi drugi akti su usvojeni i objavljeni u „Službenom glasniku Grada Staroga Grada“ i na internetskoj stranici Grada Staroga Grada </w:t>
      </w:r>
      <w:hyperlink r:id="rId14" w:history="1">
        <w:r w:rsidRPr="00246CD7">
          <w:rPr>
            <w:rStyle w:val="Hyperlink"/>
            <w:color w:val="auto"/>
            <w:u w:val="none"/>
          </w:rPr>
          <w:t>www.stari-grad.hr</w:t>
        </w:r>
      </w:hyperlink>
      <w:r w:rsidRPr="00246CD7">
        <w:t>.</w:t>
      </w:r>
      <w:r w:rsidRPr="003738C9">
        <w:t xml:space="preserve"> </w:t>
      </w:r>
    </w:p>
    <w:p w:rsidR="004F7947" w:rsidRPr="003738C9" w:rsidRDefault="004F7947" w:rsidP="003738C9">
      <w:pPr>
        <w:jc w:val="both"/>
      </w:pPr>
      <w:r w:rsidRPr="003738C9">
        <w:tab/>
        <w:t>U izvještajnom razdoblju sam donijela slijedeće pojedinačne akte:</w:t>
      </w:r>
    </w:p>
    <w:p w:rsidR="004F7947" w:rsidRPr="003738C9" w:rsidRDefault="004F7947" w:rsidP="00D8727E">
      <w:pPr>
        <w:numPr>
          <w:ilvl w:val="0"/>
          <w:numId w:val="29"/>
        </w:numPr>
        <w:overflowPunct/>
        <w:autoSpaceDE/>
        <w:autoSpaceDN/>
        <w:adjustRightInd/>
        <w:ind w:left="426" w:hanging="426"/>
        <w:contextualSpacing/>
        <w:jc w:val="both"/>
        <w:textAlignment w:val="auto"/>
        <w:rPr>
          <w:lang w:eastAsia="hr-HR"/>
        </w:rPr>
      </w:pPr>
      <w:r w:rsidRPr="003738C9">
        <w:rPr>
          <w:lang w:eastAsia="hr-HR"/>
        </w:rPr>
        <w:t>Zaključak o utvrđivanju Prijedloga Urbanističkog plana uređenja izdvojenog građevinskog područja izvan naselja ugostiteljsko-turističke namjene Brizenica,</w:t>
      </w:r>
    </w:p>
    <w:p w:rsidR="004F7947" w:rsidRPr="003738C9" w:rsidRDefault="004F7947" w:rsidP="00D8727E">
      <w:pPr>
        <w:numPr>
          <w:ilvl w:val="0"/>
          <w:numId w:val="29"/>
        </w:numPr>
        <w:overflowPunct/>
        <w:autoSpaceDE/>
        <w:autoSpaceDN/>
        <w:adjustRightInd/>
        <w:ind w:left="426" w:hanging="426"/>
        <w:contextualSpacing/>
        <w:jc w:val="both"/>
        <w:textAlignment w:val="auto"/>
        <w:rPr>
          <w:lang w:eastAsia="hr-HR"/>
        </w:rPr>
      </w:pPr>
      <w:r w:rsidRPr="003738C9">
        <w:rPr>
          <w:lang w:eastAsia="hr-HR"/>
        </w:rPr>
        <w:t>Odluku o davanju u zakup poslovnog prostora u zgradi putničkog terminala u trajektnoj luci,</w:t>
      </w:r>
    </w:p>
    <w:p w:rsidR="004F7947" w:rsidRPr="003738C9" w:rsidRDefault="004F7947" w:rsidP="00D8727E">
      <w:pPr>
        <w:numPr>
          <w:ilvl w:val="0"/>
          <w:numId w:val="29"/>
        </w:numPr>
        <w:overflowPunct/>
        <w:autoSpaceDE/>
        <w:autoSpaceDN/>
        <w:adjustRightInd/>
        <w:ind w:left="426" w:hanging="426"/>
        <w:contextualSpacing/>
        <w:jc w:val="both"/>
        <w:textAlignment w:val="auto"/>
        <w:rPr>
          <w:lang w:eastAsia="hr-HR"/>
        </w:rPr>
      </w:pPr>
      <w:r w:rsidRPr="003738C9">
        <w:rPr>
          <w:lang w:eastAsia="hr-HR"/>
        </w:rPr>
        <w:t>Zaključak o utvrđivanju prijedloga Izmjena i dopuna Prostornog plana uređenja Grada Stroga Grada,</w:t>
      </w:r>
    </w:p>
    <w:p w:rsidR="004F7947" w:rsidRPr="003738C9" w:rsidRDefault="004F7947" w:rsidP="00D8727E">
      <w:pPr>
        <w:numPr>
          <w:ilvl w:val="0"/>
          <w:numId w:val="29"/>
        </w:numPr>
        <w:overflowPunct/>
        <w:autoSpaceDE/>
        <w:autoSpaceDN/>
        <w:adjustRightInd/>
        <w:ind w:left="426" w:hanging="426"/>
        <w:contextualSpacing/>
        <w:jc w:val="both"/>
        <w:textAlignment w:val="auto"/>
        <w:rPr>
          <w:lang w:eastAsia="hr-HR"/>
        </w:rPr>
      </w:pPr>
      <w:r w:rsidRPr="003738C9">
        <w:rPr>
          <w:lang w:eastAsia="hr-HR"/>
        </w:rPr>
        <w:t>Zaključak o utvrđivanju Prijedloga Izmjena i dopuna Urbanističkog plana uređenja naselja Ivanje Gomile,</w:t>
      </w:r>
    </w:p>
    <w:p w:rsidR="004F7947" w:rsidRPr="003738C9" w:rsidRDefault="004F7947" w:rsidP="00D8727E">
      <w:pPr>
        <w:numPr>
          <w:ilvl w:val="0"/>
          <w:numId w:val="29"/>
        </w:numPr>
        <w:overflowPunct/>
        <w:autoSpaceDE/>
        <w:autoSpaceDN/>
        <w:adjustRightInd/>
        <w:ind w:left="426" w:hanging="426"/>
        <w:contextualSpacing/>
        <w:jc w:val="both"/>
        <w:textAlignment w:val="auto"/>
        <w:rPr>
          <w:lang w:eastAsia="hr-HR"/>
        </w:rPr>
      </w:pPr>
      <w:r w:rsidRPr="003738C9">
        <w:rPr>
          <w:lang w:eastAsia="hr-HR"/>
        </w:rPr>
        <w:t>Odluku o poništenju Javnog natječaja za davanje u zakup poslovnog prostora u vlasništvu Grada Staroga Grada,</w:t>
      </w:r>
    </w:p>
    <w:p w:rsidR="004F7947" w:rsidRPr="003738C9" w:rsidRDefault="004F7947" w:rsidP="00D8727E">
      <w:pPr>
        <w:numPr>
          <w:ilvl w:val="0"/>
          <w:numId w:val="29"/>
        </w:numPr>
        <w:overflowPunct/>
        <w:autoSpaceDE/>
        <w:autoSpaceDN/>
        <w:adjustRightInd/>
        <w:ind w:left="426" w:hanging="426"/>
        <w:contextualSpacing/>
        <w:jc w:val="both"/>
        <w:textAlignment w:val="auto"/>
        <w:rPr>
          <w:lang w:eastAsia="hr-HR"/>
        </w:rPr>
      </w:pPr>
      <w:r w:rsidRPr="003738C9">
        <w:rPr>
          <w:lang w:eastAsia="hr-HR"/>
        </w:rPr>
        <w:t>Plan prihoda i primitaka te rashoda i izdataka Proračuna Grada Staroga Grada za 2012.g.</w:t>
      </w:r>
    </w:p>
    <w:p w:rsidR="004F7947" w:rsidRPr="003738C9" w:rsidRDefault="004F7947" w:rsidP="003738C9">
      <w:pPr>
        <w:jc w:val="both"/>
      </w:pPr>
      <w:r w:rsidRPr="003738C9">
        <w:tab/>
        <w:t xml:space="preserve">Navedeni akti objavljeni su u Službenom glasniku Grada Staroga Grada i na internetskoj stranici Grada Staroga Grada </w:t>
      </w:r>
      <w:hyperlink r:id="rId15" w:history="1">
        <w:r w:rsidRPr="00D8727E">
          <w:rPr>
            <w:rStyle w:val="Hyperlink"/>
            <w:color w:val="auto"/>
            <w:u w:val="none"/>
          </w:rPr>
          <w:t>www.stari-grad.hr</w:t>
        </w:r>
      </w:hyperlink>
      <w:r w:rsidRPr="00D8727E">
        <w:t xml:space="preserve">. </w:t>
      </w:r>
    </w:p>
    <w:p w:rsidR="00D8727E" w:rsidRDefault="00D8727E" w:rsidP="003738C9">
      <w:pPr>
        <w:jc w:val="both"/>
        <w:rPr>
          <w:b/>
        </w:rPr>
      </w:pPr>
    </w:p>
    <w:p w:rsidR="004F7947" w:rsidRDefault="004F7947" w:rsidP="003738C9">
      <w:pPr>
        <w:jc w:val="both"/>
        <w:rPr>
          <w:b/>
        </w:rPr>
      </w:pPr>
      <w:r w:rsidRPr="003738C9">
        <w:rPr>
          <w:b/>
        </w:rPr>
        <w:t>II AKTIVNOST GRADONAČELNICE U VOĐENJU GRADSKIH PROJEKATA</w:t>
      </w:r>
    </w:p>
    <w:p w:rsidR="00D8727E" w:rsidRPr="003738C9" w:rsidRDefault="00D8727E" w:rsidP="003738C9">
      <w:pPr>
        <w:jc w:val="both"/>
        <w:rPr>
          <w:b/>
        </w:rPr>
      </w:pPr>
    </w:p>
    <w:p w:rsidR="004F7947" w:rsidRDefault="004F7947" w:rsidP="00D8727E">
      <w:pPr>
        <w:pStyle w:val="ListParagraph"/>
        <w:numPr>
          <w:ilvl w:val="0"/>
          <w:numId w:val="30"/>
        </w:numPr>
        <w:spacing w:after="0" w:line="240" w:lineRule="auto"/>
        <w:ind w:left="284" w:hanging="284"/>
        <w:contextualSpacing/>
        <w:jc w:val="both"/>
        <w:rPr>
          <w:rFonts w:ascii="Times New Roman" w:hAnsi="Times New Roman"/>
          <w:b/>
          <w:sz w:val="20"/>
          <w:szCs w:val="20"/>
        </w:rPr>
      </w:pPr>
      <w:r w:rsidRPr="003738C9">
        <w:rPr>
          <w:rFonts w:ascii="Times New Roman" w:hAnsi="Times New Roman"/>
          <w:b/>
          <w:sz w:val="20"/>
          <w:szCs w:val="20"/>
        </w:rPr>
        <w:t>Izgradnja kanalizacijskog sustava</w:t>
      </w:r>
    </w:p>
    <w:p w:rsidR="00D8727E" w:rsidRPr="003738C9" w:rsidRDefault="00D8727E" w:rsidP="00D8727E">
      <w:pPr>
        <w:pStyle w:val="ListParagraph"/>
        <w:spacing w:after="0" w:line="240" w:lineRule="auto"/>
        <w:ind w:left="0"/>
        <w:contextualSpacing/>
        <w:jc w:val="both"/>
        <w:rPr>
          <w:rFonts w:ascii="Times New Roman" w:hAnsi="Times New Roman"/>
          <w:b/>
          <w:sz w:val="20"/>
          <w:szCs w:val="20"/>
        </w:rPr>
      </w:pPr>
    </w:p>
    <w:p w:rsidR="004F7947" w:rsidRPr="003738C9" w:rsidRDefault="004F7947" w:rsidP="003738C9">
      <w:pPr>
        <w:jc w:val="both"/>
      </w:pPr>
      <w:r w:rsidRPr="003738C9">
        <w:tab/>
        <w:t xml:space="preserve">U nastojanju osiguranja uvjeta za nastavak ovog za Grad vitalnog projekta, u izvještajnom je razdoblju dovršena i na Gradskom vijeću usvojena „Tehno-ekonomska analiza kanalizacijskog sustava Staroga Grada„ kao revizija postojećeg Projekta izgradnje kanalizacijskog sustava. Prema rezultatima ove stručne analize proizlazi da je ekonomski opravdano i za realizaciju bitno povoljnije realizirati novo predloženo rješenje. Ono uključuje izgradnju uređaja za pročišćavanje sjeverozapadno od lokacije Glavica, te gravitacijskog cjevovoda do ispusta na sjevernoj strani poluotoka Kabal. Time se napušta ranija koncepcija rješenja po kojem je u drugoj fazi </w:t>
      </w:r>
      <w:r w:rsidRPr="003738C9">
        <w:lastRenderedPageBreak/>
        <w:t>trebalo spojiti naš sustav sa sustavom Jelse i Vrboske sa zajedničkim ispustom. Novo rješenje dijelom je uvjetovano i regulativom Evropske  unije po kojoj nije moguće ispuštati otpadne vode u Starogradski zaljev.</w:t>
      </w:r>
    </w:p>
    <w:p w:rsidR="004F7947" w:rsidRPr="003738C9" w:rsidRDefault="004F7947" w:rsidP="003738C9">
      <w:pPr>
        <w:jc w:val="both"/>
      </w:pPr>
      <w:r w:rsidRPr="003738C9">
        <w:tab/>
        <w:t>Za novo rješenje bilo je potrebno dobiti suglasnost Hrvatskih voda, što je postignuto. Također, nužno je  rješenje ucrtati u Prostorni plan Splitsko dalmatinske županije. Prijedlog Grada za izmjenom projekta je prihvaćen i ucrtan u Nacrt prijedloga Izmjena i dopuna Prostornog plana</w:t>
      </w:r>
      <w:r w:rsidR="00D8727E">
        <w:t xml:space="preserve"> Splitsko-dalmatinske županije.</w:t>
      </w:r>
    </w:p>
    <w:p w:rsidR="004F7947" w:rsidRPr="003738C9" w:rsidRDefault="004F7947" w:rsidP="003738C9">
      <w:pPr>
        <w:jc w:val="both"/>
      </w:pPr>
      <w:r w:rsidRPr="003738C9">
        <w:tab/>
        <w:t>Slijede aktivnosti na izradi projektne dokumentacije za nastavak gradnje sustava. Hrvatske vode uvrstile su projekt na listu projekata za financiranje iz Evropskih fondova, te obećale sufinancirati potrebnu dokumentaciju.</w:t>
      </w:r>
    </w:p>
    <w:p w:rsidR="004F7947" w:rsidRPr="003738C9" w:rsidRDefault="004F7947" w:rsidP="003738C9">
      <w:pPr>
        <w:jc w:val="both"/>
      </w:pPr>
      <w:r w:rsidRPr="003738C9">
        <w:tab/>
        <w:t>U izvještajnom razdoblju izvršene su pripremne radnje za usklađenje djelatnosti odvodnje s Zakonom o vodama, prema kojem ovu djelatnost može obavljati samo tvrtka koja obavlja djelatnost vodoopskrbe ili samo odvodnje.</w:t>
      </w:r>
    </w:p>
    <w:p w:rsidR="004F7947" w:rsidRDefault="004F7947" w:rsidP="003738C9">
      <w:pPr>
        <w:jc w:val="both"/>
      </w:pPr>
      <w:r w:rsidRPr="003738C9">
        <w:tab/>
        <w:t>Istovremeno, izrađen je projekt rekonstrukcije sekundarne mreže kanalizacije za područje Trga Ploča i trg Stjepana Radića. Po planu radovi su trebali biti obavljeni nakon ljeta 2011.g. Nažalost, zbog nemogućnosti osiguranja potrebnih sredstava (1,2 milijuna kuna) radovi su odgođeni za 2012.godinu.</w:t>
      </w:r>
    </w:p>
    <w:p w:rsidR="00D8727E" w:rsidRPr="003738C9" w:rsidRDefault="00D8727E" w:rsidP="003738C9">
      <w:pPr>
        <w:jc w:val="both"/>
      </w:pPr>
    </w:p>
    <w:p w:rsidR="004F7947" w:rsidRPr="003738C9" w:rsidRDefault="004F7947" w:rsidP="00D8727E">
      <w:pPr>
        <w:pStyle w:val="ListParagraph"/>
        <w:numPr>
          <w:ilvl w:val="0"/>
          <w:numId w:val="30"/>
        </w:numPr>
        <w:spacing w:after="0" w:line="240" w:lineRule="auto"/>
        <w:ind w:left="284" w:hanging="284"/>
        <w:contextualSpacing/>
        <w:jc w:val="both"/>
        <w:rPr>
          <w:rFonts w:ascii="Times New Roman" w:hAnsi="Times New Roman"/>
          <w:b/>
          <w:sz w:val="20"/>
          <w:szCs w:val="20"/>
        </w:rPr>
      </w:pPr>
      <w:r w:rsidRPr="003738C9">
        <w:rPr>
          <w:rFonts w:ascii="Times New Roman" w:hAnsi="Times New Roman"/>
          <w:b/>
          <w:sz w:val="20"/>
          <w:szCs w:val="20"/>
        </w:rPr>
        <w:t>Izgradnja i opremanje Doma za starije i nemoćne osobe Stari Grad</w:t>
      </w:r>
    </w:p>
    <w:p w:rsidR="00D8727E" w:rsidRDefault="004F7947" w:rsidP="003738C9">
      <w:pPr>
        <w:jc w:val="both"/>
      </w:pPr>
      <w:r w:rsidRPr="003738C9">
        <w:tab/>
      </w:r>
    </w:p>
    <w:p w:rsidR="004F7947" w:rsidRDefault="00D8727E" w:rsidP="003738C9">
      <w:pPr>
        <w:jc w:val="both"/>
      </w:pPr>
      <w:r>
        <w:tab/>
      </w:r>
      <w:r w:rsidR="004F7947" w:rsidRPr="003738C9">
        <w:t>U izvještajnom razdoblju osigurano je sufinanciranje nastavka gradnje Doma iz sredstava kredita Evropske investicijske banke u iznosu od 6,3 milijuna kuna. Financiranje će se vršiti posredstvom Ministarstva. S obzirom na ovu okolnost pristupilo se uređenju potrebne dokumentacije za nastavak gradnje. Naime, u prethodnoj fazi radova došlo je do određenih odstupanja od važeće građevinske dozvole (zbog uvjeta rekonstrukcije zgrade). Također je bilo nužno konačno odrediti raspored prostorija za što veću funkcionalnost građevine. Nakon što je ovo razriješeno, naručena je izrada dokumentacije potrebne za izmjenu i dopunu Građevinske dozvole. Za završetak projekta nužno je osigurati još oko 5 milijuna kuna. Dio  sredstava (cca 1,5 milijuna kuna) deponiran je na posebnom računu Grada pri HBOR-u, a za ostatak sredstava očekujemo pomoć Splitsko-dalmatinske županije.</w:t>
      </w:r>
    </w:p>
    <w:p w:rsidR="00D8727E" w:rsidRPr="003738C9" w:rsidRDefault="00D8727E" w:rsidP="003738C9">
      <w:pPr>
        <w:jc w:val="both"/>
      </w:pPr>
    </w:p>
    <w:p w:rsidR="004F7947" w:rsidRPr="003738C9" w:rsidRDefault="004F7947" w:rsidP="00D8727E">
      <w:pPr>
        <w:pStyle w:val="ListParagraph"/>
        <w:numPr>
          <w:ilvl w:val="0"/>
          <w:numId w:val="30"/>
        </w:numPr>
        <w:spacing w:after="0" w:line="240" w:lineRule="auto"/>
        <w:ind w:left="284" w:hanging="284"/>
        <w:contextualSpacing/>
        <w:rPr>
          <w:rFonts w:ascii="Times New Roman" w:hAnsi="Times New Roman"/>
          <w:b/>
          <w:sz w:val="20"/>
          <w:szCs w:val="20"/>
        </w:rPr>
      </w:pPr>
      <w:r w:rsidRPr="003738C9">
        <w:rPr>
          <w:rFonts w:ascii="Times New Roman" w:hAnsi="Times New Roman"/>
          <w:b/>
          <w:sz w:val="20"/>
          <w:szCs w:val="20"/>
        </w:rPr>
        <w:t>Prostorno planska i projektna dokumentacija</w:t>
      </w:r>
    </w:p>
    <w:p w:rsidR="00D8727E" w:rsidRDefault="00D8727E" w:rsidP="003738C9">
      <w:pPr>
        <w:jc w:val="both"/>
      </w:pPr>
    </w:p>
    <w:p w:rsidR="004F7947" w:rsidRPr="003738C9" w:rsidRDefault="004F7947" w:rsidP="003738C9">
      <w:pPr>
        <w:jc w:val="both"/>
      </w:pPr>
      <w:r w:rsidRPr="003738C9">
        <w:tab/>
        <w:t xml:space="preserve">U cijelom dosadašnjem mandatu posebnu pažnju posvetila sam izradi prostorno-planske dokumentacije kao pretpostavke za budući razvoj Grada. Bez prostornih planova ni jedna investicija nije moguća, a važno je osigurati i mogućnost </w:t>
      </w:r>
      <w:r w:rsidRPr="003738C9">
        <w:lastRenderedPageBreak/>
        <w:t>gradnje novih stambenih jedinica našim sugrađanima.</w:t>
      </w:r>
    </w:p>
    <w:p w:rsidR="004F7947" w:rsidRPr="003738C9" w:rsidRDefault="004F7947" w:rsidP="003738C9">
      <w:pPr>
        <w:jc w:val="both"/>
      </w:pPr>
      <w:r w:rsidRPr="003738C9">
        <w:tab/>
        <w:t xml:space="preserve">Nakon niza prethodno donesenih prostornih planova (UPU </w:t>
      </w:r>
      <w:r w:rsidRPr="003738C9">
        <w:rPr>
          <w:b/>
        </w:rPr>
        <w:t>Maslinica</w:t>
      </w:r>
      <w:r w:rsidRPr="003738C9">
        <w:t xml:space="preserve">, UPU </w:t>
      </w:r>
      <w:r w:rsidRPr="003738C9">
        <w:rPr>
          <w:b/>
        </w:rPr>
        <w:t>Široki rat</w:t>
      </w:r>
      <w:r w:rsidRPr="003738C9">
        <w:t xml:space="preserve">, UPU </w:t>
      </w:r>
      <w:r w:rsidRPr="003738C9">
        <w:rPr>
          <w:b/>
        </w:rPr>
        <w:t>Poslovne zone Vrbanj</w:t>
      </w:r>
      <w:r w:rsidRPr="003738C9">
        <w:t xml:space="preserve">, UPU </w:t>
      </w:r>
      <w:r w:rsidRPr="003738C9">
        <w:rPr>
          <w:b/>
        </w:rPr>
        <w:t>Mala Rudina</w:t>
      </w:r>
      <w:r w:rsidRPr="003738C9">
        <w:t xml:space="preserve">, Izmjena i dopuna DPU </w:t>
      </w:r>
      <w:r w:rsidRPr="003738C9">
        <w:rPr>
          <w:b/>
        </w:rPr>
        <w:t>trajektnog pristaništa</w:t>
      </w:r>
      <w:r w:rsidRPr="003738C9">
        <w:t>), u različitim fazama izrade su:</w:t>
      </w:r>
    </w:p>
    <w:p w:rsidR="004F7947" w:rsidRPr="003738C9" w:rsidRDefault="004F7947" w:rsidP="00D8727E">
      <w:pPr>
        <w:numPr>
          <w:ilvl w:val="0"/>
          <w:numId w:val="28"/>
        </w:numPr>
        <w:overflowPunct/>
        <w:autoSpaceDE/>
        <w:autoSpaceDN/>
        <w:adjustRightInd/>
        <w:ind w:left="426" w:hanging="142"/>
        <w:contextualSpacing/>
        <w:jc w:val="both"/>
        <w:textAlignment w:val="auto"/>
        <w:rPr>
          <w:lang w:eastAsia="hr-HR"/>
        </w:rPr>
      </w:pPr>
      <w:r w:rsidRPr="003738C9">
        <w:rPr>
          <w:lang w:eastAsia="hr-HR"/>
        </w:rPr>
        <w:t xml:space="preserve">Urbanistički plan uređenja naselja </w:t>
      </w:r>
      <w:r w:rsidRPr="003738C9">
        <w:rPr>
          <w:b/>
          <w:lang w:eastAsia="hr-HR"/>
        </w:rPr>
        <w:t>Ivanje Gomile</w:t>
      </w:r>
      <w:r w:rsidRPr="003738C9">
        <w:rPr>
          <w:lang w:eastAsia="hr-HR"/>
        </w:rPr>
        <w:t xml:space="preserve"> – održane dvije javne rasprave; u izradi Konačni prijedlog Plana, predstoji pribavljanje mišljenja Javne ustanove Zavoda za prostorno uređenje Splitsko-dalmatinske županije, suglasnost Ministarstva graditeljstva i prostornog uređenja i donošenje Plana od strane Gradskog vijeća,</w:t>
      </w:r>
    </w:p>
    <w:p w:rsidR="004F7947" w:rsidRPr="003738C9" w:rsidRDefault="004F7947" w:rsidP="00D8727E">
      <w:pPr>
        <w:numPr>
          <w:ilvl w:val="0"/>
          <w:numId w:val="28"/>
        </w:numPr>
        <w:overflowPunct/>
        <w:autoSpaceDE/>
        <w:autoSpaceDN/>
        <w:adjustRightInd/>
        <w:ind w:left="426" w:hanging="142"/>
        <w:contextualSpacing/>
        <w:jc w:val="both"/>
        <w:textAlignment w:val="auto"/>
        <w:rPr>
          <w:lang w:eastAsia="hr-HR"/>
        </w:rPr>
      </w:pPr>
      <w:r w:rsidRPr="003738C9">
        <w:rPr>
          <w:lang w:eastAsia="hr-HR"/>
        </w:rPr>
        <w:t xml:space="preserve">Urbanistički plan uređenje izdvojenog građevinskog područja izvan naselja ugostiteljsko-turističke namjene </w:t>
      </w:r>
      <w:r w:rsidRPr="003738C9">
        <w:rPr>
          <w:b/>
          <w:lang w:eastAsia="hr-HR"/>
        </w:rPr>
        <w:t>Brizenica</w:t>
      </w:r>
      <w:r w:rsidRPr="003738C9">
        <w:rPr>
          <w:lang w:eastAsia="hr-HR"/>
        </w:rPr>
        <w:t xml:space="preserve"> – održana javna rasprava; Konačni Prijedlog u postupku pribavljanja mišljenja Javne ustanove Zavoda za prostorno uređenje Splitsko-dalmatinske županije, upućen na suglasnost Ministarstvu graditeljstva i prostornog uređenja,</w:t>
      </w:r>
    </w:p>
    <w:p w:rsidR="004F7947" w:rsidRPr="003738C9" w:rsidRDefault="004F7947" w:rsidP="00D8727E">
      <w:pPr>
        <w:numPr>
          <w:ilvl w:val="0"/>
          <w:numId w:val="28"/>
        </w:numPr>
        <w:overflowPunct/>
        <w:autoSpaceDE/>
        <w:autoSpaceDN/>
        <w:adjustRightInd/>
        <w:ind w:left="426" w:hanging="142"/>
        <w:contextualSpacing/>
        <w:jc w:val="both"/>
        <w:textAlignment w:val="auto"/>
        <w:rPr>
          <w:lang w:eastAsia="hr-HR"/>
        </w:rPr>
      </w:pPr>
      <w:r w:rsidRPr="003738C9">
        <w:rPr>
          <w:lang w:eastAsia="hr-HR"/>
        </w:rPr>
        <w:t xml:space="preserve">Urbanistički plan uređenja naselja </w:t>
      </w:r>
      <w:r w:rsidRPr="003738C9">
        <w:rPr>
          <w:b/>
          <w:lang w:eastAsia="hr-HR"/>
        </w:rPr>
        <w:t>Selca</w:t>
      </w:r>
      <w:r w:rsidRPr="003738C9">
        <w:rPr>
          <w:lang w:eastAsia="hr-HR"/>
        </w:rPr>
        <w:t>- sklopljeni ugovori o financiranju izrade Plana (donacija); Nacrt Prijedloga Plana se izrađuje,</w:t>
      </w:r>
    </w:p>
    <w:p w:rsidR="004F7947" w:rsidRPr="003738C9" w:rsidRDefault="004F7947" w:rsidP="00D8727E">
      <w:pPr>
        <w:numPr>
          <w:ilvl w:val="0"/>
          <w:numId w:val="28"/>
        </w:numPr>
        <w:overflowPunct/>
        <w:autoSpaceDE/>
        <w:autoSpaceDN/>
        <w:adjustRightInd/>
        <w:ind w:left="426" w:hanging="142"/>
        <w:contextualSpacing/>
        <w:jc w:val="both"/>
        <w:textAlignment w:val="auto"/>
        <w:rPr>
          <w:lang w:eastAsia="hr-HR"/>
        </w:rPr>
      </w:pPr>
      <w:r w:rsidRPr="003738C9">
        <w:rPr>
          <w:lang w:eastAsia="hr-HR"/>
        </w:rPr>
        <w:t xml:space="preserve">Urbanistički plan uređenja </w:t>
      </w:r>
      <w:r w:rsidRPr="003738C9">
        <w:rPr>
          <w:b/>
          <w:lang w:eastAsia="hr-HR"/>
        </w:rPr>
        <w:t>Račica- Vratenjica</w:t>
      </w:r>
      <w:r w:rsidRPr="003738C9">
        <w:rPr>
          <w:lang w:eastAsia="hr-HR"/>
        </w:rPr>
        <w:t>–dijela naselja Staroga Grada; Nacrt Prijedloga Plana se izrađuje,</w:t>
      </w:r>
    </w:p>
    <w:p w:rsidR="004F7947" w:rsidRPr="003738C9" w:rsidRDefault="004F7947" w:rsidP="00D8727E">
      <w:pPr>
        <w:numPr>
          <w:ilvl w:val="0"/>
          <w:numId w:val="28"/>
        </w:numPr>
        <w:overflowPunct/>
        <w:autoSpaceDE/>
        <w:autoSpaceDN/>
        <w:adjustRightInd/>
        <w:ind w:left="426" w:hanging="142"/>
        <w:contextualSpacing/>
        <w:jc w:val="both"/>
        <w:textAlignment w:val="auto"/>
        <w:rPr>
          <w:lang w:eastAsia="hr-HR"/>
        </w:rPr>
      </w:pPr>
      <w:r w:rsidRPr="003738C9">
        <w:rPr>
          <w:lang w:eastAsia="hr-HR"/>
        </w:rPr>
        <w:t xml:space="preserve">Urbanistički plan uređenja </w:t>
      </w:r>
      <w:r w:rsidRPr="003738C9">
        <w:rPr>
          <w:b/>
          <w:lang w:eastAsia="hr-HR"/>
        </w:rPr>
        <w:t>trajektne luke</w:t>
      </w:r>
      <w:r w:rsidRPr="003738C9">
        <w:rPr>
          <w:lang w:eastAsia="hr-HR"/>
        </w:rPr>
        <w:t xml:space="preserve"> – donesena Odluka o izradi,</w:t>
      </w:r>
    </w:p>
    <w:p w:rsidR="004F7947" w:rsidRPr="003738C9" w:rsidRDefault="004F7947" w:rsidP="00D8727E">
      <w:pPr>
        <w:numPr>
          <w:ilvl w:val="0"/>
          <w:numId w:val="28"/>
        </w:numPr>
        <w:overflowPunct/>
        <w:autoSpaceDE/>
        <w:autoSpaceDN/>
        <w:adjustRightInd/>
        <w:ind w:left="426" w:hanging="142"/>
        <w:contextualSpacing/>
        <w:jc w:val="both"/>
        <w:textAlignment w:val="auto"/>
        <w:rPr>
          <w:lang w:eastAsia="hr-HR"/>
        </w:rPr>
      </w:pPr>
      <w:r w:rsidRPr="003738C9">
        <w:rPr>
          <w:lang w:eastAsia="hr-HR"/>
        </w:rPr>
        <w:t xml:space="preserve">Urbanistički plan uređenja naselja </w:t>
      </w:r>
      <w:r w:rsidRPr="003738C9">
        <w:rPr>
          <w:b/>
          <w:lang w:eastAsia="hr-HR"/>
        </w:rPr>
        <w:t>Malo Selo</w:t>
      </w:r>
      <w:r w:rsidRPr="003738C9">
        <w:rPr>
          <w:lang w:eastAsia="hr-HR"/>
        </w:rPr>
        <w:t>; razrješuje se pitanje obuhvata Konzervatorskog elaborata,</w:t>
      </w:r>
    </w:p>
    <w:p w:rsidR="004F7947" w:rsidRPr="003738C9" w:rsidRDefault="004F7947" w:rsidP="00D8727E">
      <w:pPr>
        <w:numPr>
          <w:ilvl w:val="0"/>
          <w:numId w:val="28"/>
        </w:numPr>
        <w:overflowPunct/>
        <w:autoSpaceDE/>
        <w:autoSpaceDN/>
        <w:adjustRightInd/>
        <w:ind w:left="426" w:hanging="142"/>
        <w:contextualSpacing/>
        <w:jc w:val="both"/>
        <w:textAlignment w:val="auto"/>
        <w:rPr>
          <w:lang w:eastAsia="hr-HR"/>
        </w:rPr>
      </w:pPr>
      <w:r w:rsidRPr="003738C9">
        <w:rPr>
          <w:lang w:eastAsia="hr-HR"/>
        </w:rPr>
        <w:t xml:space="preserve">Izmjene i dopune </w:t>
      </w:r>
      <w:r w:rsidRPr="003738C9">
        <w:rPr>
          <w:b/>
          <w:lang w:eastAsia="hr-HR"/>
        </w:rPr>
        <w:t>Prostornog plana uređenja Grada Staroga Grada</w:t>
      </w:r>
      <w:r w:rsidRPr="003738C9">
        <w:rPr>
          <w:lang w:eastAsia="hr-HR"/>
        </w:rPr>
        <w:t>- održane prethodna i javna rasprava; utvrđen Konačni prijedlog Plana i upućen na mišljenje javnoj ustanovi Zavodu za prostorno uređenje Splitsko-dalmatinske županije i suglasnost Ministarstvu graditeljstva i prostornog uređenja.</w:t>
      </w:r>
    </w:p>
    <w:p w:rsidR="004F7947" w:rsidRPr="003738C9" w:rsidRDefault="004F7947" w:rsidP="003738C9">
      <w:pPr>
        <w:jc w:val="both"/>
      </w:pPr>
      <w:r w:rsidRPr="003738C9">
        <w:tab/>
        <w:t>U ovom razdoblju uključili smo se u postupak donošenja Izmjena i dopuna Prostornog plana Splitsko dalmatinske županije upućivanjem prijedloga i primjedbi na Nacrt Prijedloga plana.</w:t>
      </w:r>
    </w:p>
    <w:p w:rsidR="004F7947" w:rsidRPr="003738C9" w:rsidRDefault="004F7947" w:rsidP="003738C9">
      <w:pPr>
        <w:jc w:val="both"/>
      </w:pPr>
      <w:r w:rsidRPr="003738C9">
        <w:tab/>
        <w:t>Pored prostornog planiranja provode se radnje na izradi projektne dokumentacije i to:</w:t>
      </w:r>
    </w:p>
    <w:p w:rsidR="004F7947" w:rsidRPr="003738C9" w:rsidRDefault="004F7947" w:rsidP="000B6BF3">
      <w:pPr>
        <w:numPr>
          <w:ilvl w:val="0"/>
          <w:numId w:val="31"/>
        </w:numPr>
        <w:overflowPunct/>
        <w:autoSpaceDE/>
        <w:autoSpaceDN/>
        <w:adjustRightInd/>
        <w:ind w:left="426" w:hanging="426"/>
        <w:jc w:val="both"/>
        <w:textAlignment w:val="auto"/>
        <w:rPr>
          <w:lang w:eastAsia="hr-HR"/>
        </w:rPr>
      </w:pPr>
      <w:r w:rsidRPr="003738C9">
        <w:rPr>
          <w:lang w:eastAsia="hr-HR"/>
        </w:rPr>
        <w:t xml:space="preserve">Pribavljena je lokacijska dozvola za izgradnju </w:t>
      </w:r>
      <w:r w:rsidRPr="003738C9">
        <w:rPr>
          <w:b/>
          <w:lang w:eastAsia="hr-HR"/>
        </w:rPr>
        <w:t>zaobilaznice trajektnog pristaništa</w:t>
      </w:r>
      <w:r w:rsidRPr="003738C9">
        <w:rPr>
          <w:lang w:eastAsia="hr-HR"/>
        </w:rPr>
        <w:t>. Prethodno je naručena izrada Glavnog projekta za potrebe izdavanja građevinske dozvole. Kako će izgradnja ove zaobilaznice biti financijski vrlo zahtjevan zahvat, lokacijskom dozvolom predviđena je mogućnost fazne gradnje. U dogovoru s zainteresiranim investitorom (tvrtka „Konzum“) pristupit će se definiranju faza i smjera gradnje. Iako težimo da ova prometnica bude razvrstana kao dio državne ceste D 116, izrada dokumentacije i otkup zemljišta će i u tom slučaju biti obveza Grada.</w:t>
      </w:r>
    </w:p>
    <w:p w:rsidR="004F7947" w:rsidRPr="003738C9" w:rsidRDefault="004F7947" w:rsidP="000B6BF3">
      <w:pPr>
        <w:numPr>
          <w:ilvl w:val="0"/>
          <w:numId w:val="31"/>
        </w:numPr>
        <w:overflowPunct/>
        <w:autoSpaceDE/>
        <w:autoSpaceDN/>
        <w:adjustRightInd/>
        <w:ind w:left="426" w:hanging="426"/>
        <w:jc w:val="both"/>
        <w:textAlignment w:val="auto"/>
        <w:rPr>
          <w:lang w:eastAsia="hr-HR"/>
        </w:rPr>
      </w:pPr>
      <w:r w:rsidRPr="003738C9">
        <w:rPr>
          <w:lang w:eastAsia="hr-HR"/>
        </w:rPr>
        <w:lastRenderedPageBreak/>
        <w:t xml:space="preserve">Za infrastrukturu naselja </w:t>
      </w:r>
      <w:r w:rsidRPr="003738C9">
        <w:rPr>
          <w:b/>
          <w:lang w:eastAsia="hr-HR"/>
        </w:rPr>
        <w:t>Maslinica</w:t>
      </w:r>
      <w:r w:rsidRPr="003738C9">
        <w:rPr>
          <w:lang w:eastAsia="hr-HR"/>
        </w:rPr>
        <w:t xml:space="preserve"> pribavljene su lokacijske dozvole za dvije trafostanice i spoj glavne prometnice naselja na državnu cestu D 116. U postupku je izdavanje lokacijske dozvole za glavnu prometnicu u naselju i šetnicu.</w:t>
      </w:r>
    </w:p>
    <w:p w:rsidR="004F7947" w:rsidRPr="003738C9" w:rsidRDefault="004F7947" w:rsidP="000B6BF3">
      <w:pPr>
        <w:numPr>
          <w:ilvl w:val="0"/>
          <w:numId w:val="31"/>
        </w:numPr>
        <w:overflowPunct/>
        <w:autoSpaceDE/>
        <w:autoSpaceDN/>
        <w:adjustRightInd/>
        <w:ind w:left="426" w:hanging="426"/>
        <w:jc w:val="both"/>
        <w:textAlignment w:val="auto"/>
        <w:rPr>
          <w:lang w:eastAsia="hr-HR"/>
        </w:rPr>
      </w:pPr>
      <w:r w:rsidRPr="003738C9">
        <w:rPr>
          <w:lang w:eastAsia="hr-HR"/>
        </w:rPr>
        <w:t xml:space="preserve">Za </w:t>
      </w:r>
      <w:r w:rsidRPr="003738C9">
        <w:rPr>
          <w:b/>
          <w:lang w:eastAsia="hr-HR"/>
        </w:rPr>
        <w:t>zaobilaznicu Priko</w:t>
      </w:r>
      <w:r w:rsidRPr="003738C9">
        <w:rPr>
          <w:lang w:eastAsia="hr-HR"/>
        </w:rPr>
        <w:t xml:space="preserve"> pribavljen je Idejni projekt za dionicu od hotela Arkada do Zavale.</w:t>
      </w:r>
    </w:p>
    <w:p w:rsidR="004F7947" w:rsidRPr="003738C9" w:rsidRDefault="004F7947" w:rsidP="000B6BF3">
      <w:pPr>
        <w:ind w:left="426" w:hanging="426"/>
        <w:jc w:val="both"/>
        <w:rPr>
          <w:lang w:eastAsia="hr-HR"/>
        </w:rPr>
      </w:pPr>
      <w:r w:rsidRPr="003738C9">
        <w:rPr>
          <w:lang w:eastAsia="hr-HR"/>
        </w:rPr>
        <w:tab/>
        <w:t>Dionica od trafostanice do hotela Arkada bila je upućena na izdavanje lokacijske dozvole, a dozvola nije izdana zbog posebnih uvjeta HEP-a i Konzervatorskog odjela, Ministarstva kulture. Naime, koridor ceste kroz Malo selo tangira dalekovod, pa HEP inzistira na izmještanju trase ceste ili dalekovoda. Izmještanje ceste nije moguće zbog prostornim planom Županije određenog koridora, dok izmještanje dalekovoda iziskuje dodatni trošak Gradu od cca 650.000 kn. U razgovoru s HEP-om pokušat će se razriješiti ova situacija.</w:t>
      </w:r>
    </w:p>
    <w:p w:rsidR="004F7947" w:rsidRPr="003738C9" w:rsidRDefault="004F7947" w:rsidP="000B6BF3">
      <w:pPr>
        <w:ind w:left="426" w:hanging="426"/>
        <w:jc w:val="both"/>
        <w:rPr>
          <w:lang w:eastAsia="hr-HR"/>
        </w:rPr>
      </w:pPr>
      <w:r w:rsidRPr="003738C9">
        <w:rPr>
          <w:lang w:eastAsia="hr-HR"/>
        </w:rPr>
        <w:tab/>
        <w:t>Konzervatorski odjel Ministarstva kulture svoju suglasnost uvjetuje prethodnim arheološkim pregledom trase, što je za Grad također dodatno financijsko opterećenje. Planiramo ovaj postupak spojiti s poslom izrade Konzervatorskog elaborata kojeg moramo pribaviti za izradu Urbanističkog plana uređenja naselja Malo Selo.</w:t>
      </w:r>
    </w:p>
    <w:p w:rsidR="004F7947" w:rsidRPr="003738C9" w:rsidRDefault="004F7947" w:rsidP="000B6BF3">
      <w:pPr>
        <w:numPr>
          <w:ilvl w:val="0"/>
          <w:numId w:val="31"/>
        </w:numPr>
        <w:overflowPunct/>
        <w:autoSpaceDE/>
        <w:autoSpaceDN/>
        <w:adjustRightInd/>
        <w:ind w:left="426" w:hanging="426"/>
        <w:jc w:val="both"/>
        <w:textAlignment w:val="auto"/>
        <w:rPr>
          <w:lang w:eastAsia="hr-HR"/>
        </w:rPr>
      </w:pPr>
      <w:r w:rsidRPr="003738C9">
        <w:rPr>
          <w:lang w:eastAsia="hr-HR"/>
        </w:rPr>
        <w:t xml:space="preserve">Uredu za urbanizam na izdavanje lokacijske dozvole upućen je </w:t>
      </w:r>
      <w:r w:rsidRPr="003738C9">
        <w:rPr>
          <w:b/>
          <w:lang w:eastAsia="hr-HR"/>
        </w:rPr>
        <w:t>Idejni projekt uređenja</w:t>
      </w:r>
      <w:r w:rsidRPr="003738C9">
        <w:rPr>
          <w:lang w:eastAsia="hr-HR"/>
        </w:rPr>
        <w:t xml:space="preserve"> </w:t>
      </w:r>
      <w:r w:rsidRPr="003738C9">
        <w:rPr>
          <w:b/>
          <w:lang w:eastAsia="hr-HR"/>
        </w:rPr>
        <w:t>Lučice</w:t>
      </w:r>
      <w:r w:rsidRPr="003738C9">
        <w:rPr>
          <w:lang w:eastAsia="hr-HR"/>
        </w:rPr>
        <w:t>.Ovaj projekt financirala je Lučka uprava Splitsko dalmatinske županije, a planiraju financirati i radove u skladu sa svojim planom investiranja.</w:t>
      </w:r>
    </w:p>
    <w:p w:rsidR="004F7947" w:rsidRDefault="004F7947" w:rsidP="000B6BF3">
      <w:pPr>
        <w:numPr>
          <w:ilvl w:val="0"/>
          <w:numId w:val="31"/>
        </w:numPr>
        <w:overflowPunct/>
        <w:autoSpaceDE/>
        <w:autoSpaceDN/>
        <w:adjustRightInd/>
        <w:ind w:left="426" w:hanging="426"/>
        <w:jc w:val="both"/>
        <w:textAlignment w:val="auto"/>
        <w:rPr>
          <w:lang w:eastAsia="hr-HR"/>
        </w:rPr>
      </w:pPr>
      <w:r w:rsidRPr="003738C9">
        <w:rPr>
          <w:lang w:eastAsia="hr-HR"/>
        </w:rPr>
        <w:t xml:space="preserve">Uz sufinanciranje Županijske uprave za ceste izrađen je </w:t>
      </w:r>
      <w:r w:rsidRPr="003738C9">
        <w:rPr>
          <w:b/>
          <w:lang w:eastAsia="hr-HR"/>
        </w:rPr>
        <w:t>Projekt izvanrednog održavanja</w:t>
      </w:r>
      <w:r w:rsidRPr="003738C9">
        <w:rPr>
          <w:lang w:eastAsia="hr-HR"/>
        </w:rPr>
        <w:t xml:space="preserve"> </w:t>
      </w:r>
      <w:r w:rsidRPr="003738C9">
        <w:rPr>
          <w:b/>
          <w:lang w:eastAsia="hr-HR"/>
        </w:rPr>
        <w:t>lokalne ceste LC-67188 Stari Grad-Rudina</w:t>
      </w:r>
      <w:r w:rsidRPr="003738C9">
        <w:rPr>
          <w:lang w:eastAsia="hr-HR"/>
        </w:rPr>
        <w:t>. Javna nabava za I fazu radova u vrijednosti od 1,2 milijuna kuna, bit će provedena početkom 2012.g. Za ovu namjenu Županijska uprava za ceste osigurala je 1 milijun kuna u svom financijskom planu.</w:t>
      </w:r>
    </w:p>
    <w:p w:rsidR="000B6BF3" w:rsidRPr="003738C9" w:rsidRDefault="000B6BF3" w:rsidP="000B6BF3">
      <w:pPr>
        <w:overflowPunct/>
        <w:autoSpaceDE/>
        <w:autoSpaceDN/>
        <w:adjustRightInd/>
        <w:ind w:left="426"/>
        <w:jc w:val="both"/>
        <w:textAlignment w:val="auto"/>
        <w:rPr>
          <w:lang w:eastAsia="hr-HR"/>
        </w:rPr>
      </w:pPr>
    </w:p>
    <w:p w:rsidR="004F7947" w:rsidRPr="003738C9" w:rsidRDefault="004F7947" w:rsidP="000B6BF3">
      <w:pPr>
        <w:numPr>
          <w:ilvl w:val="0"/>
          <w:numId w:val="30"/>
        </w:numPr>
        <w:overflowPunct/>
        <w:autoSpaceDE/>
        <w:autoSpaceDN/>
        <w:adjustRightInd/>
        <w:ind w:left="284" w:hanging="284"/>
        <w:jc w:val="both"/>
        <w:textAlignment w:val="auto"/>
        <w:rPr>
          <w:b/>
          <w:lang w:eastAsia="hr-HR"/>
        </w:rPr>
      </w:pPr>
      <w:r w:rsidRPr="003738C9">
        <w:rPr>
          <w:b/>
          <w:lang w:eastAsia="hr-HR"/>
        </w:rPr>
        <w:t>Mrtvačnice i groblja</w:t>
      </w:r>
    </w:p>
    <w:p w:rsidR="000B6BF3" w:rsidRDefault="000B6BF3" w:rsidP="003738C9">
      <w:pPr>
        <w:jc w:val="both"/>
      </w:pPr>
    </w:p>
    <w:p w:rsidR="004F7947" w:rsidRPr="003738C9" w:rsidRDefault="004F7947" w:rsidP="003738C9">
      <w:pPr>
        <w:jc w:val="both"/>
      </w:pPr>
      <w:r w:rsidRPr="003738C9">
        <w:tab/>
        <w:t xml:space="preserve">Anuiteti kredita za gradnju mrtvačnice na </w:t>
      </w:r>
      <w:r w:rsidRPr="003738C9">
        <w:rPr>
          <w:b/>
        </w:rPr>
        <w:t>Gradskom groblju u Starome Gradu</w:t>
      </w:r>
      <w:r w:rsidRPr="003738C9">
        <w:t xml:space="preserve"> redovito se otplaćuju. Iako postoji izražen interes građana za proširenjem groblja, ocjenjujem da kapaciteti Grada (kadrovski  i materijalni) za sada nisu primjereni otvaranju ovog zahtjevnog projekta, posebno što je za proširenje groblja potrebno otkupiti zemljište, te izraditi planove i projekte. </w:t>
      </w:r>
    </w:p>
    <w:p w:rsidR="004F7947" w:rsidRPr="003738C9" w:rsidRDefault="004F7947" w:rsidP="003738C9">
      <w:pPr>
        <w:jc w:val="both"/>
      </w:pPr>
      <w:r w:rsidRPr="003738C9">
        <w:tab/>
        <w:t xml:space="preserve">Temeljem važeće građevinske dozvole nastavljena je gradnja </w:t>
      </w:r>
      <w:r w:rsidRPr="003738C9">
        <w:rPr>
          <w:b/>
        </w:rPr>
        <w:t>mrtvačnice u Vrbanju</w:t>
      </w:r>
      <w:r w:rsidRPr="003738C9">
        <w:t>. Za ovu fazu radova(podizanje zidova) utrošeno je  131.000,00 kn uz sufinanciranje Splitsko-dalmatinske županije. Zbog pomanjkanja sredstava, projekt se realizira fazno u skladu s osiguranim sredstvima.</w:t>
      </w:r>
    </w:p>
    <w:p w:rsidR="004F7947" w:rsidRDefault="004F7947" w:rsidP="003738C9">
      <w:pPr>
        <w:jc w:val="both"/>
      </w:pPr>
      <w:r w:rsidRPr="003738C9">
        <w:lastRenderedPageBreak/>
        <w:tab/>
        <w:t xml:space="preserve">U izradi je Idejni projekt uređenja </w:t>
      </w:r>
      <w:r w:rsidRPr="003738C9">
        <w:rPr>
          <w:b/>
        </w:rPr>
        <w:t>groblja u Dolu</w:t>
      </w:r>
      <w:r w:rsidRPr="003738C9">
        <w:t>. Za potrebe uređenja groblja otkupljeno je cca 400 m2 susjednog zemljišta za iznos od 74.000,00 kn.</w:t>
      </w:r>
    </w:p>
    <w:p w:rsidR="000B6BF3" w:rsidRPr="003738C9" w:rsidRDefault="000B6BF3" w:rsidP="003738C9">
      <w:pPr>
        <w:jc w:val="both"/>
      </w:pPr>
    </w:p>
    <w:p w:rsidR="004F7947" w:rsidRPr="003738C9" w:rsidRDefault="004F7947" w:rsidP="000B6BF3">
      <w:pPr>
        <w:pStyle w:val="ListParagraph"/>
        <w:numPr>
          <w:ilvl w:val="0"/>
          <w:numId w:val="30"/>
        </w:numPr>
        <w:spacing w:after="0" w:line="240" w:lineRule="auto"/>
        <w:ind w:left="284" w:hanging="284"/>
        <w:contextualSpacing/>
        <w:jc w:val="both"/>
        <w:rPr>
          <w:rFonts w:ascii="Times New Roman" w:hAnsi="Times New Roman"/>
          <w:b/>
          <w:sz w:val="20"/>
          <w:szCs w:val="20"/>
        </w:rPr>
      </w:pPr>
      <w:r w:rsidRPr="003738C9">
        <w:rPr>
          <w:rFonts w:ascii="Times New Roman" w:hAnsi="Times New Roman"/>
          <w:b/>
          <w:sz w:val="20"/>
          <w:szCs w:val="20"/>
        </w:rPr>
        <w:t>Sanacija deponija Dolci i divljih odlagališta</w:t>
      </w:r>
    </w:p>
    <w:p w:rsidR="000B6BF3" w:rsidRDefault="000B6BF3" w:rsidP="003738C9">
      <w:pPr>
        <w:jc w:val="both"/>
      </w:pPr>
    </w:p>
    <w:p w:rsidR="004F7947" w:rsidRPr="003738C9" w:rsidRDefault="004F7947" w:rsidP="003738C9">
      <w:pPr>
        <w:jc w:val="both"/>
      </w:pPr>
      <w:r w:rsidRPr="003738C9">
        <w:tab/>
        <w:t xml:space="preserve">Za </w:t>
      </w:r>
      <w:r w:rsidRPr="003738C9">
        <w:rPr>
          <w:b/>
        </w:rPr>
        <w:t>sanaciju deponija Dolci</w:t>
      </w:r>
      <w:r w:rsidRPr="003738C9">
        <w:t xml:space="preserve"> postoji pravomoćna lokacijska dozvola, Glavni projekt i Geotehnički elaborat. Za Potvrdu Glavnog projekta izrađuje se Parcelacijski elaborat kojim će se za obuhvat zahvata formirati jedna parcela. Grad godinama postupno rješava imovinsko pravne odnose i do sada je riješeno gotovo cijelo područje. U ovom razdoblju sklopljen je kupoprodajni ugovor za kupnju dvije parcele (1.830  m2). Za rješavanje preostalog zemljišta potrebno je osigurati caa 500.000 kn. Ovo namjeravamo riješiti uz pomoć Fonda za zaštitu okoliša i energetsku učinkovitost koji nam je odobrio sufinanciranje sanacije deponija u omjeru od 60% Fond, a 40% Grad, umjesto dosadašnjih 50%:50% .Fond je s obzirom na spremnost naše dokumentacije uvrstio ovaj projekt na listu projekata predviđenih za financiranje iz Evropskih fondova. </w:t>
      </w:r>
    </w:p>
    <w:p w:rsidR="004F7947" w:rsidRPr="003738C9" w:rsidRDefault="004F7947" w:rsidP="003738C9">
      <w:pPr>
        <w:jc w:val="both"/>
      </w:pPr>
      <w:r w:rsidRPr="003738C9">
        <w:tab/>
        <w:t xml:space="preserve">Tijekom ovog razdoblja Fondu je podneseno Izvješće o izvršenim radovima na projektu </w:t>
      </w:r>
      <w:r w:rsidRPr="003738C9">
        <w:rPr>
          <w:b/>
        </w:rPr>
        <w:t>sanacije divljih odlagališta</w:t>
      </w:r>
      <w:r w:rsidRPr="003738C9">
        <w:t xml:space="preserve"> na lokacijama Pirića dolac-sjever, Pirića dolac-jug i Petrora Vidošević, te je tako realizirano sufinanciranje Fonda u iznosu od 255.000,00 kn. Poslove na sanaciji obavilo je Komunalno Stari Grad d.d.</w:t>
      </w:r>
    </w:p>
    <w:p w:rsidR="004F7947" w:rsidRPr="003738C9" w:rsidRDefault="004F7947" w:rsidP="003738C9">
      <w:pPr>
        <w:jc w:val="both"/>
      </w:pPr>
    </w:p>
    <w:p w:rsidR="004F7947" w:rsidRPr="003738C9" w:rsidRDefault="004F7947" w:rsidP="000B6BF3">
      <w:pPr>
        <w:pStyle w:val="ListParagraph"/>
        <w:numPr>
          <w:ilvl w:val="0"/>
          <w:numId w:val="30"/>
        </w:numPr>
        <w:spacing w:after="0" w:line="240" w:lineRule="auto"/>
        <w:ind w:left="284" w:hanging="284"/>
        <w:contextualSpacing/>
        <w:jc w:val="both"/>
        <w:rPr>
          <w:rFonts w:ascii="Times New Roman" w:hAnsi="Times New Roman"/>
          <w:b/>
          <w:sz w:val="20"/>
          <w:szCs w:val="20"/>
        </w:rPr>
      </w:pPr>
      <w:r w:rsidRPr="003738C9">
        <w:rPr>
          <w:rFonts w:ascii="Times New Roman" w:hAnsi="Times New Roman"/>
          <w:b/>
          <w:sz w:val="20"/>
          <w:szCs w:val="20"/>
        </w:rPr>
        <w:t>Naknade za deposedirano zemljište</w:t>
      </w:r>
    </w:p>
    <w:p w:rsidR="000B6BF3" w:rsidRDefault="000B6BF3" w:rsidP="003738C9">
      <w:pPr>
        <w:jc w:val="both"/>
      </w:pPr>
    </w:p>
    <w:p w:rsidR="004F7947" w:rsidRPr="003738C9" w:rsidRDefault="004F7947" w:rsidP="003738C9">
      <w:pPr>
        <w:jc w:val="both"/>
      </w:pPr>
      <w:r w:rsidRPr="003738C9">
        <w:tab/>
        <w:t>Tijekom 2011.</w:t>
      </w:r>
      <w:r w:rsidR="000B6BF3">
        <w:t xml:space="preserve"> </w:t>
      </w:r>
      <w:r w:rsidRPr="003738C9">
        <w:t>godine nakon dugogodišnjeg trajanja postupaka određivanja naknade za deposedirano zemljište oduzeto bivšim vlasnicima 80-ih godina, na adresu Grada pristigla su rješenja u nekoliko predmeta. Prema tim rješenjima Grad je dužan strankama isplatiti oko 33 milijuna kuna naknade i pripadajuću kamatu, te milijunske troškove postupaka.</w:t>
      </w:r>
    </w:p>
    <w:p w:rsidR="004F7947" w:rsidRPr="003738C9" w:rsidRDefault="004F7947" w:rsidP="003738C9">
      <w:pPr>
        <w:jc w:val="both"/>
      </w:pPr>
      <w:r w:rsidRPr="003738C9">
        <w:tab/>
        <w:t>U svim predmetima Grad je putem punomoćnika poduzeo jedino moguće pravne radnje: žalbe, odnosno tužbe. Unatoč tome, sasvim je izvjesno da će Grad vrlo brzo doći u tešku situaciju jer će biti primoran plaćati naknade. Većinu  zemljišta koriste novi vlasnici: tvrtka „Helios Faros“ d.d., značajan dio i privatni korisnici, a najmanji dio su danas javni putovi. S jednim bivšim vlasnikom zemljišta Grad je sklopio nagodbu o obročnoj isplati naknade, pa mu je u ovom razdoblju isplaćeno 128.000,00 kn. Ostali privatni vlasnici i tvrtka „Helios Faros“ pozvani su da se uključe u procese, na žalost, bez konkretnog učinka.</w:t>
      </w:r>
    </w:p>
    <w:p w:rsidR="004F7947" w:rsidRPr="003738C9" w:rsidRDefault="004F7947" w:rsidP="003738C9">
      <w:pPr>
        <w:jc w:val="both"/>
      </w:pPr>
      <w:r w:rsidRPr="003738C9">
        <w:tab/>
        <w:t xml:space="preserve">Na drugoj strani, Grad sudskim postupcima nastoji naplatiti od tvrtke „Helios Faros“ d.d. i „Validus“ d.d. već isplaćenih cca 7 milijuna kuna naknade u predmetu Kolčaš Dužević. </w:t>
      </w:r>
      <w:r w:rsidRPr="003738C9">
        <w:lastRenderedPageBreak/>
        <w:t>Nažalost, ovi postupci su u prekidu i nisu pravomoćno riješeni.</w:t>
      </w:r>
    </w:p>
    <w:p w:rsidR="004F7947" w:rsidRPr="003738C9" w:rsidRDefault="004F7947" w:rsidP="003738C9">
      <w:pPr>
        <w:jc w:val="both"/>
      </w:pPr>
      <w:r w:rsidRPr="003738C9">
        <w:tab/>
        <w:t>S namjerom olakšanja teškog položaja Grada, angažiran je novi odvjetnik sa zadatkom da pokrene prekinute sudske postupke, te ishodi privremene mjere osiguranja budućih potraživanja. Odgovarajući postupci su pokrenuti.</w:t>
      </w:r>
    </w:p>
    <w:p w:rsidR="000B6BF3" w:rsidRDefault="000B6BF3" w:rsidP="003738C9">
      <w:pPr>
        <w:jc w:val="both"/>
        <w:rPr>
          <w:b/>
        </w:rPr>
      </w:pPr>
    </w:p>
    <w:p w:rsidR="004F7947" w:rsidRPr="003738C9" w:rsidRDefault="004F7947" w:rsidP="003738C9">
      <w:pPr>
        <w:jc w:val="both"/>
        <w:rPr>
          <w:b/>
        </w:rPr>
      </w:pPr>
      <w:r w:rsidRPr="003738C9">
        <w:rPr>
          <w:b/>
        </w:rPr>
        <w:t>III OSTALE AKTIVNOSTI</w:t>
      </w:r>
    </w:p>
    <w:p w:rsidR="000B6BF3" w:rsidRDefault="000B6BF3" w:rsidP="003738C9">
      <w:pPr>
        <w:jc w:val="both"/>
      </w:pPr>
    </w:p>
    <w:p w:rsidR="004F7947" w:rsidRPr="003738C9" w:rsidRDefault="004F7947" w:rsidP="003738C9">
      <w:pPr>
        <w:jc w:val="both"/>
      </w:pPr>
      <w:r w:rsidRPr="003738C9">
        <w:tab/>
        <w:t>Kao što je već rečeno u uvjetima smanjenja proračunskih prihoda ipak su ulagana sredstva u manje zahtjevne radove i pripremi dokumentacije. Tako je:</w:t>
      </w:r>
    </w:p>
    <w:p w:rsidR="004F7947" w:rsidRPr="003738C9" w:rsidRDefault="004F7947" w:rsidP="000B6BF3">
      <w:pPr>
        <w:numPr>
          <w:ilvl w:val="0"/>
          <w:numId w:val="28"/>
        </w:numPr>
        <w:overflowPunct/>
        <w:autoSpaceDE/>
        <w:autoSpaceDN/>
        <w:adjustRightInd/>
        <w:ind w:left="426" w:hanging="142"/>
        <w:contextualSpacing/>
        <w:jc w:val="both"/>
        <w:textAlignment w:val="auto"/>
        <w:rPr>
          <w:lang w:eastAsia="hr-HR"/>
        </w:rPr>
      </w:pPr>
      <w:r w:rsidRPr="003738C9">
        <w:rPr>
          <w:lang w:eastAsia="hr-HR"/>
        </w:rPr>
        <w:t>uređena ulica kod Duževića u Dolu sv. Marije,</w:t>
      </w:r>
    </w:p>
    <w:p w:rsidR="004F7947" w:rsidRPr="003738C9" w:rsidRDefault="004F7947" w:rsidP="000B6BF3">
      <w:pPr>
        <w:numPr>
          <w:ilvl w:val="0"/>
          <w:numId w:val="28"/>
        </w:numPr>
        <w:overflowPunct/>
        <w:autoSpaceDE/>
        <w:autoSpaceDN/>
        <w:adjustRightInd/>
        <w:ind w:left="426" w:hanging="142"/>
        <w:contextualSpacing/>
        <w:jc w:val="both"/>
        <w:textAlignment w:val="auto"/>
        <w:rPr>
          <w:lang w:eastAsia="hr-HR"/>
        </w:rPr>
      </w:pPr>
      <w:r w:rsidRPr="003738C9">
        <w:rPr>
          <w:lang w:eastAsia="hr-HR"/>
        </w:rPr>
        <w:t>uređena ulica kod kuće Novak u Selcima,</w:t>
      </w:r>
    </w:p>
    <w:p w:rsidR="004F7947" w:rsidRPr="003738C9" w:rsidRDefault="004F7947" w:rsidP="000B6BF3">
      <w:pPr>
        <w:numPr>
          <w:ilvl w:val="0"/>
          <w:numId w:val="28"/>
        </w:numPr>
        <w:overflowPunct/>
        <w:autoSpaceDE/>
        <w:autoSpaceDN/>
        <w:adjustRightInd/>
        <w:ind w:left="426" w:hanging="142"/>
        <w:contextualSpacing/>
        <w:jc w:val="both"/>
        <w:textAlignment w:val="auto"/>
        <w:rPr>
          <w:lang w:eastAsia="hr-HR"/>
        </w:rPr>
      </w:pPr>
      <w:r w:rsidRPr="003738C9">
        <w:rPr>
          <w:lang w:eastAsia="hr-HR"/>
        </w:rPr>
        <w:t>postavljena javna rasvjeta kod kuće Novak u Selcima,</w:t>
      </w:r>
    </w:p>
    <w:p w:rsidR="004F7947" w:rsidRPr="003738C9" w:rsidRDefault="004F7947" w:rsidP="000B6BF3">
      <w:pPr>
        <w:numPr>
          <w:ilvl w:val="0"/>
          <w:numId w:val="28"/>
        </w:numPr>
        <w:overflowPunct/>
        <w:autoSpaceDE/>
        <w:autoSpaceDN/>
        <w:adjustRightInd/>
        <w:ind w:left="426" w:hanging="142"/>
        <w:contextualSpacing/>
        <w:jc w:val="both"/>
        <w:textAlignment w:val="auto"/>
        <w:rPr>
          <w:lang w:eastAsia="hr-HR"/>
        </w:rPr>
      </w:pPr>
      <w:r w:rsidRPr="003738C9">
        <w:rPr>
          <w:lang w:eastAsia="hr-HR"/>
        </w:rPr>
        <w:t>sufinancirano asfaltiranje novog ulaza u trajektnu luku,</w:t>
      </w:r>
    </w:p>
    <w:p w:rsidR="004F7947" w:rsidRPr="003738C9" w:rsidRDefault="004F7947" w:rsidP="000B6BF3">
      <w:pPr>
        <w:numPr>
          <w:ilvl w:val="0"/>
          <w:numId w:val="28"/>
        </w:numPr>
        <w:overflowPunct/>
        <w:autoSpaceDE/>
        <w:autoSpaceDN/>
        <w:adjustRightInd/>
        <w:ind w:left="426" w:hanging="142"/>
        <w:contextualSpacing/>
        <w:jc w:val="both"/>
        <w:textAlignment w:val="auto"/>
        <w:rPr>
          <w:lang w:eastAsia="hr-HR"/>
        </w:rPr>
      </w:pPr>
      <w:r w:rsidRPr="003738C9">
        <w:rPr>
          <w:lang w:eastAsia="hr-HR"/>
        </w:rPr>
        <w:t>ugrađena nova javna rasvjeta oko zgrade terminala u trajektnoj luci,</w:t>
      </w:r>
    </w:p>
    <w:p w:rsidR="004F7947" w:rsidRPr="003738C9" w:rsidRDefault="004F7947" w:rsidP="000B6BF3">
      <w:pPr>
        <w:numPr>
          <w:ilvl w:val="0"/>
          <w:numId w:val="28"/>
        </w:numPr>
        <w:overflowPunct/>
        <w:autoSpaceDE/>
        <w:autoSpaceDN/>
        <w:adjustRightInd/>
        <w:ind w:left="426" w:hanging="142"/>
        <w:contextualSpacing/>
        <w:jc w:val="both"/>
        <w:textAlignment w:val="auto"/>
        <w:rPr>
          <w:lang w:eastAsia="hr-HR"/>
        </w:rPr>
      </w:pPr>
      <w:r w:rsidRPr="003738C9">
        <w:rPr>
          <w:lang w:eastAsia="hr-HR"/>
        </w:rPr>
        <w:t>pripremljen projekt rekonstrukcije raskršća u Dolu sv. Marije,</w:t>
      </w:r>
    </w:p>
    <w:p w:rsidR="004F7947" w:rsidRPr="003738C9" w:rsidRDefault="004F7947" w:rsidP="000B6BF3">
      <w:pPr>
        <w:numPr>
          <w:ilvl w:val="0"/>
          <w:numId w:val="28"/>
        </w:numPr>
        <w:overflowPunct/>
        <w:autoSpaceDE/>
        <w:autoSpaceDN/>
        <w:adjustRightInd/>
        <w:ind w:left="426" w:hanging="142"/>
        <w:contextualSpacing/>
        <w:jc w:val="both"/>
        <w:textAlignment w:val="auto"/>
        <w:rPr>
          <w:lang w:eastAsia="hr-HR"/>
        </w:rPr>
      </w:pPr>
      <w:r w:rsidRPr="003738C9">
        <w:rPr>
          <w:lang w:eastAsia="hr-HR"/>
        </w:rPr>
        <w:t>sufinancirani radovi na sanaciji Mauzoleja Don Šime Ljubića,</w:t>
      </w:r>
    </w:p>
    <w:p w:rsidR="004F7947" w:rsidRPr="003738C9" w:rsidRDefault="004F7947" w:rsidP="000B6BF3">
      <w:pPr>
        <w:numPr>
          <w:ilvl w:val="0"/>
          <w:numId w:val="28"/>
        </w:numPr>
        <w:overflowPunct/>
        <w:autoSpaceDE/>
        <w:autoSpaceDN/>
        <w:adjustRightInd/>
        <w:ind w:left="426" w:hanging="142"/>
        <w:contextualSpacing/>
        <w:jc w:val="both"/>
        <w:textAlignment w:val="auto"/>
        <w:rPr>
          <w:lang w:eastAsia="hr-HR"/>
        </w:rPr>
      </w:pPr>
      <w:r w:rsidRPr="003738C9">
        <w:rPr>
          <w:lang w:eastAsia="hr-HR"/>
        </w:rPr>
        <w:t>sufinancirana signalizacija stare jezgre Grada i odmorišta u polju,</w:t>
      </w:r>
    </w:p>
    <w:p w:rsidR="004F7947" w:rsidRPr="003738C9" w:rsidRDefault="004F7947" w:rsidP="000B6BF3">
      <w:pPr>
        <w:numPr>
          <w:ilvl w:val="0"/>
          <w:numId w:val="28"/>
        </w:numPr>
        <w:overflowPunct/>
        <w:autoSpaceDE/>
        <w:autoSpaceDN/>
        <w:adjustRightInd/>
        <w:ind w:left="426" w:hanging="142"/>
        <w:contextualSpacing/>
        <w:jc w:val="both"/>
        <w:textAlignment w:val="auto"/>
        <w:rPr>
          <w:lang w:eastAsia="hr-HR"/>
        </w:rPr>
      </w:pPr>
      <w:r w:rsidRPr="003738C9">
        <w:rPr>
          <w:lang w:eastAsia="hr-HR"/>
        </w:rPr>
        <w:t>naručen je  Prometni elaborat,</w:t>
      </w:r>
    </w:p>
    <w:p w:rsidR="004F7947" w:rsidRPr="003738C9" w:rsidRDefault="004F7947" w:rsidP="000B6BF3">
      <w:pPr>
        <w:numPr>
          <w:ilvl w:val="0"/>
          <w:numId w:val="28"/>
        </w:numPr>
        <w:overflowPunct/>
        <w:autoSpaceDE/>
        <w:autoSpaceDN/>
        <w:adjustRightInd/>
        <w:ind w:left="426" w:hanging="142"/>
        <w:contextualSpacing/>
        <w:jc w:val="both"/>
        <w:textAlignment w:val="auto"/>
        <w:rPr>
          <w:lang w:eastAsia="hr-HR"/>
        </w:rPr>
      </w:pPr>
      <w:r w:rsidRPr="003738C9">
        <w:rPr>
          <w:lang w:eastAsia="hr-HR"/>
        </w:rPr>
        <w:t>pribavljen je Idejni projekt uređenja trga u Maloj Rudini (etno-eko selo),</w:t>
      </w:r>
    </w:p>
    <w:p w:rsidR="004F7947" w:rsidRPr="003738C9" w:rsidRDefault="004F7947" w:rsidP="000B6BF3">
      <w:pPr>
        <w:numPr>
          <w:ilvl w:val="0"/>
          <w:numId w:val="28"/>
        </w:numPr>
        <w:overflowPunct/>
        <w:autoSpaceDE/>
        <w:autoSpaceDN/>
        <w:adjustRightInd/>
        <w:ind w:left="426" w:hanging="142"/>
        <w:contextualSpacing/>
        <w:jc w:val="both"/>
        <w:textAlignment w:val="auto"/>
        <w:rPr>
          <w:lang w:eastAsia="hr-HR"/>
        </w:rPr>
      </w:pPr>
      <w:r w:rsidRPr="003738C9">
        <w:rPr>
          <w:lang w:eastAsia="hr-HR"/>
        </w:rPr>
        <w:t>nabavljeni su kućni brojevi za područje naselja Stari Grad,</w:t>
      </w:r>
    </w:p>
    <w:p w:rsidR="004F7947" w:rsidRPr="003738C9" w:rsidRDefault="004F7947" w:rsidP="000B6BF3">
      <w:pPr>
        <w:numPr>
          <w:ilvl w:val="0"/>
          <w:numId w:val="28"/>
        </w:numPr>
        <w:overflowPunct/>
        <w:autoSpaceDE/>
        <w:autoSpaceDN/>
        <w:adjustRightInd/>
        <w:ind w:left="426" w:hanging="142"/>
        <w:contextualSpacing/>
        <w:jc w:val="both"/>
        <w:textAlignment w:val="auto"/>
        <w:rPr>
          <w:lang w:eastAsia="hr-HR"/>
        </w:rPr>
      </w:pPr>
      <w:r w:rsidRPr="003738C9">
        <w:rPr>
          <w:lang w:eastAsia="hr-HR"/>
        </w:rPr>
        <w:t xml:space="preserve">naručen je Idejni projekt uređenja Trga Stjepana Radića. </w:t>
      </w:r>
    </w:p>
    <w:p w:rsidR="004F7947" w:rsidRPr="003738C9" w:rsidRDefault="004F7947" w:rsidP="003738C9">
      <w:pPr>
        <w:jc w:val="both"/>
      </w:pPr>
      <w:r w:rsidRPr="003738C9">
        <w:tab/>
        <w:t>Posebno važnom ocjenjujem svoju aktivnost u povezivanju različitih subjekata sa Otoka i njihovom udruživanju u LAG otoka Hvara. S tim ciljem održano je u Starome Gradu više sastanaka zainteresiranih udruga, privrednika i predstavnika jedinica lokalne samouprave sa Otoka.</w:t>
      </w:r>
    </w:p>
    <w:p w:rsidR="004F7947" w:rsidRPr="003738C9" w:rsidRDefault="004F7947" w:rsidP="003738C9">
      <w:pPr>
        <w:jc w:val="both"/>
      </w:pPr>
      <w:r w:rsidRPr="003738C9">
        <w:tab/>
        <w:t>Zahvaljujem na dosa</w:t>
      </w:r>
      <w:r w:rsidR="009A58F2">
        <w:t>dašnjoj suradnji! S poštovanjem.</w:t>
      </w:r>
    </w:p>
    <w:p w:rsidR="009A58F2" w:rsidRDefault="009A58F2" w:rsidP="003738C9">
      <w:pPr>
        <w:pStyle w:val="ListParagraph"/>
        <w:spacing w:after="0" w:line="240" w:lineRule="auto"/>
        <w:ind w:left="0"/>
        <w:jc w:val="both"/>
        <w:rPr>
          <w:rFonts w:ascii="Times New Roman" w:hAnsi="Times New Roman"/>
          <w:sz w:val="20"/>
          <w:szCs w:val="20"/>
        </w:rPr>
      </w:pPr>
    </w:p>
    <w:p w:rsidR="009A58F2" w:rsidRPr="009A58F2" w:rsidRDefault="009A58F2" w:rsidP="009A58F2">
      <w:pPr>
        <w:pStyle w:val="ListParagraph"/>
        <w:spacing w:after="0" w:line="240" w:lineRule="auto"/>
        <w:ind w:left="0"/>
        <w:jc w:val="center"/>
        <w:rPr>
          <w:rFonts w:ascii="Times New Roman" w:hAnsi="Times New Roman"/>
          <w:b/>
          <w:bCs/>
          <w:i/>
          <w:sz w:val="20"/>
          <w:szCs w:val="20"/>
        </w:rPr>
      </w:pPr>
      <w:r w:rsidRPr="009A58F2">
        <w:rPr>
          <w:rFonts w:ascii="Times New Roman" w:hAnsi="Times New Roman"/>
          <w:b/>
          <w:bCs/>
          <w:i/>
          <w:sz w:val="20"/>
          <w:szCs w:val="20"/>
        </w:rPr>
        <w:t>REPUBLIKA HRVATSKA</w:t>
      </w:r>
    </w:p>
    <w:p w:rsidR="009A58F2" w:rsidRPr="009A58F2" w:rsidRDefault="009A58F2" w:rsidP="009A58F2">
      <w:pPr>
        <w:pStyle w:val="ListParagraph"/>
        <w:spacing w:after="0" w:line="240" w:lineRule="auto"/>
        <w:ind w:left="0"/>
        <w:jc w:val="center"/>
        <w:rPr>
          <w:rFonts w:ascii="Times New Roman" w:hAnsi="Times New Roman"/>
          <w:b/>
          <w:bCs/>
          <w:i/>
          <w:sz w:val="20"/>
          <w:szCs w:val="20"/>
        </w:rPr>
      </w:pPr>
      <w:r w:rsidRPr="009A58F2">
        <w:rPr>
          <w:rFonts w:ascii="Times New Roman" w:hAnsi="Times New Roman"/>
          <w:b/>
          <w:bCs/>
          <w:i/>
          <w:sz w:val="20"/>
          <w:szCs w:val="20"/>
        </w:rPr>
        <w:t>SPLITSKO-DALMATINSKA ŽUPANIJA</w:t>
      </w:r>
    </w:p>
    <w:p w:rsidR="009A58F2" w:rsidRPr="009A58F2" w:rsidRDefault="009A58F2" w:rsidP="009A58F2">
      <w:pPr>
        <w:pStyle w:val="ListParagraph"/>
        <w:spacing w:after="0" w:line="240" w:lineRule="auto"/>
        <w:ind w:left="0"/>
        <w:jc w:val="center"/>
        <w:rPr>
          <w:rFonts w:ascii="Times New Roman" w:hAnsi="Times New Roman"/>
          <w:b/>
          <w:bCs/>
          <w:i/>
          <w:sz w:val="20"/>
          <w:szCs w:val="20"/>
        </w:rPr>
      </w:pPr>
      <w:r w:rsidRPr="009A58F2">
        <w:rPr>
          <w:rFonts w:ascii="Times New Roman" w:hAnsi="Times New Roman"/>
          <w:b/>
          <w:bCs/>
          <w:i/>
          <w:sz w:val="20"/>
          <w:szCs w:val="20"/>
        </w:rPr>
        <w:t>GRAD STARI GRAD</w:t>
      </w:r>
    </w:p>
    <w:p w:rsidR="009A58F2" w:rsidRPr="009A58F2" w:rsidRDefault="009A58F2" w:rsidP="009A58F2">
      <w:pPr>
        <w:pStyle w:val="ListParagraph"/>
        <w:spacing w:after="0" w:line="240" w:lineRule="auto"/>
        <w:ind w:left="0"/>
        <w:jc w:val="center"/>
        <w:rPr>
          <w:rFonts w:ascii="Times New Roman" w:hAnsi="Times New Roman"/>
          <w:b/>
          <w:bCs/>
          <w:i/>
          <w:sz w:val="20"/>
          <w:szCs w:val="20"/>
        </w:rPr>
      </w:pPr>
      <w:r w:rsidRPr="009A58F2">
        <w:rPr>
          <w:rFonts w:ascii="Times New Roman" w:hAnsi="Times New Roman"/>
          <w:b/>
          <w:bCs/>
          <w:i/>
          <w:sz w:val="20"/>
          <w:szCs w:val="20"/>
        </w:rPr>
        <w:t>G r a d o n a č e l n i c a</w:t>
      </w:r>
    </w:p>
    <w:p w:rsidR="009A58F2" w:rsidRPr="003738C9" w:rsidRDefault="009A58F2" w:rsidP="009A58F2">
      <w:pPr>
        <w:pStyle w:val="ListParagraph"/>
        <w:spacing w:after="0" w:line="240" w:lineRule="auto"/>
        <w:ind w:left="0"/>
        <w:jc w:val="both"/>
        <w:rPr>
          <w:rFonts w:ascii="Times New Roman" w:hAnsi="Times New Roman"/>
          <w:bCs/>
          <w:sz w:val="20"/>
          <w:szCs w:val="20"/>
        </w:rPr>
      </w:pPr>
    </w:p>
    <w:p w:rsidR="009A58F2" w:rsidRPr="003738C9" w:rsidRDefault="009A58F2" w:rsidP="009A58F2">
      <w:pPr>
        <w:pStyle w:val="ListParagraph"/>
        <w:spacing w:after="0" w:line="240" w:lineRule="auto"/>
        <w:ind w:left="0"/>
        <w:jc w:val="both"/>
        <w:rPr>
          <w:rFonts w:ascii="Times New Roman" w:hAnsi="Times New Roman"/>
          <w:bCs/>
          <w:sz w:val="20"/>
          <w:szCs w:val="20"/>
        </w:rPr>
      </w:pPr>
      <w:r w:rsidRPr="003738C9">
        <w:rPr>
          <w:rFonts w:ascii="Times New Roman" w:hAnsi="Times New Roman"/>
          <w:bCs/>
          <w:sz w:val="20"/>
          <w:szCs w:val="20"/>
        </w:rPr>
        <w:t>KLASA: 022-05/12-01/8</w:t>
      </w:r>
    </w:p>
    <w:p w:rsidR="009A58F2" w:rsidRPr="003738C9" w:rsidRDefault="009A58F2" w:rsidP="009A58F2">
      <w:pPr>
        <w:pStyle w:val="ListParagraph"/>
        <w:spacing w:after="0" w:line="240" w:lineRule="auto"/>
        <w:ind w:left="0"/>
        <w:jc w:val="both"/>
        <w:rPr>
          <w:rFonts w:ascii="Times New Roman" w:hAnsi="Times New Roman"/>
          <w:bCs/>
          <w:sz w:val="20"/>
          <w:szCs w:val="20"/>
        </w:rPr>
      </w:pPr>
      <w:r w:rsidRPr="003738C9">
        <w:rPr>
          <w:rFonts w:ascii="Times New Roman" w:hAnsi="Times New Roman"/>
          <w:bCs/>
          <w:sz w:val="20"/>
          <w:szCs w:val="20"/>
        </w:rPr>
        <w:t>URBROJ: 2128/03-12-1</w:t>
      </w:r>
    </w:p>
    <w:p w:rsidR="000B6BF3" w:rsidRDefault="009A58F2" w:rsidP="003738C9">
      <w:pPr>
        <w:pStyle w:val="ListParagraph"/>
        <w:spacing w:after="0" w:line="240" w:lineRule="auto"/>
        <w:ind w:left="0"/>
        <w:jc w:val="both"/>
        <w:rPr>
          <w:rFonts w:ascii="Times New Roman" w:hAnsi="Times New Roman"/>
          <w:bCs/>
          <w:sz w:val="20"/>
          <w:szCs w:val="20"/>
        </w:rPr>
      </w:pPr>
      <w:r w:rsidRPr="003738C9">
        <w:rPr>
          <w:rFonts w:ascii="Times New Roman" w:hAnsi="Times New Roman"/>
          <w:bCs/>
          <w:sz w:val="20"/>
          <w:szCs w:val="20"/>
        </w:rPr>
        <w:t>Stari Grad, 15. ožujka 2012. godine</w:t>
      </w:r>
    </w:p>
    <w:p w:rsidR="000B6BF3" w:rsidRDefault="00792126" w:rsidP="000B6BF3">
      <w:pPr>
        <w:pStyle w:val="ListParagraph"/>
        <w:spacing w:after="0" w:line="240" w:lineRule="auto"/>
        <w:ind w:left="0"/>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 xml:space="preserve">         </w:t>
      </w:r>
      <w:r w:rsidR="004F7947" w:rsidRPr="003738C9">
        <w:rPr>
          <w:rFonts w:ascii="Times New Roman" w:hAnsi="Times New Roman"/>
          <w:sz w:val="20"/>
          <w:szCs w:val="20"/>
        </w:rPr>
        <w:t>GRADONAČELNICA</w:t>
      </w:r>
      <w:r w:rsidR="000B6BF3">
        <w:rPr>
          <w:rFonts w:ascii="Times New Roman" w:hAnsi="Times New Roman"/>
          <w:sz w:val="20"/>
          <w:szCs w:val="20"/>
        </w:rPr>
        <w:t>:</w:t>
      </w:r>
    </w:p>
    <w:p w:rsidR="004F7947" w:rsidRPr="000B6BF3" w:rsidRDefault="004F7947" w:rsidP="00792126">
      <w:pPr>
        <w:pStyle w:val="ListParagraph"/>
        <w:spacing w:after="0" w:line="240" w:lineRule="auto"/>
        <w:ind w:left="0"/>
        <w:jc w:val="right"/>
        <w:rPr>
          <w:rFonts w:ascii="Times New Roman" w:hAnsi="Times New Roman"/>
          <w:sz w:val="20"/>
          <w:szCs w:val="20"/>
        </w:rPr>
      </w:pPr>
      <w:r w:rsidRPr="000B6BF3">
        <w:rPr>
          <w:rFonts w:ascii="Times New Roman" w:hAnsi="Times New Roman"/>
          <w:sz w:val="20"/>
          <w:szCs w:val="20"/>
        </w:rPr>
        <w:t>Đurđica Plančić, dipl. oec.</w:t>
      </w:r>
      <w:r w:rsidR="000B6BF3" w:rsidRPr="000B6BF3">
        <w:rPr>
          <w:rFonts w:ascii="Times New Roman" w:hAnsi="Times New Roman"/>
          <w:sz w:val="20"/>
          <w:szCs w:val="20"/>
        </w:rPr>
        <w:t>, v.r.</w:t>
      </w:r>
    </w:p>
    <w:p w:rsidR="00792126" w:rsidRDefault="00792126" w:rsidP="00792126">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0B6BF3" w:rsidRPr="000B6BF3" w:rsidRDefault="000B6BF3" w:rsidP="000B6BF3">
      <w:pPr>
        <w:pStyle w:val="ListParagraph"/>
        <w:spacing w:after="0" w:line="240" w:lineRule="auto"/>
        <w:ind w:left="0"/>
        <w:jc w:val="both"/>
        <w:rPr>
          <w:rFonts w:ascii="Times New Roman" w:hAnsi="Times New Roman"/>
          <w:sz w:val="20"/>
          <w:szCs w:val="20"/>
        </w:rPr>
      </w:pPr>
    </w:p>
    <w:p w:rsidR="004F7947" w:rsidRPr="003738C9" w:rsidRDefault="004F7947" w:rsidP="003738C9">
      <w:pPr>
        <w:jc w:val="both"/>
        <w:rPr>
          <w:rFonts w:eastAsia="TimesNewRoman,BoldItalic"/>
          <w:bCs/>
          <w:iCs/>
        </w:rPr>
      </w:pPr>
      <w:r w:rsidRPr="003738C9">
        <w:tab/>
        <w:t xml:space="preserve">Na temelju odredbe članka 3. stavka 1. alineje 1. i 2. i članka 10. stavka 2. Odluke o zakupu poslovnog prostora u vlasništvu Grada Staroga Grada («Službeni glasnik Grada Starog Grada», broj: 5/10 i 7/11), odredbe članka 1. stavak 1. alineja 1. i 3., točke 1. i 3.. Odluke o određivanju </w:t>
      </w:r>
      <w:r w:rsidRPr="003738C9">
        <w:lastRenderedPageBreak/>
        <w:t xml:space="preserve">djelatnosti koje se mogu obavljati u poslovnom prostoru  u vlasništvu Grada Staroga Grada u zgradi putničkog terminala na trajektnom pristaništu (Luka Stari Grad) u Starome Gradu («Službeni glasnik Grada Starog Grada», broj 6/11, 7/11-ispravak) i odredbe članka 42. stavak 1. i stavak 3. alineja 4. Statuta Grada Staroga Grada («Službeni glasnik Grada Starog Grada», broj: 12/09 i 3/10), Gradonačelnica Grada Staroga Grada  d o n o s i </w:t>
      </w:r>
    </w:p>
    <w:p w:rsidR="004F7947" w:rsidRPr="003738C9" w:rsidRDefault="004F7947" w:rsidP="003738C9">
      <w:pPr>
        <w:jc w:val="both"/>
      </w:pPr>
    </w:p>
    <w:p w:rsidR="004F7947" w:rsidRPr="00792126" w:rsidRDefault="004F7947" w:rsidP="00792126">
      <w:pPr>
        <w:jc w:val="center"/>
        <w:rPr>
          <w:b/>
          <w:sz w:val="28"/>
          <w:szCs w:val="28"/>
        </w:rPr>
      </w:pPr>
      <w:r w:rsidRPr="00792126">
        <w:rPr>
          <w:b/>
          <w:sz w:val="28"/>
          <w:szCs w:val="28"/>
        </w:rPr>
        <w:t>O D L U K U</w:t>
      </w:r>
    </w:p>
    <w:p w:rsidR="004F7947" w:rsidRPr="00792126" w:rsidRDefault="004F7947" w:rsidP="00792126">
      <w:pPr>
        <w:jc w:val="center"/>
        <w:rPr>
          <w:b/>
        </w:rPr>
      </w:pPr>
      <w:r w:rsidRPr="00792126">
        <w:rPr>
          <w:b/>
        </w:rPr>
        <w:t>o davanju u zakup poslovnih prostora</w:t>
      </w:r>
    </w:p>
    <w:p w:rsidR="004F7947" w:rsidRPr="00792126" w:rsidRDefault="004F7947" w:rsidP="00792126">
      <w:pPr>
        <w:jc w:val="center"/>
        <w:rPr>
          <w:b/>
        </w:rPr>
      </w:pPr>
      <w:r w:rsidRPr="00792126">
        <w:rPr>
          <w:b/>
        </w:rPr>
        <w:t>u vlasništvu Grada Staroga Grada</w:t>
      </w:r>
    </w:p>
    <w:p w:rsidR="004F7947" w:rsidRPr="00792126" w:rsidRDefault="004F7947" w:rsidP="00792126">
      <w:pPr>
        <w:jc w:val="center"/>
        <w:rPr>
          <w:b/>
        </w:rPr>
      </w:pPr>
    </w:p>
    <w:p w:rsidR="004F7947" w:rsidRPr="00792126" w:rsidRDefault="004F7947" w:rsidP="00792126">
      <w:pPr>
        <w:jc w:val="center"/>
        <w:rPr>
          <w:b/>
        </w:rPr>
      </w:pPr>
      <w:r w:rsidRPr="00792126">
        <w:rPr>
          <w:b/>
        </w:rPr>
        <w:t>Članak 1.</w:t>
      </w:r>
    </w:p>
    <w:p w:rsidR="004F7947" w:rsidRPr="003738C9" w:rsidRDefault="004F7947" w:rsidP="003738C9">
      <w:pPr>
        <w:jc w:val="both"/>
      </w:pPr>
    </w:p>
    <w:p w:rsidR="004F7947" w:rsidRPr="003738C9" w:rsidRDefault="004F7947" w:rsidP="003738C9">
      <w:pPr>
        <w:jc w:val="both"/>
      </w:pPr>
      <w:r w:rsidRPr="003738C9">
        <w:tab/>
        <w:t xml:space="preserve">Poslovni  prostori  u  vlasništvu  Grada  Staroga  Grada  </w:t>
      </w:r>
      <w:r w:rsidRPr="003738C9">
        <w:rPr>
          <w:rFonts w:eastAsia="Calibri"/>
        </w:rPr>
        <w:t>u  zgradi  putničkog  terminala  na  trajektnom</w:t>
      </w:r>
      <w:r w:rsidR="00792126">
        <w:rPr>
          <w:rFonts w:eastAsia="Calibri"/>
        </w:rPr>
        <w:t xml:space="preserve"> </w:t>
      </w:r>
      <w:r w:rsidRPr="003738C9">
        <w:rPr>
          <w:rFonts w:eastAsia="Calibri"/>
        </w:rPr>
        <w:t xml:space="preserve">pristaništu (Luka Stari Grad) </w:t>
      </w:r>
      <w:r w:rsidRPr="003738C9">
        <w:t>sagrađenoj na čest. zem. 2471/2, z. ul. 6153 k.o. Stari Grad</w:t>
      </w:r>
      <w:r w:rsidRPr="003738C9">
        <w:rPr>
          <w:rFonts w:eastAsia="Calibri"/>
        </w:rPr>
        <w:t xml:space="preserve"> u Starome Gradu </w:t>
      </w:r>
      <w:r w:rsidRPr="003738C9">
        <w:t>i to :</w:t>
      </w:r>
    </w:p>
    <w:p w:rsidR="004F7947" w:rsidRPr="003738C9" w:rsidRDefault="004F7947" w:rsidP="00792126">
      <w:pPr>
        <w:pStyle w:val="ListParagraph"/>
        <w:numPr>
          <w:ilvl w:val="0"/>
          <w:numId w:val="32"/>
        </w:numPr>
        <w:autoSpaceDE w:val="0"/>
        <w:autoSpaceDN w:val="0"/>
        <w:adjustRightInd w:val="0"/>
        <w:spacing w:after="0" w:line="240" w:lineRule="auto"/>
        <w:ind w:left="426" w:hanging="426"/>
        <w:contextualSpacing/>
        <w:jc w:val="both"/>
        <w:rPr>
          <w:rFonts w:ascii="Times New Roman" w:eastAsia="Calibri" w:hAnsi="Times New Roman"/>
          <w:sz w:val="20"/>
          <w:szCs w:val="20"/>
        </w:rPr>
      </w:pPr>
      <w:r w:rsidRPr="003738C9">
        <w:rPr>
          <w:rFonts w:ascii="Times New Roman" w:hAnsi="Times New Roman"/>
          <w:sz w:val="20"/>
          <w:szCs w:val="20"/>
        </w:rPr>
        <w:t>poslovni prostor</w:t>
      </w:r>
      <w:r w:rsidRPr="003738C9">
        <w:rPr>
          <w:rFonts w:ascii="Times New Roman" w:eastAsia="Calibri" w:hAnsi="Times New Roman"/>
          <w:sz w:val="20"/>
          <w:szCs w:val="20"/>
        </w:rPr>
        <w:t xml:space="preserve"> oznake PP2 smješten u prizemlju (zapad), ukupne neto korisne površine 22,22 m2  </w:t>
      </w:r>
      <w:r w:rsidRPr="003738C9">
        <w:rPr>
          <w:rFonts w:ascii="Times New Roman" w:hAnsi="Times New Roman"/>
          <w:sz w:val="20"/>
          <w:szCs w:val="20"/>
        </w:rPr>
        <w:t>( u daljnjem tekstu: poslovni prostor I )</w:t>
      </w:r>
      <w:r w:rsidRPr="003738C9">
        <w:rPr>
          <w:rFonts w:ascii="Times New Roman" w:eastAsia="Calibri" w:hAnsi="Times New Roman"/>
          <w:sz w:val="20"/>
          <w:szCs w:val="20"/>
        </w:rPr>
        <w:t>;</w:t>
      </w:r>
    </w:p>
    <w:p w:rsidR="004F7947" w:rsidRPr="003738C9" w:rsidRDefault="004F7947" w:rsidP="00792126">
      <w:pPr>
        <w:pStyle w:val="ListParagraph"/>
        <w:numPr>
          <w:ilvl w:val="0"/>
          <w:numId w:val="32"/>
        </w:numPr>
        <w:autoSpaceDE w:val="0"/>
        <w:autoSpaceDN w:val="0"/>
        <w:adjustRightInd w:val="0"/>
        <w:spacing w:after="0" w:line="240" w:lineRule="auto"/>
        <w:ind w:left="426" w:hanging="426"/>
        <w:contextualSpacing/>
        <w:jc w:val="both"/>
        <w:rPr>
          <w:rFonts w:ascii="Times New Roman" w:eastAsia="Calibri" w:hAnsi="Times New Roman"/>
          <w:sz w:val="20"/>
          <w:szCs w:val="20"/>
        </w:rPr>
      </w:pPr>
      <w:r w:rsidRPr="003738C9">
        <w:rPr>
          <w:rFonts w:ascii="Times New Roman" w:eastAsia="Calibri" w:hAnsi="Times New Roman"/>
          <w:sz w:val="20"/>
          <w:szCs w:val="20"/>
        </w:rPr>
        <w:t xml:space="preserve">poslovni prostor oznake PP20 smješten na katu (istok), ukupne neto korisne površine 156,43 m2  </w:t>
      </w:r>
      <w:r w:rsidRPr="003738C9">
        <w:rPr>
          <w:rFonts w:ascii="Times New Roman" w:hAnsi="Times New Roman"/>
          <w:sz w:val="20"/>
          <w:szCs w:val="20"/>
        </w:rPr>
        <w:t>( u daljnjem tekstu: poslovni prostor II )</w:t>
      </w:r>
      <w:r w:rsidRPr="003738C9">
        <w:rPr>
          <w:rFonts w:ascii="Times New Roman" w:eastAsia="Calibri" w:hAnsi="Times New Roman"/>
          <w:sz w:val="20"/>
          <w:szCs w:val="20"/>
        </w:rPr>
        <w:t>;</w:t>
      </w:r>
    </w:p>
    <w:p w:rsidR="004F7947" w:rsidRPr="003738C9" w:rsidRDefault="004F7947" w:rsidP="003738C9">
      <w:pPr>
        <w:jc w:val="both"/>
        <w:rPr>
          <w:rFonts w:eastAsia="Calibri"/>
        </w:rPr>
      </w:pPr>
    </w:p>
    <w:p w:rsidR="004F7947" w:rsidRPr="003738C9" w:rsidRDefault="004F7947" w:rsidP="003738C9">
      <w:pPr>
        <w:pStyle w:val="NoSpacing"/>
        <w:jc w:val="both"/>
        <w:rPr>
          <w:rFonts w:ascii="Times New Roman" w:hAnsi="Times New Roman" w:cs="Times New Roman"/>
        </w:rPr>
      </w:pPr>
      <w:r w:rsidRPr="003738C9">
        <w:rPr>
          <w:rFonts w:ascii="Times New Roman" w:hAnsi="Times New Roman" w:cs="Times New Roman"/>
        </w:rPr>
        <w:t>d a j u  s e  u  z a k u p  p u t e m  j a v n o g  n a t j e č a j a.</w:t>
      </w:r>
    </w:p>
    <w:p w:rsidR="004F7947" w:rsidRPr="003738C9" w:rsidRDefault="004F7947" w:rsidP="003738C9">
      <w:pPr>
        <w:pStyle w:val="NoSpacing"/>
        <w:jc w:val="both"/>
        <w:rPr>
          <w:rFonts w:ascii="Times New Roman" w:hAnsi="Times New Roman" w:cs="Times New Roman"/>
        </w:rPr>
      </w:pPr>
    </w:p>
    <w:p w:rsidR="004F7947" w:rsidRPr="00792126" w:rsidRDefault="004F7947" w:rsidP="00792126">
      <w:pPr>
        <w:pStyle w:val="NoSpacing"/>
        <w:jc w:val="center"/>
        <w:rPr>
          <w:rFonts w:ascii="Times New Roman" w:hAnsi="Times New Roman" w:cs="Times New Roman"/>
          <w:b/>
        </w:rPr>
      </w:pPr>
      <w:r w:rsidRPr="00792126">
        <w:rPr>
          <w:rFonts w:ascii="Times New Roman" w:hAnsi="Times New Roman" w:cs="Times New Roman"/>
          <w:b/>
        </w:rPr>
        <w:t>Članak 2.</w:t>
      </w:r>
    </w:p>
    <w:p w:rsidR="004F7947" w:rsidRPr="003738C9" w:rsidRDefault="004F7947" w:rsidP="003738C9">
      <w:pPr>
        <w:pStyle w:val="NoSpacing"/>
        <w:jc w:val="both"/>
        <w:rPr>
          <w:rFonts w:ascii="Times New Roman" w:hAnsi="Times New Roman" w:cs="Times New Roman"/>
        </w:rPr>
      </w:pPr>
    </w:p>
    <w:p w:rsidR="004F7947" w:rsidRPr="003738C9" w:rsidRDefault="004F7947" w:rsidP="003738C9">
      <w:pPr>
        <w:pStyle w:val="NoSpacing"/>
        <w:jc w:val="both"/>
        <w:rPr>
          <w:rFonts w:ascii="Times New Roman" w:hAnsi="Times New Roman" w:cs="Times New Roman"/>
        </w:rPr>
      </w:pPr>
      <w:r w:rsidRPr="003738C9">
        <w:rPr>
          <w:rFonts w:ascii="Times New Roman" w:hAnsi="Times New Roman" w:cs="Times New Roman"/>
        </w:rPr>
        <w:tab/>
        <w:t>Poslovni prostori iz članka 1. ove Odluke daju se u zakup za poslovnu namjenu kako slijedi:</w:t>
      </w:r>
    </w:p>
    <w:p w:rsidR="004F7947" w:rsidRPr="003738C9" w:rsidRDefault="004F7947" w:rsidP="00792126">
      <w:pPr>
        <w:pStyle w:val="NoSpacing"/>
        <w:widowControl/>
        <w:numPr>
          <w:ilvl w:val="0"/>
          <w:numId w:val="33"/>
        </w:numPr>
        <w:autoSpaceDE/>
        <w:autoSpaceDN/>
        <w:adjustRightInd/>
        <w:ind w:left="426" w:hanging="142"/>
        <w:jc w:val="both"/>
        <w:rPr>
          <w:rFonts w:ascii="Times New Roman" w:hAnsi="Times New Roman" w:cs="Times New Roman"/>
        </w:rPr>
      </w:pPr>
      <w:r w:rsidRPr="003738C9">
        <w:rPr>
          <w:rFonts w:ascii="Times New Roman" w:hAnsi="Times New Roman" w:cs="Times New Roman"/>
        </w:rPr>
        <w:t xml:space="preserve">poslovni prostor I daje se u zakup za obavljanje </w:t>
      </w:r>
      <w:r w:rsidRPr="003738C9">
        <w:rPr>
          <w:rFonts w:ascii="Times New Roman" w:hAnsi="Times New Roman" w:cs="Times New Roman"/>
          <w:b/>
          <w:iCs/>
        </w:rPr>
        <w:t>turističke i/ ili trgovačke djelatnosti</w:t>
      </w:r>
    </w:p>
    <w:p w:rsidR="004F7947" w:rsidRPr="003738C9" w:rsidRDefault="004F7947" w:rsidP="00792126">
      <w:pPr>
        <w:pStyle w:val="NoSpacing"/>
        <w:widowControl/>
        <w:numPr>
          <w:ilvl w:val="0"/>
          <w:numId w:val="33"/>
        </w:numPr>
        <w:autoSpaceDE/>
        <w:autoSpaceDN/>
        <w:adjustRightInd/>
        <w:ind w:left="426" w:hanging="142"/>
        <w:jc w:val="both"/>
        <w:rPr>
          <w:rFonts w:ascii="Times New Roman" w:hAnsi="Times New Roman" w:cs="Times New Roman"/>
        </w:rPr>
      </w:pPr>
      <w:r w:rsidRPr="003738C9">
        <w:rPr>
          <w:rFonts w:ascii="Times New Roman" w:hAnsi="Times New Roman" w:cs="Times New Roman"/>
        </w:rPr>
        <w:t xml:space="preserve">poslovni prostor II daje se u zakup za obavljanje </w:t>
      </w:r>
      <w:r w:rsidRPr="003738C9">
        <w:rPr>
          <w:rFonts w:ascii="Times New Roman" w:hAnsi="Times New Roman" w:cs="Times New Roman"/>
          <w:b/>
          <w:iCs/>
        </w:rPr>
        <w:t>ugostiteljske i/ili trgovačke djelatnost i/ili uredske djelatnosti (uredski prostor)</w:t>
      </w:r>
    </w:p>
    <w:p w:rsidR="004F7947" w:rsidRPr="003738C9" w:rsidRDefault="004F7947" w:rsidP="003738C9">
      <w:pPr>
        <w:pStyle w:val="NoSpacing"/>
        <w:jc w:val="both"/>
        <w:rPr>
          <w:rFonts w:ascii="Times New Roman" w:hAnsi="Times New Roman" w:cs="Times New Roman"/>
        </w:rPr>
      </w:pPr>
    </w:p>
    <w:p w:rsidR="004F7947" w:rsidRPr="00792126" w:rsidRDefault="004F7947" w:rsidP="00792126">
      <w:pPr>
        <w:pStyle w:val="NoSpacing"/>
        <w:jc w:val="center"/>
        <w:rPr>
          <w:rFonts w:ascii="Times New Roman" w:hAnsi="Times New Roman" w:cs="Times New Roman"/>
          <w:b/>
        </w:rPr>
      </w:pPr>
      <w:r w:rsidRPr="00792126">
        <w:rPr>
          <w:rFonts w:ascii="Times New Roman" w:hAnsi="Times New Roman" w:cs="Times New Roman"/>
          <w:b/>
        </w:rPr>
        <w:t>Članak 3.</w:t>
      </w:r>
    </w:p>
    <w:p w:rsidR="004F7947" w:rsidRPr="003738C9" w:rsidRDefault="004F7947" w:rsidP="003738C9">
      <w:pPr>
        <w:pStyle w:val="NoSpacing"/>
        <w:jc w:val="both"/>
        <w:rPr>
          <w:rFonts w:ascii="Times New Roman" w:hAnsi="Times New Roman" w:cs="Times New Roman"/>
        </w:rPr>
      </w:pPr>
    </w:p>
    <w:p w:rsidR="004F7947" w:rsidRPr="003738C9" w:rsidRDefault="004F7947" w:rsidP="003738C9">
      <w:pPr>
        <w:pStyle w:val="NoSpacing"/>
        <w:jc w:val="both"/>
        <w:rPr>
          <w:rFonts w:ascii="Times New Roman" w:hAnsi="Times New Roman" w:cs="Times New Roman"/>
        </w:rPr>
      </w:pPr>
      <w:r w:rsidRPr="003738C9">
        <w:rPr>
          <w:rFonts w:ascii="Times New Roman" w:hAnsi="Times New Roman" w:cs="Times New Roman"/>
        </w:rPr>
        <w:tab/>
        <w:t xml:space="preserve">Javni natječaj iz članka 1. ove Odluke objavit će se na oglasnim pločama Grada Staroga Grada i na internetskoj stranici Grada Staroga Grada </w:t>
      </w:r>
      <w:hyperlink r:id="rId16" w:history="1">
        <w:r w:rsidRPr="00792126">
          <w:rPr>
            <w:rStyle w:val="Hyperlink"/>
            <w:rFonts w:ascii="Times New Roman" w:hAnsi="Times New Roman" w:cs="Times New Roman"/>
            <w:color w:val="auto"/>
            <w:u w:val="none"/>
          </w:rPr>
          <w:t>www.stari-grad.hr</w:t>
        </w:r>
      </w:hyperlink>
      <w:r w:rsidRPr="003738C9">
        <w:rPr>
          <w:rFonts w:ascii="Times New Roman" w:hAnsi="Times New Roman" w:cs="Times New Roman"/>
        </w:rPr>
        <w:t xml:space="preserve"> na linku «Obavijesti, oglasi, natječaji».</w:t>
      </w:r>
    </w:p>
    <w:p w:rsidR="004F7947" w:rsidRPr="003738C9" w:rsidRDefault="004F7947" w:rsidP="003738C9">
      <w:pPr>
        <w:pStyle w:val="NoSpacing"/>
        <w:jc w:val="both"/>
        <w:rPr>
          <w:rFonts w:ascii="Times New Roman" w:hAnsi="Times New Roman" w:cs="Times New Roman"/>
        </w:rPr>
      </w:pPr>
    </w:p>
    <w:p w:rsidR="004F7947" w:rsidRPr="00792126" w:rsidRDefault="004F7947" w:rsidP="00792126">
      <w:pPr>
        <w:pStyle w:val="NoSpacing"/>
        <w:jc w:val="center"/>
        <w:rPr>
          <w:rFonts w:ascii="Times New Roman" w:hAnsi="Times New Roman" w:cs="Times New Roman"/>
          <w:b/>
        </w:rPr>
      </w:pPr>
      <w:r w:rsidRPr="00792126">
        <w:rPr>
          <w:rFonts w:ascii="Times New Roman" w:hAnsi="Times New Roman" w:cs="Times New Roman"/>
          <w:b/>
        </w:rPr>
        <w:t>Članak 4.</w:t>
      </w:r>
    </w:p>
    <w:p w:rsidR="004F7947" w:rsidRPr="003738C9" w:rsidRDefault="004F7947" w:rsidP="003738C9">
      <w:pPr>
        <w:pStyle w:val="NoSpacing"/>
        <w:jc w:val="both"/>
        <w:rPr>
          <w:rFonts w:ascii="Times New Roman" w:hAnsi="Times New Roman" w:cs="Times New Roman"/>
        </w:rPr>
      </w:pPr>
    </w:p>
    <w:p w:rsidR="004F7947" w:rsidRPr="003738C9" w:rsidRDefault="004F7947" w:rsidP="003738C9">
      <w:pPr>
        <w:jc w:val="both"/>
      </w:pPr>
      <w:r w:rsidRPr="003738C9">
        <w:tab/>
        <w:t>Poslovni prostori iz članka 1. ove Odluke daju se u zakup u stanju u kojem se sada nalaze.</w:t>
      </w:r>
    </w:p>
    <w:p w:rsidR="004F7947" w:rsidRPr="003738C9" w:rsidRDefault="004F7947" w:rsidP="003738C9">
      <w:pPr>
        <w:jc w:val="both"/>
        <w:rPr>
          <w:color w:val="FF0000"/>
        </w:rPr>
      </w:pPr>
    </w:p>
    <w:p w:rsidR="004F7947" w:rsidRPr="00792126" w:rsidRDefault="004F7947" w:rsidP="00792126">
      <w:pPr>
        <w:jc w:val="center"/>
        <w:rPr>
          <w:b/>
        </w:rPr>
      </w:pPr>
      <w:r w:rsidRPr="00792126">
        <w:rPr>
          <w:b/>
        </w:rPr>
        <w:t>Članak 5.</w:t>
      </w:r>
    </w:p>
    <w:p w:rsidR="004F7947" w:rsidRPr="003738C9" w:rsidRDefault="004F7947" w:rsidP="003738C9">
      <w:pPr>
        <w:jc w:val="both"/>
      </w:pPr>
    </w:p>
    <w:p w:rsidR="004F7947" w:rsidRPr="003738C9" w:rsidRDefault="004F7947" w:rsidP="003738C9">
      <w:pPr>
        <w:jc w:val="both"/>
      </w:pPr>
      <w:r w:rsidRPr="003738C9">
        <w:tab/>
        <w:t xml:space="preserve">Početni iznos mjesečne zakupnine po m2, vrijeme (razdoblje) na koje se poslovni prostori iz </w:t>
      </w:r>
      <w:r w:rsidRPr="003738C9">
        <w:lastRenderedPageBreak/>
        <w:t>članka 1. ove Odluke daju u zakup te drugi uvjeti davanja u zakup poslovnih prostora, odredit će se javnim natječajem, sukladno odredbi članka 14. stavka 2. točke 1. do 20. Odluke o davanju u zakup poslovnog prostora u vlasništvu Grada Staroga Grada.</w:t>
      </w:r>
    </w:p>
    <w:p w:rsidR="004F7947" w:rsidRPr="003738C9" w:rsidRDefault="004F7947" w:rsidP="003738C9">
      <w:pPr>
        <w:jc w:val="both"/>
      </w:pPr>
    </w:p>
    <w:p w:rsidR="004F7947" w:rsidRPr="00792126" w:rsidRDefault="004F7947" w:rsidP="00792126">
      <w:pPr>
        <w:jc w:val="center"/>
        <w:rPr>
          <w:b/>
        </w:rPr>
      </w:pPr>
      <w:r w:rsidRPr="00792126">
        <w:rPr>
          <w:b/>
        </w:rPr>
        <w:t>Članak 6.</w:t>
      </w:r>
    </w:p>
    <w:p w:rsidR="004F7947" w:rsidRPr="003738C9" w:rsidRDefault="004F7947" w:rsidP="003738C9">
      <w:pPr>
        <w:jc w:val="both"/>
      </w:pPr>
    </w:p>
    <w:p w:rsidR="004F7947" w:rsidRPr="003738C9" w:rsidRDefault="004F7947" w:rsidP="003738C9">
      <w:pPr>
        <w:jc w:val="both"/>
      </w:pPr>
      <w:r w:rsidRPr="003738C9">
        <w:tab/>
        <w:t>Ova Odluka stupa na snagu danom donošenja, a objavit će se u «Službenom glasniku Grada Starog Grada».</w:t>
      </w:r>
    </w:p>
    <w:p w:rsidR="004F7947" w:rsidRPr="003738C9" w:rsidRDefault="004F7947" w:rsidP="003738C9">
      <w:pPr>
        <w:jc w:val="both"/>
        <w:rPr>
          <w:color w:val="FF0000"/>
        </w:rPr>
      </w:pPr>
    </w:p>
    <w:p w:rsidR="004F7947" w:rsidRPr="003C74F6" w:rsidRDefault="004F7947" w:rsidP="003C74F6">
      <w:pPr>
        <w:jc w:val="center"/>
        <w:rPr>
          <w:b/>
          <w:i/>
        </w:rPr>
      </w:pPr>
      <w:r w:rsidRPr="003C74F6">
        <w:rPr>
          <w:b/>
          <w:i/>
        </w:rPr>
        <w:t>REPUBLIKA HRVATSKA</w:t>
      </w:r>
    </w:p>
    <w:p w:rsidR="004F7947" w:rsidRPr="003C74F6" w:rsidRDefault="004F7947" w:rsidP="003C74F6">
      <w:pPr>
        <w:jc w:val="center"/>
        <w:rPr>
          <w:b/>
          <w:i/>
        </w:rPr>
      </w:pPr>
      <w:r w:rsidRPr="003C74F6">
        <w:rPr>
          <w:b/>
          <w:i/>
        </w:rPr>
        <w:t>SPLITSKO-DALMATINSKA ŽUPANIJA</w:t>
      </w:r>
    </w:p>
    <w:p w:rsidR="004F7947" w:rsidRPr="003C74F6" w:rsidRDefault="004F7947" w:rsidP="003C74F6">
      <w:pPr>
        <w:jc w:val="center"/>
        <w:rPr>
          <w:b/>
          <w:i/>
        </w:rPr>
      </w:pPr>
      <w:r w:rsidRPr="003C74F6">
        <w:rPr>
          <w:b/>
          <w:i/>
        </w:rPr>
        <w:t>GRAD STARI GRAD</w:t>
      </w:r>
    </w:p>
    <w:p w:rsidR="004F7947" w:rsidRPr="003C74F6" w:rsidRDefault="004F7947" w:rsidP="003C74F6">
      <w:pPr>
        <w:jc w:val="center"/>
        <w:rPr>
          <w:b/>
          <w:i/>
        </w:rPr>
      </w:pPr>
      <w:r w:rsidRPr="003C74F6">
        <w:rPr>
          <w:b/>
          <w:i/>
        </w:rPr>
        <w:t>G r a d o n a č e l n i c a</w:t>
      </w:r>
    </w:p>
    <w:p w:rsidR="004F7947" w:rsidRPr="003738C9" w:rsidRDefault="004F7947" w:rsidP="003738C9">
      <w:pPr>
        <w:jc w:val="both"/>
        <w:rPr>
          <w:b/>
        </w:rPr>
      </w:pPr>
    </w:p>
    <w:p w:rsidR="003C74F6" w:rsidRDefault="004F7947" w:rsidP="003738C9">
      <w:pPr>
        <w:jc w:val="both"/>
      </w:pPr>
      <w:r w:rsidRPr="003738C9">
        <w:t>KLASA: 372-02/12-01/4</w:t>
      </w:r>
    </w:p>
    <w:p w:rsidR="003C74F6" w:rsidRDefault="004F7947" w:rsidP="003738C9">
      <w:pPr>
        <w:jc w:val="both"/>
      </w:pPr>
      <w:r w:rsidRPr="003738C9">
        <w:t>URBROJ: 2128/03-12-1</w:t>
      </w:r>
    </w:p>
    <w:p w:rsidR="004F7947" w:rsidRDefault="004F7947" w:rsidP="003738C9">
      <w:pPr>
        <w:jc w:val="both"/>
      </w:pPr>
      <w:r w:rsidRPr="003738C9">
        <w:t>Stari Grad, 04.04. 2012. godine</w:t>
      </w:r>
    </w:p>
    <w:p w:rsidR="003C74F6" w:rsidRDefault="003C74F6" w:rsidP="003C74F6">
      <w:pPr>
        <w:pStyle w:val="ListParagraph"/>
        <w:spacing w:after="0" w:line="240" w:lineRule="auto"/>
        <w:ind w:left="0"/>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 xml:space="preserve">         </w:t>
      </w:r>
      <w:r w:rsidRPr="003738C9">
        <w:rPr>
          <w:rFonts w:ascii="Times New Roman" w:hAnsi="Times New Roman"/>
          <w:sz w:val="20"/>
          <w:szCs w:val="20"/>
        </w:rPr>
        <w:t>GRADONAČELNICA</w:t>
      </w:r>
      <w:r>
        <w:rPr>
          <w:rFonts w:ascii="Times New Roman" w:hAnsi="Times New Roman"/>
          <w:sz w:val="20"/>
          <w:szCs w:val="20"/>
        </w:rPr>
        <w:t>:</w:t>
      </w:r>
    </w:p>
    <w:p w:rsidR="003C74F6" w:rsidRPr="000B6BF3" w:rsidRDefault="003C74F6" w:rsidP="003C74F6">
      <w:pPr>
        <w:pStyle w:val="ListParagraph"/>
        <w:spacing w:after="0" w:line="240" w:lineRule="auto"/>
        <w:ind w:left="0"/>
        <w:jc w:val="right"/>
        <w:rPr>
          <w:rFonts w:ascii="Times New Roman" w:hAnsi="Times New Roman"/>
          <w:sz w:val="20"/>
          <w:szCs w:val="20"/>
        </w:rPr>
      </w:pPr>
      <w:r w:rsidRPr="000B6BF3">
        <w:rPr>
          <w:rFonts w:ascii="Times New Roman" w:hAnsi="Times New Roman"/>
          <w:sz w:val="20"/>
          <w:szCs w:val="20"/>
        </w:rPr>
        <w:t>Đurđica Plančić, dipl. oec., v.r.</w:t>
      </w:r>
    </w:p>
    <w:p w:rsidR="003C74F6" w:rsidRDefault="003C74F6" w:rsidP="003C74F6">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3C74F6" w:rsidRPr="003738C9" w:rsidRDefault="003C74F6" w:rsidP="003738C9">
      <w:pPr>
        <w:jc w:val="both"/>
      </w:pPr>
    </w:p>
    <w:p w:rsidR="006D04E6" w:rsidRPr="003738C9" w:rsidRDefault="006D04E6" w:rsidP="003738C9">
      <w:pPr>
        <w:jc w:val="both"/>
        <w:rPr>
          <w:rFonts w:eastAsia="TimesNewRoman,BoldItalic"/>
          <w:bCs/>
          <w:iCs/>
        </w:rPr>
      </w:pPr>
      <w:r w:rsidRPr="003738C9">
        <w:tab/>
        <w:t xml:space="preserve">Na temelju odredbe članka 3. stavka 1. alineje 1. i 2. i članka 10. stavka 2. Odluke o zakupu poslovnog prostora u vlasništvu Grada Staroga Grada («Službeni glasnik Grada Starog Grada», broj: 5/10 i 7/11), odredbe članka 1. Odluke o određivanju djelatnosti koje se mogu obavljati u poslovnom prostoru  u vlasništvu Grada Staroga Grada </w:t>
      </w:r>
      <w:r w:rsidRPr="003738C9">
        <w:rPr>
          <w:rFonts w:eastAsia="TimesNewRoman,BoldItalic"/>
          <w:bCs/>
          <w:iCs/>
        </w:rPr>
        <w:t>u poslovnom objektu u neposrednoj blizini zelene tržnice, sjeverno od Ribarnice u Starom Gradu</w:t>
      </w:r>
      <w:r w:rsidRPr="003738C9">
        <w:t xml:space="preserve"> («Službeni glasnik Grada Starog Grada», broj 12/11) i odredbe članka 42. stavak 1. i stavak 3. alineja 4. Statuta Grada Staroga Grada («Službeni glasnik Grada Starog Grada», broj: 12/09 i 3/10), Gradonačelnica Grada Staroga Grada  d o n o s i </w:t>
      </w:r>
    </w:p>
    <w:p w:rsidR="006D04E6" w:rsidRPr="003738C9" w:rsidRDefault="006D04E6" w:rsidP="003738C9">
      <w:pPr>
        <w:jc w:val="both"/>
      </w:pPr>
    </w:p>
    <w:p w:rsidR="006D04E6" w:rsidRPr="003C74F6" w:rsidRDefault="006D04E6" w:rsidP="003C74F6">
      <w:pPr>
        <w:jc w:val="center"/>
        <w:rPr>
          <w:b/>
          <w:sz w:val="28"/>
          <w:szCs w:val="28"/>
        </w:rPr>
      </w:pPr>
      <w:r w:rsidRPr="003C74F6">
        <w:rPr>
          <w:b/>
          <w:sz w:val="28"/>
          <w:szCs w:val="28"/>
        </w:rPr>
        <w:t>O D L U K U</w:t>
      </w:r>
    </w:p>
    <w:p w:rsidR="006D04E6" w:rsidRPr="003C74F6" w:rsidRDefault="006D04E6" w:rsidP="003C74F6">
      <w:pPr>
        <w:jc w:val="center"/>
        <w:rPr>
          <w:b/>
        </w:rPr>
      </w:pPr>
      <w:r w:rsidRPr="003C74F6">
        <w:rPr>
          <w:b/>
        </w:rPr>
        <w:t>o davanju u zakup poslovnih prostora</w:t>
      </w:r>
    </w:p>
    <w:p w:rsidR="006D04E6" w:rsidRPr="003C74F6" w:rsidRDefault="006D04E6" w:rsidP="003C74F6">
      <w:pPr>
        <w:jc w:val="center"/>
        <w:rPr>
          <w:b/>
        </w:rPr>
      </w:pPr>
      <w:r w:rsidRPr="003C74F6">
        <w:rPr>
          <w:b/>
        </w:rPr>
        <w:t>u vlasništvu Grada Staroga Grada</w:t>
      </w:r>
    </w:p>
    <w:p w:rsidR="006D04E6" w:rsidRPr="003C74F6" w:rsidRDefault="006D04E6" w:rsidP="003C74F6">
      <w:pPr>
        <w:jc w:val="center"/>
        <w:rPr>
          <w:b/>
        </w:rPr>
      </w:pPr>
    </w:p>
    <w:p w:rsidR="006D04E6" w:rsidRPr="003C74F6" w:rsidRDefault="006D04E6" w:rsidP="003C74F6">
      <w:pPr>
        <w:jc w:val="center"/>
        <w:rPr>
          <w:b/>
        </w:rPr>
      </w:pPr>
      <w:r w:rsidRPr="003C74F6">
        <w:rPr>
          <w:b/>
        </w:rPr>
        <w:t>Članak 1.</w:t>
      </w:r>
    </w:p>
    <w:p w:rsidR="006D04E6" w:rsidRPr="003738C9" w:rsidRDefault="006D04E6" w:rsidP="003738C9">
      <w:pPr>
        <w:jc w:val="both"/>
      </w:pPr>
    </w:p>
    <w:p w:rsidR="006D04E6" w:rsidRPr="003738C9" w:rsidRDefault="003C74F6" w:rsidP="003738C9">
      <w:pPr>
        <w:jc w:val="both"/>
        <w:rPr>
          <w:rFonts w:eastAsia="Calibri"/>
        </w:rPr>
      </w:pPr>
      <w:r>
        <w:tab/>
      </w:r>
      <w:r w:rsidR="006D04E6" w:rsidRPr="003738C9">
        <w:t xml:space="preserve">Poslovni  prostor  u  vlasništvu  Grada  Staroga  Grada </w:t>
      </w:r>
      <w:r w:rsidR="006D04E6" w:rsidRPr="003738C9">
        <w:rPr>
          <w:rFonts w:eastAsia="Calibri"/>
        </w:rPr>
        <w:t>investicijske oznake B-3, ukupne neto korisne površine 10,70 m2 u sklopu poslovnog objekta u neposrednoj blizini zelene tržnice, sjeverno od Ribarnice u Starom Gradu, obala Franje Tuđmana bb</w:t>
      </w:r>
      <w:r w:rsidR="006D04E6" w:rsidRPr="003738C9">
        <w:t xml:space="preserve"> ( u daljnjem tekstu: poslovni prostor)</w:t>
      </w:r>
    </w:p>
    <w:p w:rsidR="006D04E6" w:rsidRPr="003738C9" w:rsidRDefault="006D04E6" w:rsidP="003738C9">
      <w:pPr>
        <w:pStyle w:val="NoSpacing"/>
        <w:jc w:val="both"/>
        <w:rPr>
          <w:rFonts w:ascii="Times New Roman" w:hAnsi="Times New Roman" w:cs="Times New Roman"/>
        </w:rPr>
      </w:pPr>
      <w:r w:rsidRPr="003738C9">
        <w:rPr>
          <w:rFonts w:ascii="Times New Roman" w:hAnsi="Times New Roman" w:cs="Times New Roman"/>
        </w:rPr>
        <w:t>d a j e  s e  u  z a k u p  p u t e m  j a v n o g  n a t j e č a j a.</w:t>
      </w:r>
    </w:p>
    <w:p w:rsidR="006D04E6" w:rsidRPr="003738C9" w:rsidRDefault="006D04E6" w:rsidP="003738C9">
      <w:pPr>
        <w:pStyle w:val="NoSpacing"/>
        <w:jc w:val="both"/>
        <w:rPr>
          <w:rFonts w:ascii="Times New Roman" w:hAnsi="Times New Roman" w:cs="Times New Roman"/>
        </w:rPr>
      </w:pPr>
    </w:p>
    <w:p w:rsidR="006D04E6" w:rsidRPr="003C74F6" w:rsidRDefault="006D04E6" w:rsidP="003C74F6">
      <w:pPr>
        <w:pStyle w:val="NoSpacing"/>
        <w:jc w:val="center"/>
        <w:rPr>
          <w:rFonts w:ascii="Times New Roman" w:hAnsi="Times New Roman" w:cs="Times New Roman"/>
          <w:b/>
        </w:rPr>
      </w:pPr>
      <w:r w:rsidRPr="003C74F6">
        <w:rPr>
          <w:rFonts w:ascii="Times New Roman" w:hAnsi="Times New Roman" w:cs="Times New Roman"/>
          <w:b/>
        </w:rPr>
        <w:t>Članak 2.</w:t>
      </w:r>
    </w:p>
    <w:p w:rsidR="006D04E6" w:rsidRPr="003738C9" w:rsidRDefault="006D04E6" w:rsidP="003738C9">
      <w:pPr>
        <w:pStyle w:val="NoSpacing"/>
        <w:jc w:val="both"/>
        <w:rPr>
          <w:rFonts w:ascii="Times New Roman" w:hAnsi="Times New Roman" w:cs="Times New Roman"/>
        </w:rPr>
      </w:pPr>
    </w:p>
    <w:p w:rsidR="006D04E6" w:rsidRPr="003738C9" w:rsidRDefault="006D04E6" w:rsidP="003738C9">
      <w:pPr>
        <w:pStyle w:val="NoSpacing"/>
        <w:jc w:val="both"/>
        <w:rPr>
          <w:rFonts w:ascii="Times New Roman" w:hAnsi="Times New Roman" w:cs="Times New Roman"/>
        </w:rPr>
      </w:pPr>
      <w:r w:rsidRPr="003738C9">
        <w:rPr>
          <w:rFonts w:ascii="Times New Roman" w:hAnsi="Times New Roman" w:cs="Times New Roman"/>
        </w:rPr>
        <w:tab/>
        <w:t>Poslovni prostor iz članka 1. ove Odluke daje se u zakup za poslovnu namjenu kako slijedi:</w:t>
      </w:r>
    </w:p>
    <w:p w:rsidR="006D04E6" w:rsidRPr="003738C9" w:rsidRDefault="006D04E6" w:rsidP="003738C9">
      <w:pPr>
        <w:pStyle w:val="NoSpacing"/>
        <w:jc w:val="both"/>
        <w:rPr>
          <w:rFonts w:ascii="Times New Roman" w:hAnsi="Times New Roman" w:cs="Times New Roman"/>
        </w:rPr>
      </w:pPr>
      <w:r w:rsidRPr="003738C9">
        <w:rPr>
          <w:rFonts w:ascii="Times New Roman" w:hAnsi="Times New Roman" w:cs="Times New Roman"/>
        </w:rPr>
        <w:t xml:space="preserve"> </w:t>
      </w:r>
    </w:p>
    <w:p w:rsidR="006D04E6" w:rsidRPr="003738C9" w:rsidRDefault="006D04E6" w:rsidP="003C74F6">
      <w:pPr>
        <w:pStyle w:val="NoSpacing"/>
        <w:widowControl/>
        <w:numPr>
          <w:ilvl w:val="0"/>
          <w:numId w:val="33"/>
        </w:numPr>
        <w:autoSpaceDE/>
        <w:autoSpaceDN/>
        <w:adjustRightInd/>
        <w:ind w:left="426" w:hanging="142"/>
        <w:jc w:val="both"/>
        <w:rPr>
          <w:rFonts w:ascii="Times New Roman" w:hAnsi="Times New Roman" w:cs="Times New Roman"/>
        </w:rPr>
      </w:pPr>
      <w:r w:rsidRPr="003738C9">
        <w:rPr>
          <w:rFonts w:ascii="Times New Roman" w:hAnsi="Times New Roman" w:cs="Times New Roman"/>
        </w:rPr>
        <w:lastRenderedPageBreak/>
        <w:t xml:space="preserve">poslovni prostor daje se u zakup za obavljanje </w:t>
      </w:r>
      <w:r w:rsidRPr="003738C9">
        <w:rPr>
          <w:rFonts w:ascii="Times New Roman" w:hAnsi="Times New Roman" w:cs="Times New Roman"/>
          <w:b/>
          <w:iCs/>
        </w:rPr>
        <w:t>ugostiteljske i/ili trgovačke djelatnosti.</w:t>
      </w:r>
    </w:p>
    <w:p w:rsidR="006D04E6" w:rsidRPr="003738C9" w:rsidRDefault="006D04E6" w:rsidP="003738C9">
      <w:pPr>
        <w:pStyle w:val="NoSpacing"/>
        <w:jc w:val="both"/>
        <w:rPr>
          <w:rFonts w:ascii="Times New Roman" w:hAnsi="Times New Roman" w:cs="Times New Roman"/>
        </w:rPr>
      </w:pPr>
    </w:p>
    <w:p w:rsidR="006D04E6" w:rsidRPr="003C74F6" w:rsidRDefault="006D04E6" w:rsidP="003C74F6">
      <w:pPr>
        <w:pStyle w:val="NoSpacing"/>
        <w:jc w:val="center"/>
        <w:rPr>
          <w:rFonts w:ascii="Times New Roman" w:hAnsi="Times New Roman" w:cs="Times New Roman"/>
          <w:b/>
        </w:rPr>
      </w:pPr>
      <w:r w:rsidRPr="003C74F6">
        <w:rPr>
          <w:rFonts w:ascii="Times New Roman" w:hAnsi="Times New Roman" w:cs="Times New Roman"/>
          <w:b/>
        </w:rPr>
        <w:t>Članak 3.</w:t>
      </w:r>
    </w:p>
    <w:p w:rsidR="006D04E6" w:rsidRPr="003738C9" w:rsidRDefault="006D04E6" w:rsidP="003738C9">
      <w:pPr>
        <w:pStyle w:val="NoSpacing"/>
        <w:jc w:val="both"/>
        <w:rPr>
          <w:rFonts w:ascii="Times New Roman" w:hAnsi="Times New Roman" w:cs="Times New Roman"/>
        </w:rPr>
      </w:pPr>
    </w:p>
    <w:p w:rsidR="006D04E6" w:rsidRPr="003738C9" w:rsidRDefault="006D04E6" w:rsidP="003738C9">
      <w:pPr>
        <w:pStyle w:val="NoSpacing"/>
        <w:jc w:val="both"/>
        <w:rPr>
          <w:rFonts w:ascii="Times New Roman" w:hAnsi="Times New Roman" w:cs="Times New Roman"/>
        </w:rPr>
      </w:pPr>
      <w:r w:rsidRPr="003738C9">
        <w:rPr>
          <w:rFonts w:ascii="Times New Roman" w:hAnsi="Times New Roman" w:cs="Times New Roman"/>
        </w:rPr>
        <w:tab/>
        <w:t xml:space="preserve">Javni natječaj iz članka 1. ove Odluke objavit će se na oglasnim pločama Grada Staroga Grada i na internetskoj stranici Grada Staroga Grada </w:t>
      </w:r>
      <w:hyperlink r:id="rId17" w:history="1">
        <w:r w:rsidRPr="00B81F49">
          <w:rPr>
            <w:rStyle w:val="Hyperlink"/>
            <w:rFonts w:ascii="Times New Roman" w:hAnsi="Times New Roman" w:cs="Times New Roman"/>
            <w:color w:val="auto"/>
            <w:u w:val="none"/>
          </w:rPr>
          <w:t>www.stari-grad.hr</w:t>
        </w:r>
      </w:hyperlink>
      <w:r w:rsidRPr="003738C9">
        <w:rPr>
          <w:rFonts w:ascii="Times New Roman" w:hAnsi="Times New Roman" w:cs="Times New Roman"/>
        </w:rPr>
        <w:t xml:space="preserve"> na linku «Obavijesti, oglasi, natječaji».</w:t>
      </w:r>
    </w:p>
    <w:p w:rsidR="006D04E6" w:rsidRPr="003738C9" w:rsidRDefault="006D04E6" w:rsidP="003738C9">
      <w:pPr>
        <w:pStyle w:val="NoSpacing"/>
        <w:jc w:val="both"/>
        <w:rPr>
          <w:rFonts w:ascii="Times New Roman" w:hAnsi="Times New Roman" w:cs="Times New Roman"/>
        </w:rPr>
      </w:pPr>
    </w:p>
    <w:p w:rsidR="006D04E6" w:rsidRPr="00B81F49" w:rsidRDefault="006D04E6" w:rsidP="00B81F49">
      <w:pPr>
        <w:pStyle w:val="NoSpacing"/>
        <w:jc w:val="center"/>
        <w:rPr>
          <w:rFonts w:ascii="Times New Roman" w:hAnsi="Times New Roman" w:cs="Times New Roman"/>
          <w:b/>
        </w:rPr>
      </w:pPr>
      <w:r w:rsidRPr="00B81F49">
        <w:rPr>
          <w:rFonts w:ascii="Times New Roman" w:hAnsi="Times New Roman" w:cs="Times New Roman"/>
          <w:b/>
        </w:rPr>
        <w:t>Članak 4.</w:t>
      </w:r>
    </w:p>
    <w:p w:rsidR="006D04E6" w:rsidRPr="003738C9" w:rsidRDefault="006D04E6" w:rsidP="003738C9">
      <w:pPr>
        <w:pStyle w:val="NoSpacing"/>
        <w:jc w:val="both"/>
        <w:rPr>
          <w:rFonts w:ascii="Times New Roman" w:hAnsi="Times New Roman" w:cs="Times New Roman"/>
        </w:rPr>
      </w:pPr>
    </w:p>
    <w:p w:rsidR="006D04E6" w:rsidRPr="003738C9" w:rsidRDefault="006D04E6" w:rsidP="003738C9">
      <w:pPr>
        <w:jc w:val="both"/>
      </w:pPr>
      <w:r w:rsidRPr="003738C9">
        <w:tab/>
        <w:t>Poslovni prostor iz članka 1. ove Odluke daje se u zakup u stanju u kojem se sada nalazi.</w:t>
      </w:r>
    </w:p>
    <w:p w:rsidR="006D04E6" w:rsidRPr="003738C9" w:rsidRDefault="006D04E6" w:rsidP="003738C9">
      <w:pPr>
        <w:jc w:val="both"/>
        <w:rPr>
          <w:color w:val="FF0000"/>
        </w:rPr>
      </w:pPr>
    </w:p>
    <w:p w:rsidR="006D04E6" w:rsidRPr="00B81F49" w:rsidRDefault="006D04E6" w:rsidP="00B81F49">
      <w:pPr>
        <w:jc w:val="center"/>
        <w:rPr>
          <w:b/>
        </w:rPr>
      </w:pPr>
      <w:r w:rsidRPr="00B81F49">
        <w:rPr>
          <w:b/>
        </w:rPr>
        <w:t>Članak 5.</w:t>
      </w:r>
    </w:p>
    <w:p w:rsidR="006D04E6" w:rsidRPr="003738C9" w:rsidRDefault="006D04E6" w:rsidP="003738C9">
      <w:pPr>
        <w:jc w:val="both"/>
      </w:pPr>
    </w:p>
    <w:p w:rsidR="006D04E6" w:rsidRPr="003738C9" w:rsidRDefault="006D04E6" w:rsidP="003738C9">
      <w:pPr>
        <w:jc w:val="both"/>
      </w:pPr>
      <w:r w:rsidRPr="003738C9">
        <w:tab/>
        <w:t>Početni iznos mjesečne zakupnine po m2, vrijeme (razdoblje) na koje se poslovni prostor iz članka 1. ove Odluke daje u zakup te drugi uvjeti davanja u zakup poslovnog prostora, odredit će se javnim natječajem, sukladno odredbi članka 14. stavka 2. točke 1. do 20. Odluke o davanju u zakup poslovnog prostora u vlasništvu Grada Staroga Grada.</w:t>
      </w:r>
    </w:p>
    <w:p w:rsidR="006D04E6" w:rsidRPr="003738C9" w:rsidRDefault="006D04E6" w:rsidP="003738C9">
      <w:pPr>
        <w:jc w:val="both"/>
      </w:pPr>
    </w:p>
    <w:p w:rsidR="006D04E6" w:rsidRPr="00B81F49" w:rsidRDefault="006D04E6" w:rsidP="00B81F49">
      <w:pPr>
        <w:jc w:val="center"/>
        <w:rPr>
          <w:b/>
        </w:rPr>
      </w:pPr>
      <w:r w:rsidRPr="00B81F49">
        <w:rPr>
          <w:b/>
        </w:rPr>
        <w:t>Članak 6.</w:t>
      </w:r>
    </w:p>
    <w:p w:rsidR="006D04E6" w:rsidRPr="003738C9" w:rsidRDefault="006D04E6" w:rsidP="003738C9">
      <w:pPr>
        <w:jc w:val="both"/>
      </w:pPr>
    </w:p>
    <w:p w:rsidR="006D04E6" w:rsidRPr="003738C9" w:rsidRDefault="006D04E6" w:rsidP="003738C9">
      <w:pPr>
        <w:jc w:val="both"/>
      </w:pPr>
      <w:r w:rsidRPr="003738C9">
        <w:tab/>
        <w:t>Ova Odluka stupa na snagu danom donošenja, a objavit će se u «Službenom glasniku Grada Starog Grada».</w:t>
      </w:r>
    </w:p>
    <w:p w:rsidR="006D04E6" w:rsidRPr="003738C9" w:rsidRDefault="006D04E6" w:rsidP="003738C9">
      <w:pPr>
        <w:jc w:val="both"/>
        <w:rPr>
          <w:color w:val="FF0000"/>
        </w:rPr>
      </w:pPr>
    </w:p>
    <w:p w:rsidR="006D04E6" w:rsidRPr="00B81F49" w:rsidRDefault="006D04E6" w:rsidP="00B81F49">
      <w:pPr>
        <w:jc w:val="center"/>
        <w:rPr>
          <w:b/>
          <w:i/>
        </w:rPr>
      </w:pPr>
      <w:r w:rsidRPr="00B81F49">
        <w:rPr>
          <w:b/>
          <w:i/>
        </w:rPr>
        <w:t>REPUBLIKA HRVATSKA</w:t>
      </w:r>
    </w:p>
    <w:p w:rsidR="006D04E6" w:rsidRPr="00B81F49" w:rsidRDefault="006D04E6" w:rsidP="00B81F49">
      <w:pPr>
        <w:jc w:val="center"/>
        <w:rPr>
          <w:b/>
          <w:i/>
        </w:rPr>
      </w:pPr>
      <w:r w:rsidRPr="00B81F49">
        <w:rPr>
          <w:b/>
          <w:i/>
        </w:rPr>
        <w:t>SPLITSKO-DALMATINSKA ŽUPANIJA</w:t>
      </w:r>
    </w:p>
    <w:p w:rsidR="006D04E6" w:rsidRPr="00B81F49" w:rsidRDefault="006D04E6" w:rsidP="00B81F49">
      <w:pPr>
        <w:jc w:val="center"/>
        <w:rPr>
          <w:b/>
          <w:i/>
        </w:rPr>
      </w:pPr>
      <w:r w:rsidRPr="00B81F49">
        <w:rPr>
          <w:b/>
          <w:i/>
        </w:rPr>
        <w:t>GRAD STARI GRAD</w:t>
      </w:r>
    </w:p>
    <w:p w:rsidR="006D04E6" w:rsidRPr="00B81F49" w:rsidRDefault="006D04E6" w:rsidP="00B81F49">
      <w:pPr>
        <w:jc w:val="center"/>
        <w:rPr>
          <w:b/>
          <w:i/>
        </w:rPr>
      </w:pPr>
      <w:r w:rsidRPr="00B81F49">
        <w:rPr>
          <w:b/>
          <w:i/>
        </w:rPr>
        <w:t>G r a d o n a č e l n i c a</w:t>
      </w:r>
    </w:p>
    <w:p w:rsidR="006D04E6" w:rsidRPr="003738C9" w:rsidRDefault="006D04E6" w:rsidP="003738C9">
      <w:pPr>
        <w:jc w:val="both"/>
        <w:rPr>
          <w:b/>
        </w:rPr>
      </w:pPr>
    </w:p>
    <w:p w:rsidR="00B81F49" w:rsidRDefault="006D04E6" w:rsidP="003738C9">
      <w:pPr>
        <w:jc w:val="both"/>
      </w:pPr>
      <w:r w:rsidRPr="003738C9">
        <w:t>KLASA: 372-02/12-01/5</w:t>
      </w:r>
    </w:p>
    <w:p w:rsidR="00B81F49" w:rsidRDefault="006D04E6" w:rsidP="003738C9">
      <w:pPr>
        <w:jc w:val="both"/>
      </w:pPr>
      <w:r w:rsidRPr="003738C9">
        <w:t>URBROJ: 2128/03-12-1</w:t>
      </w:r>
    </w:p>
    <w:p w:rsidR="00B81F49" w:rsidRDefault="00B81F49" w:rsidP="003738C9">
      <w:pPr>
        <w:jc w:val="both"/>
      </w:pPr>
      <w:r w:rsidRPr="003738C9">
        <w:t>Stari Grad, 17.04. 2012. godine</w:t>
      </w:r>
    </w:p>
    <w:p w:rsidR="00B81F49" w:rsidRDefault="00B81F49" w:rsidP="003738C9">
      <w:pPr>
        <w:jc w:val="both"/>
      </w:pPr>
      <w:r>
        <w:tab/>
      </w:r>
      <w:r>
        <w:tab/>
        <w:t xml:space="preserve">              GRADONAČELNICA:</w:t>
      </w:r>
    </w:p>
    <w:p w:rsidR="006D04E6" w:rsidRPr="003738C9" w:rsidRDefault="00B81F49" w:rsidP="003738C9">
      <w:pPr>
        <w:jc w:val="both"/>
      </w:pPr>
      <w:r>
        <w:tab/>
      </w:r>
      <w:r>
        <w:tab/>
      </w:r>
      <w:r>
        <w:tab/>
        <w:t xml:space="preserve">      </w:t>
      </w:r>
      <w:r w:rsidR="006D04E6" w:rsidRPr="003738C9">
        <w:t>po zamjeniku</w:t>
      </w:r>
    </w:p>
    <w:p w:rsidR="006D04E6" w:rsidRPr="003738C9" w:rsidRDefault="006D04E6" w:rsidP="00B81F49">
      <w:pPr>
        <w:jc w:val="right"/>
      </w:pPr>
      <w:r w:rsidRPr="003738C9">
        <w:t>Toni Lučić-Lavčević</w:t>
      </w:r>
      <w:r w:rsidR="00B81F49">
        <w:t>, v.r.</w:t>
      </w:r>
    </w:p>
    <w:p w:rsidR="00B81F49" w:rsidRDefault="00B81F49" w:rsidP="00B81F49">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4F7947" w:rsidRPr="003738C9" w:rsidRDefault="004F7947" w:rsidP="003738C9">
      <w:pPr>
        <w:jc w:val="both"/>
      </w:pPr>
    </w:p>
    <w:p w:rsidR="006D04E6" w:rsidRPr="003738C9" w:rsidRDefault="00B81F49" w:rsidP="003738C9">
      <w:pPr>
        <w:jc w:val="both"/>
      </w:pPr>
      <w:r>
        <w:lastRenderedPageBreak/>
        <w:tab/>
      </w:r>
      <w:r w:rsidR="006D04E6" w:rsidRPr="003738C9">
        <w:t>Na temelju odredbe članka 6. stavka 3 i 4. Zakona o prodaji i zakupu poslovnog prostora («NN», broj 91/96, 124/97, 174/04 i 38/09), odredbe članka 3. Odluke o zakupu poslovnog prostora u vlasništvu Grada Starog Grada («Službeni glasnik Grada Starog Grada» 5/10 i 7/11), odredbe članka 46. stavak 3. Statuta Grada Starog Grada («Službeni glasnik Grada Starog Grada», broj: 12/09, 3/10,), te Zaključka Povjerenstva za provedbu Javnog natječaja za davanje u zakup poslovnih prostora u vlasništvu Grada Staroga Grada od 23.04.2012. god., Gradonačelnica Grada Staroga Grada dana 23.travnja 2012. godine  d o n o s i</w:t>
      </w:r>
    </w:p>
    <w:p w:rsidR="006D04E6" w:rsidRPr="003738C9" w:rsidRDefault="006D04E6" w:rsidP="003738C9">
      <w:pPr>
        <w:jc w:val="both"/>
      </w:pPr>
    </w:p>
    <w:p w:rsidR="006D04E6" w:rsidRPr="003738C9" w:rsidRDefault="006D04E6" w:rsidP="003738C9">
      <w:pPr>
        <w:jc w:val="both"/>
      </w:pPr>
    </w:p>
    <w:p w:rsidR="006D04E6" w:rsidRPr="00B81F49" w:rsidRDefault="006D04E6" w:rsidP="00B81F49">
      <w:pPr>
        <w:jc w:val="center"/>
        <w:rPr>
          <w:b/>
          <w:sz w:val="28"/>
          <w:szCs w:val="28"/>
        </w:rPr>
      </w:pPr>
      <w:r w:rsidRPr="00B81F49">
        <w:rPr>
          <w:b/>
          <w:sz w:val="28"/>
          <w:szCs w:val="28"/>
        </w:rPr>
        <w:t>O D L U K U</w:t>
      </w:r>
    </w:p>
    <w:p w:rsidR="006D04E6" w:rsidRPr="00B81F49" w:rsidRDefault="006D04E6" w:rsidP="00B81F49">
      <w:pPr>
        <w:jc w:val="center"/>
        <w:rPr>
          <w:b/>
        </w:rPr>
      </w:pPr>
      <w:r w:rsidRPr="00B81F49">
        <w:rPr>
          <w:b/>
        </w:rPr>
        <w:t>o poništenju Javnog natječaja za davanje u zakup poslovnih prostora u vlasništvu Grada Starog Grada</w:t>
      </w:r>
    </w:p>
    <w:p w:rsidR="006D04E6" w:rsidRPr="00B81F49" w:rsidRDefault="006D04E6" w:rsidP="00B81F49">
      <w:pPr>
        <w:jc w:val="center"/>
        <w:rPr>
          <w:b/>
        </w:rPr>
      </w:pPr>
    </w:p>
    <w:p w:rsidR="006D04E6" w:rsidRPr="00B81F49" w:rsidRDefault="006D04E6" w:rsidP="00B81F49">
      <w:pPr>
        <w:jc w:val="center"/>
        <w:rPr>
          <w:b/>
        </w:rPr>
      </w:pPr>
      <w:r w:rsidRPr="00B81F49">
        <w:rPr>
          <w:b/>
        </w:rPr>
        <w:t>I</w:t>
      </w:r>
    </w:p>
    <w:p w:rsidR="006D04E6" w:rsidRPr="003738C9" w:rsidRDefault="006D04E6" w:rsidP="003738C9">
      <w:pPr>
        <w:jc w:val="both"/>
      </w:pPr>
    </w:p>
    <w:p w:rsidR="006D04E6" w:rsidRPr="003738C9" w:rsidRDefault="006D04E6" w:rsidP="003738C9">
      <w:pPr>
        <w:jc w:val="both"/>
      </w:pPr>
      <w:r w:rsidRPr="003738C9">
        <w:tab/>
        <w:t>Poništava se Javni natječaj za davanje u zakup poslovnih prostora u vlasništvu Grada Starog Grada KLASA: 372-02/12-01/4, URBROJ: 2128/03-12-2 od 04. travnja 2012. godine</w:t>
      </w:r>
    </w:p>
    <w:p w:rsidR="006D04E6" w:rsidRPr="003738C9" w:rsidRDefault="006D04E6" w:rsidP="003738C9">
      <w:pPr>
        <w:jc w:val="both"/>
      </w:pPr>
    </w:p>
    <w:p w:rsidR="006D04E6" w:rsidRPr="00B81F49" w:rsidRDefault="006D04E6" w:rsidP="00B81F49">
      <w:pPr>
        <w:jc w:val="center"/>
        <w:rPr>
          <w:b/>
        </w:rPr>
      </w:pPr>
      <w:r w:rsidRPr="00B81F49">
        <w:rPr>
          <w:b/>
        </w:rPr>
        <w:t>II</w:t>
      </w:r>
    </w:p>
    <w:p w:rsidR="006D04E6" w:rsidRPr="003738C9" w:rsidRDefault="006D04E6" w:rsidP="003738C9">
      <w:pPr>
        <w:jc w:val="both"/>
      </w:pPr>
    </w:p>
    <w:p w:rsidR="006D04E6" w:rsidRPr="003738C9" w:rsidRDefault="006D04E6" w:rsidP="003738C9">
      <w:pPr>
        <w:jc w:val="both"/>
      </w:pPr>
      <w:r w:rsidRPr="003738C9">
        <w:tab/>
        <w:t>Ova Odluka stupa na snagu danom donošenja.</w:t>
      </w:r>
    </w:p>
    <w:p w:rsidR="006D04E6" w:rsidRPr="003738C9" w:rsidRDefault="006D04E6" w:rsidP="003738C9">
      <w:pPr>
        <w:jc w:val="both"/>
      </w:pPr>
    </w:p>
    <w:p w:rsidR="006D04E6" w:rsidRPr="00B81F49" w:rsidRDefault="006D04E6" w:rsidP="00B81F49">
      <w:pPr>
        <w:jc w:val="center"/>
        <w:rPr>
          <w:b/>
          <w:i/>
        </w:rPr>
      </w:pPr>
      <w:r w:rsidRPr="00B81F49">
        <w:rPr>
          <w:b/>
          <w:i/>
        </w:rPr>
        <w:t>REPUBLIKA HRVATSKA</w:t>
      </w:r>
    </w:p>
    <w:p w:rsidR="006D04E6" w:rsidRPr="00B81F49" w:rsidRDefault="006D04E6" w:rsidP="00B81F49">
      <w:pPr>
        <w:jc w:val="center"/>
        <w:rPr>
          <w:b/>
          <w:i/>
        </w:rPr>
      </w:pPr>
      <w:r w:rsidRPr="00B81F49">
        <w:rPr>
          <w:b/>
          <w:i/>
        </w:rPr>
        <w:t>SPLITSKO-DALMATINSKA ŽUPANIJA</w:t>
      </w:r>
    </w:p>
    <w:p w:rsidR="006D04E6" w:rsidRPr="00B81F49" w:rsidRDefault="006D04E6" w:rsidP="00B81F49">
      <w:pPr>
        <w:jc w:val="center"/>
        <w:rPr>
          <w:b/>
          <w:i/>
        </w:rPr>
      </w:pPr>
      <w:r w:rsidRPr="00B81F49">
        <w:rPr>
          <w:b/>
          <w:i/>
        </w:rPr>
        <w:t>GRAD STARI GRAD</w:t>
      </w:r>
    </w:p>
    <w:p w:rsidR="006D04E6" w:rsidRPr="00B81F49" w:rsidRDefault="006D04E6" w:rsidP="00B81F49">
      <w:pPr>
        <w:jc w:val="center"/>
        <w:rPr>
          <w:b/>
          <w:i/>
        </w:rPr>
      </w:pPr>
      <w:r w:rsidRPr="00B81F49">
        <w:rPr>
          <w:b/>
          <w:i/>
        </w:rPr>
        <w:t>G r a d o n a č e l n i c a</w:t>
      </w:r>
    </w:p>
    <w:p w:rsidR="006D04E6" w:rsidRPr="003738C9" w:rsidRDefault="006D04E6" w:rsidP="003738C9">
      <w:pPr>
        <w:jc w:val="both"/>
      </w:pPr>
    </w:p>
    <w:p w:rsidR="006D04E6" w:rsidRPr="003738C9" w:rsidRDefault="006D04E6" w:rsidP="003738C9">
      <w:pPr>
        <w:jc w:val="both"/>
      </w:pPr>
      <w:r w:rsidRPr="003738C9">
        <w:t>KLASA: 372-02/12-01/4</w:t>
      </w:r>
    </w:p>
    <w:p w:rsidR="00B81F49" w:rsidRDefault="006D04E6" w:rsidP="003738C9">
      <w:pPr>
        <w:jc w:val="both"/>
      </w:pPr>
      <w:r w:rsidRPr="003738C9">
        <w:t>URBROJ: 2128/03-12-4</w:t>
      </w:r>
    </w:p>
    <w:p w:rsidR="006D04E6" w:rsidRDefault="006D04E6" w:rsidP="003738C9">
      <w:pPr>
        <w:jc w:val="both"/>
      </w:pPr>
      <w:r w:rsidRPr="003738C9">
        <w:t>Stari Grad, 23. travnja 2012. godine</w:t>
      </w:r>
    </w:p>
    <w:p w:rsidR="00B81F49" w:rsidRDefault="00B81F49" w:rsidP="00B81F49">
      <w:pPr>
        <w:pStyle w:val="ListParagraph"/>
        <w:spacing w:after="0" w:line="240" w:lineRule="auto"/>
        <w:ind w:left="0"/>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 xml:space="preserve">         </w:t>
      </w:r>
      <w:r w:rsidRPr="003738C9">
        <w:rPr>
          <w:rFonts w:ascii="Times New Roman" w:hAnsi="Times New Roman"/>
          <w:sz w:val="20"/>
          <w:szCs w:val="20"/>
        </w:rPr>
        <w:t>GRADONAČELNICA</w:t>
      </w:r>
      <w:r>
        <w:rPr>
          <w:rFonts w:ascii="Times New Roman" w:hAnsi="Times New Roman"/>
          <w:sz w:val="20"/>
          <w:szCs w:val="20"/>
        </w:rPr>
        <w:t>:</w:t>
      </w:r>
    </w:p>
    <w:p w:rsidR="00B81F49" w:rsidRPr="000B6BF3" w:rsidRDefault="00B81F49" w:rsidP="00B81F49">
      <w:pPr>
        <w:pStyle w:val="ListParagraph"/>
        <w:spacing w:after="0" w:line="240" w:lineRule="auto"/>
        <w:ind w:left="0"/>
        <w:jc w:val="right"/>
        <w:rPr>
          <w:rFonts w:ascii="Times New Roman" w:hAnsi="Times New Roman"/>
          <w:sz w:val="20"/>
          <w:szCs w:val="20"/>
        </w:rPr>
      </w:pPr>
      <w:r w:rsidRPr="000B6BF3">
        <w:rPr>
          <w:rFonts w:ascii="Times New Roman" w:hAnsi="Times New Roman"/>
          <w:sz w:val="20"/>
          <w:szCs w:val="20"/>
        </w:rPr>
        <w:t>Đurđica Plančić, dipl. oec., v.r.</w:t>
      </w:r>
    </w:p>
    <w:p w:rsidR="00B81F49" w:rsidRDefault="00B81F49" w:rsidP="00B81F49">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B81F49" w:rsidRDefault="00B81F49" w:rsidP="003738C9">
      <w:pPr>
        <w:jc w:val="both"/>
      </w:pPr>
    </w:p>
    <w:p w:rsidR="00B81F49" w:rsidRDefault="00B81F49" w:rsidP="003738C9">
      <w:pPr>
        <w:jc w:val="both"/>
        <w:sectPr w:rsidR="00B81F49" w:rsidSect="004B1D41">
          <w:type w:val="continuous"/>
          <w:pgSz w:w="11907" w:h="16840" w:code="9"/>
          <w:pgMar w:top="1701" w:right="1418" w:bottom="567" w:left="1418" w:header="1134" w:footer="720" w:gutter="0"/>
          <w:pgNumType w:start="51"/>
          <w:cols w:num="2" w:space="720"/>
          <w:titlePg/>
        </w:sectPr>
      </w:pPr>
    </w:p>
    <w:p w:rsidR="00B81F49" w:rsidRDefault="00B81F49" w:rsidP="003738C9">
      <w:pPr>
        <w:jc w:val="both"/>
      </w:pPr>
    </w:p>
    <w:p w:rsidR="00B81F49" w:rsidRDefault="00B81F49" w:rsidP="003738C9">
      <w:pPr>
        <w:jc w:val="both"/>
      </w:pPr>
    </w:p>
    <w:p w:rsidR="00B81F49" w:rsidRDefault="00B81F49" w:rsidP="003738C9">
      <w:pPr>
        <w:jc w:val="both"/>
      </w:pPr>
    </w:p>
    <w:p w:rsidR="00B81F49" w:rsidRDefault="00B81F49" w:rsidP="003738C9">
      <w:pPr>
        <w:jc w:val="both"/>
      </w:pPr>
    </w:p>
    <w:p w:rsidR="00B81F49" w:rsidRDefault="00B81F49" w:rsidP="003738C9">
      <w:pPr>
        <w:jc w:val="both"/>
      </w:pPr>
    </w:p>
    <w:p w:rsidR="00B81F49" w:rsidRDefault="00B81F49" w:rsidP="003738C9">
      <w:pPr>
        <w:jc w:val="both"/>
      </w:pPr>
    </w:p>
    <w:p w:rsidR="00B81F49" w:rsidRDefault="00B81F49" w:rsidP="003738C9">
      <w:pPr>
        <w:jc w:val="both"/>
      </w:pPr>
    </w:p>
    <w:p w:rsidR="00B81F49" w:rsidRDefault="00B81F49" w:rsidP="003738C9">
      <w:pPr>
        <w:jc w:val="both"/>
      </w:pPr>
    </w:p>
    <w:p w:rsidR="00B81F49" w:rsidRDefault="00B81F49" w:rsidP="003738C9">
      <w:pPr>
        <w:jc w:val="both"/>
      </w:pPr>
    </w:p>
    <w:p w:rsidR="00B81F49" w:rsidRDefault="00B81F49" w:rsidP="003738C9">
      <w:pPr>
        <w:jc w:val="both"/>
      </w:pPr>
    </w:p>
    <w:p w:rsidR="00B81F49" w:rsidRDefault="00B81F49" w:rsidP="003738C9">
      <w:pPr>
        <w:jc w:val="both"/>
      </w:pPr>
    </w:p>
    <w:p w:rsidR="00B81F49" w:rsidRDefault="00B81F49" w:rsidP="003738C9">
      <w:pPr>
        <w:jc w:val="both"/>
      </w:pPr>
    </w:p>
    <w:p w:rsidR="00B81F49" w:rsidRDefault="00B81F49" w:rsidP="003738C9">
      <w:pPr>
        <w:jc w:val="both"/>
      </w:pPr>
    </w:p>
    <w:p w:rsidR="00B81F49" w:rsidRDefault="00B81F49" w:rsidP="00B81F49">
      <w:pPr>
        <w:pBdr>
          <w:top w:val="double" w:sz="6" w:space="1" w:color="auto" w:shadow="1"/>
          <w:left w:val="double" w:sz="6" w:space="1" w:color="auto" w:shadow="1"/>
          <w:bottom w:val="double" w:sz="6" w:space="1" w:color="auto" w:shadow="1"/>
          <w:right w:val="double" w:sz="6" w:space="1" w:color="auto" w:shadow="1"/>
        </w:pBdr>
        <w:jc w:val="center"/>
        <w:rPr>
          <w:sz w:val="18"/>
        </w:rPr>
      </w:pPr>
      <w:r>
        <w:rPr>
          <w:sz w:val="18"/>
        </w:rPr>
        <w:t>IZDAVAČ: Gradsko vijeće Stari Grad. UREDNIK: Mladen Plančić, dipl. iur., tajnik, 21460 Stari Grad, tel. 021 765 520</w:t>
      </w:r>
    </w:p>
    <w:p w:rsidR="00B81F49" w:rsidRPr="00B81F49" w:rsidRDefault="00B81F49" w:rsidP="00B81F49">
      <w:pPr>
        <w:pBdr>
          <w:top w:val="double" w:sz="6" w:space="1" w:color="auto" w:shadow="1"/>
          <w:left w:val="double" w:sz="6" w:space="1" w:color="auto" w:shadow="1"/>
          <w:bottom w:val="double" w:sz="6" w:space="1" w:color="auto" w:shadow="1"/>
          <w:right w:val="double" w:sz="6" w:space="1" w:color="auto" w:shadow="1"/>
        </w:pBdr>
        <w:jc w:val="center"/>
        <w:rPr>
          <w:sz w:val="18"/>
        </w:rPr>
      </w:pPr>
      <w:r>
        <w:rPr>
          <w:sz w:val="18"/>
        </w:rPr>
        <w:t>Tisak: "ArtInt" d.o.o. JELSA</w:t>
      </w:r>
    </w:p>
    <w:sectPr w:rsidR="00B81F49" w:rsidRPr="00B81F49" w:rsidSect="004B1D41">
      <w:type w:val="continuous"/>
      <w:pgSz w:w="11907" w:h="16840" w:code="9"/>
      <w:pgMar w:top="1701" w:right="1418" w:bottom="567" w:left="1418" w:header="1134" w:footer="720" w:gutter="0"/>
      <w:pgNumType w:start="5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C4A" w:rsidRDefault="00114C4A">
      <w:r>
        <w:separator/>
      </w:r>
    </w:p>
  </w:endnote>
  <w:endnote w:type="continuationSeparator" w:id="0">
    <w:p w:rsidR="00114C4A" w:rsidRDefault="00114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387" w:usb1="40000013" w:usb2="00000000" w:usb3="00000000" w:csb0="0000019F" w:csb1="00000000"/>
  </w:font>
  <w:font w:name="ArialMT">
    <w:altName w:val="Arial"/>
    <w:panose1 w:val="00000000000000000000"/>
    <w:charset w:val="00"/>
    <w:family w:val="swiss"/>
    <w:notTrueType/>
    <w:pitch w:val="default"/>
    <w:sig w:usb0="00000007" w:usb1="00000000" w:usb2="00000000" w:usb3="00000000" w:csb0="00000003" w:csb1="00000000"/>
  </w:font>
  <w:font w:name="Verdana">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Times-NewRoman">
    <w:panose1 w:val="00000000000000000000"/>
    <w:charset w:val="EE"/>
    <w:family w:val="roman"/>
    <w:notTrueType/>
    <w:pitch w:val="default"/>
    <w:sig w:usb0="00000005" w:usb1="00000000" w:usb2="00000000" w:usb3="00000000" w:csb0="00000002" w:csb1="00000000"/>
  </w:font>
  <w:font w:name="Trebuchet MS">
    <w:panose1 w:val="020B0603020202020204"/>
    <w:charset w:val="EE"/>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Nimrod">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RO_Bookman-Normal">
    <w:altName w:val="Times New Roman"/>
    <w:charset w:val="00"/>
    <w:family w:val="auto"/>
    <w:pitch w:val="variable"/>
    <w:sig w:usb0="00000003" w:usb1="00000000" w:usb2="00000000" w:usb3="00000000" w:csb0="00000001" w:csb1="00000000"/>
  </w:font>
  <w:font w:name="Times-New-Roman">
    <w:altName w:val="Times New Roman"/>
    <w:panose1 w:val="00000000000000000000"/>
    <w:charset w:val="EE"/>
    <w:family w:val="roman"/>
    <w:notTrueType/>
    <w:pitch w:val="default"/>
    <w:sig w:usb0="00000007" w:usb1="00000000" w:usb2="00000000" w:usb3="00000000" w:csb0="00000003" w:csb1="00000000"/>
  </w:font>
  <w:font w:name="HSM_Dutch">
    <w:altName w:val="Arial"/>
    <w:charset w:val="00"/>
    <w:family w:val="swiss"/>
    <w:pitch w:val="variable"/>
    <w:sig w:usb0="00000003" w:usb1="00000000" w:usb2="00000000" w:usb3="00000000" w:csb0="00000001" w:csb1="00000000"/>
  </w:font>
  <w:font w:name="Dutch801 Rm BT">
    <w:altName w:val="Times New Roman"/>
    <w:charset w:val="00"/>
    <w:family w:val="roman"/>
    <w:pitch w:val="variable"/>
    <w:sig w:usb0="00000001" w:usb1="00000000" w:usb2="00000000" w:usb3="00000000" w:csb0="0000001B"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TimesNewRoman,BoldItalic">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C4A" w:rsidRDefault="00114C4A">
      <w:r>
        <w:separator/>
      </w:r>
    </w:p>
  </w:footnote>
  <w:footnote w:type="continuationSeparator" w:id="0">
    <w:p w:rsidR="00114C4A" w:rsidRDefault="00114C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F19" w:rsidRDefault="005C0F19" w:rsidP="00EA5689">
    <w:pPr>
      <w:pStyle w:val="Header"/>
      <w:pBdr>
        <w:top w:val="single" w:sz="4" w:space="1" w:color="auto"/>
        <w:left w:val="single" w:sz="4" w:space="4" w:color="auto"/>
        <w:bottom w:val="single" w:sz="4" w:space="1" w:color="auto"/>
        <w:right w:val="single" w:sz="4" w:space="4" w:color="auto"/>
      </w:pBdr>
      <w:jc w:val="center"/>
      <w:rPr>
        <w:sz w:val="18"/>
      </w:rPr>
    </w:pPr>
    <w:r>
      <w:rPr>
        <w:sz w:val="18"/>
      </w:rPr>
      <w:t xml:space="preserve">Stranica </w:t>
    </w:r>
    <w:r>
      <w:rPr>
        <w:rStyle w:val="PageNumber"/>
        <w:sz w:val="18"/>
      </w:rPr>
      <w:fldChar w:fldCharType="begin"/>
    </w:r>
    <w:r>
      <w:rPr>
        <w:rStyle w:val="PageNumber"/>
        <w:sz w:val="18"/>
      </w:rPr>
      <w:instrText xml:space="preserve"> PAGE </w:instrText>
    </w:r>
    <w:r>
      <w:rPr>
        <w:rStyle w:val="PageNumber"/>
        <w:sz w:val="18"/>
      </w:rPr>
      <w:fldChar w:fldCharType="separate"/>
    </w:r>
    <w:r w:rsidR="004B1D41">
      <w:rPr>
        <w:rStyle w:val="PageNumber"/>
        <w:noProof/>
        <w:sz w:val="18"/>
      </w:rPr>
      <w:t>52</w:t>
    </w:r>
    <w:r>
      <w:rPr>
        <w:rStyle w:val="PageNumber"/>
        <w:sz w:val="18"/>
      </w:rPr>
      <w:fldChar w:fldCharType="end"/>
    </w:r>
    <w:r>
      <w:rPr>
        <w:rStyle w:val="PageNumber"/>
        <w:sz w:val="18"/>
      </w:rPr>
      <w:t>. Broj 7.            SLUŽBENI GLASNIK GRADA STAROG GRADA             3. svibnja 2012. godine</w:t>
    </w:r>
  </w:p>
  <w:p w:rsidR="005C0F19" w:rsidRDefault="005C0F19">
    <w:pPr>
      <w:pStyle w:val="Header"/>
      <w:rPr>
        <w:rFonts w:ascii="HSM_Dutch" w:hAnsi="HSM_Dutch"/>
        <w:sz w:val="18"/>
      </w:rPr>
    </w:pPr>
  </w:p>
  <w:p w:rsidR="005C0F19" w:rsidRDefault="005C0F19">
    <w:pPr>
      <w:pStyle w:val="Header"/>
      <w:rPr>
        <w:rFonts w:ascii="HSM_Dutch" w:hAnsi="HSM_Dutch"/>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F19" w:rsidRDefault="005C0F19">
    <w:pPr>
      <w:pStyle w:val="Header"/>
      <w:pBdr>
        <w:top w:val="single" w:sz="6" w:space="1" w:color="auto"/>
        <w:left w:val="single" w:sz="6" w:space="1" w:color="auto"/>
        <w:bottom w:val="single" w:sz="6" w:space="1" w:color="auto"/>
        <w:right w:val="single" w:sz="6" w:space="1" w:color="auto"/>
      </w:pBdr>
      <w:jc w:val="center"/>
      <w:rPr>
        <w:rStyle w:val="PageNumber"/>
        <w:sz w:val="18"/>
      </w:rPr>
    </w:pPr>
    <w:r>
      <w:rPr>
        <w:sz w:val="18"/>
      </w:rPr>
      <w:t xml:space="preserve">3. svibnja 2012. godine              SLUŽBENI GLASNIK GRADA STAROG GRADA              Broj 7. Stranica </w:t>
    </w:r>
    <w:r>
      <w:rPr>
        <w:rStyle w:val="PageNumber"/>
        <w:sz w:val="18"/>
      </w:rPr>
      <w:fldChar w:fldCharType="begin"/>
    </w:r>
    <w:r>
      <w:rPr>
        <w:rStyle w:val="PageNumber"/>
        <w:sz w:val="18"/>
      </w:rPr>
      <w:instrText xml:space="preserve"> PAGE </w:instrText>
    </w:r>
    <w:r>
      <w:rPr>
        <w:rStyle w:val="PageNumber"/>
        <w:sz w:val="18"/>
      </w:rPr>
      <w:fldChar w:fldCharType="separate"/>
    </w:r>
    <w:r w:rsidR="004B1D41">
      <w:rPr>
        <w:rStyle w:val="PageNumber"/>
        <w:noProof/>
        <w:sz w:val="18"/>
      </w:rPr>
      <w:t>73</w:t>
    </w:r>
    <w:r>
      <w:rPr>
        <w:rStyle w:val="PageNumber"/>
        <w:sz w:val="18"/>
      </w:rPr>
      <w:fldChar w:fldCharType="end"/>
    </w:r>
    <w:r>
      <w:rPr>
        <w:rStyle w:val="PageNumber"/>
        <w:sz w:val="18"/>
      </w:rPr>
      <w:t>.</w:t>
    </w:r>
  </w:p>
  <w:p w:rsidR="005C0F19" w:rsidRDefault="005C0F19">
    <w:pPr>
      <w:pStyle w:val="Header"/>
      <w:rPr>
        <w:rFonts w:ascii="HSM_Dutch" w:hAnsi="HSM_Dutch"/>
        <w:sz w:val="18"/>
      </w:rPr>
    </w:pPr>
  </w:p>
  <w:p w:rsidR="005C0F19" w:rsidRDefault="005C0F19">
    <w:pPr>
      <w:pStyle w:val="Header"/>
      <w:rPr>
        <w:rFonts w:ascii="HSM_Dutch" w:hAnsi="HSM_Dutch"/>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A11C9B"/>
    <w:multiLevelType w:val="hybridMultilevel"/>
    <w:tmpl w:val="42A8784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9"/>
    <w:multiLevelType w:val="singleLevel"/>
    <w:tmpl w:val="228EFB7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FD6E04"/>
    <w:multiLevelType w:val="hybridMultilevel"/>
    <w:tmpl w:val="836A007E"/>
    <w:lvl w:ilvl="0" w:tplc="8284A070">
      <w:start w:val="1"/>
      <w:numFmt w:val="bullet"/>
      <w:lvlText w:val="-"/>
      <w:lvlJc w:val="left"/>
      <w:pPr>
        <w:ind w:left="1068" w:hanging="360"/>
      </w:pPr>
      <w:rPr>
        <w:rFonts w:ascii="Tahoma" w:eastAsia="Times New Roman" w:hAnsi="Tahoma" w:cs="Tahoma"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nsid w:val="05EB3099"/>
    <w:multiLevelType w:val="hybridMultilevel"/>
    <w:tmpl w:val="2AE058DA"/>
    <w:lvl w:ilvl="0" w:tplc="A594A32E">
      <w:numFmt w:val="bullet"/>
      <w:lvlText w:val="-"/>
      <w:lvlJc w:val="left"/>
      <w:pPr>
        <w:tabs>
          <w:tab w:val="num" w:pos="1065"/>
        </w:tabs>
        <w:ind w:left="1065" w:hanging="360"/>
      </w:pPr>
      <w:rPr>
        <w:rFonts w:hint="default"/>
      </w:rPr>
    </w:lvl>
    <w:lvl w:ilvl="1" w:tplc="F1447EEE">
      <w:numFmt w:val="bullet"/>
      <w:lvlText w:val="-"/>
      <w:lvlJc w:val="left"/>
      <w:pPr>
        <w:tabs>
          <w:tab w:val="num" w:pos="1785"/>
        </w:tabs>
        <w:ind w:left="1785" w:hanging="360"/>
      </w:pPr>
      <w:rPr>
        <w:rFonts w:ascii="Palatino Linotype" w:eastAsia="Times New Roman" w:hAnsi="Palatino Linotype" w:cs="ArialMT"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4">
    <w:nsid w:val="082528D3"/>
    <w:multiLevelType w:val="hybridMultilevel"/>
    <w:tmpl w:val="ABE277B2"/>
    <w:lvl w:ilvl="0" w:tplc="A594A32E">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BA60BD3"/>
    <w:multiLevelType w:val="hybridMultilevel"/>
    <w:tmpl w:val="B2A85962"/>
    <w:lvl w:ilvl="0" w:tplc="A594A32E">
      <w:numFmt w:val="bullet"/>
      <w:lvlText w:val="-"/>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0BF01EFC"/>
    <w:multiLevelType w:val="hybridMultilevel"/>
    <w:tmpl w:val="D1123CB4"/>
    <w:lvl w:ilvl="0" w:tplc="A594A32E">
      <w:numFmt w:val="bullet"/>
      <w:lvlText w:val="-"/>
      <w:lvlJc w:val="left"/>
      <w:pPr>
        <w:ind w:left="1440" w:hanging="360"/>
      </w:pPr>
      <w:rPr>
        <w:rFont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nsid w:val="0D202BCF"/>
    <w:multiLevelType w:val="hybridMultilevel"/>
    <w:tmpl w:val="C3867798"/>
    <w:lvl w:ilvl="0" w:tplc="A594A32E">
      <w:numFmt w:val="bullet"/>
      <w:lvlText w:val="-"/>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0F295114"/>
    <w:multiLevelType w:val="hybridMultilevel"/>
    <w:tmpl w:val="85A4494E"/>
    <w:lvl w:ilvl="0" w:tplc="A594A32E">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0E55444"/>
    <w:multiLevelType w:val="hybridMultilevel"/>
    <w:tmpl w:val="2B687D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1767D86"/>
    <w:multiLevelType w:val="hybridMultilevel"/>
    <w:tmpl w:val="95729C7E"/>
    <w:lvl w:ilvl="0" w:tplc="87A401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6211E29"/>
    <w:multiLevelType w:val="hybridMultilevel"/>
    <w:tmpl w:val="733AF96A"/>
    <w:lvl w:ilvl="0" w:tplc="A594A32E">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17140868"/>
    <w:multiLevelType w:val="hybridMultilevel"/>
    <w:tmpl w:val="6A3E5154"/>
    <w:lvl w:ilvl="0" w:tplc="A594A32E">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176F3DCB"/>
    <w:multiLevelType w:val="hybridMultilevel"/>
    <w:tmpl w:val="6DEA080C"/>
    <w:lvl w:ilvl="0" w:tplc="041A0001">
      <w:start w:val="1"/>
      <w:numFmt w:val="bullet"/>
      <w:lvlText w:val=""/>
      <w:lvlJc w:val="left"/>
      <w:pPr>
        <w:tabs>
          <w:tab w:val="num" w:pos="1140"/>
        </w:tabs>
        <w:ind w:left="114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nsid w:val="1C4112AE"/>
    <w:multiLevelType w:val="hybridMultilevel"/>
    <w:tmpl w:val="7E74A574"/>
    <w:lvl w:ilvl="0" w:tplc="2E4EEBBA">
      <w:numFmt w:val="bullet"/>
      <w:lvlText w:val="-"/>
      <w:lvlJc w:val="left"/>
      <w:pPr>
        <w:tabs>
          <w:tab w:val="num" w:pos="1206"/>
        </w:tabs>
        <w:ind w:left="1206" w:hanging="360"/>
      </w:pPr>
      <w:rPr>
        <w:rFonts w:ascii="Verdana" w:eastAsia="Times New Roman" w:hAnsi="Verdana" w:cs="Times New Roman" w:hint="default"/>
      </w:rPr>
    </w:lvl>
    <w:lvl w:ilvl="1" w:tplc="041A0003" w:tentative="1">
      <w:start w:val="1"/>
      <w:numFmt w:val="bullet"/>
      <w:lvlText w:val="o"/>
      <w:lvlJc w:val="left"/>
      <w:pPr>
        <w:tabs>
          <w:tab w:val="num" w:pos="1926"/>
        </w:tabs>
        <w:ind w:left="1926" w:hanging="360"/>
      </w:pPr>
      <w:rPr>
        <w:rFonts w:ascii="Courier New" w:hAnsi="Courier New" w:cs="Courier New" w:hint="default"/>
      </w:rPr>
    </w:lvl>
    <w:lvl w:ilvl="2" w:tplc="041A0005" w:tentative="1">
      <w:start w:val="1"/>
      <w:numFmt w:val="bullet"/>
      <w:lvlText w:val=""/>
      <w:lvlJc w:val="left"/>
      <w:pPr>
        <w:tabs>
          <w:tab w:val="num" w:pos="2646"/>
        </w:tabs>
        <w:ind w:left="2646" w:hanging="360"/>
      </w:pPr>
      <w:rPr>
        <w:rFonts w:ascii="Wingdings" w:hAnsi="Wingdings" w:hint="default"/>
      </w:rPr>
    </w:lvl>
    <w:lvl w:ilvl="3" w:tplc="041A0001" w:tentative="1">
      <w:start w:val="1"/>
      <w:numFmt w:val="bullet"/>
      <w:lvlText w:val=""/>
      <w:lvlJc w:val="left"/>
      <w:pPr>
        <w:tabs>
          <w:tab w:val="num" w:pos="3366"/>
        </w:tabs>
        <w:ind w:left="3366" w:hanging="360"/>
      </w:pPr>
      <w:rPr>
        <w:rFonts w:ascii="Symbol" w:hAnsi="Symbol" w:hint="default"/>
      </w:rPr>
    </w:lvl>
    <w:lvl w:ilvl="4" w:tplc="041A0003" w:tentative="1">
      <w:start w:val="1"/>
      <w:numFmt w:val="bullet"/>
      <w:lvlText w:val="o"/>
      <w:lvlJc w:val="left"/>
      <w:pPr>
        <w:tabs>
          <w:tab w:val="num" w:pos="4086"/>
        </w:tabs>
        <w:ind w:left="4086" w:hanging="360"/>
      </w:pPr>
      <w:rPr>
        <w:rFonts w:ascii="Courier New" w:hAnsi="Courier New" w:cs="Courier New" w:hint="default"/>
      </w:rPr>
    </w:lvl>
    <w:lvl w:ilvl="5" w:tplc="041A0005" w:tentative="1">
      <w:start w:val="1"/>
      <w:numFmt w:val="bullet"/>
      <w:lvlText w:val=""/>
      <w:lvlJc w:val="left"/>
      <w:pPr>
        <w:tabs>
          <w:tab w:val="num" w:pos="4806"/>
        </w:tabs>
        <w:ind w:left="4806" w:hanging="360"/>
      </w:pPr>
      <w:rPr>
        <w:rFonts w:ascii="Wingdings" w:hAnsi="Wingdings" w:hint="default"/>
      </w:rPr>
    </w:lvl>
    <w:lvl w:ilvl="6" w:tplc="041A0001" w:tentative="1">
      <w:start w:val="1"/>
      <w:numFmt w:val="bullet"/>
      <w:lvlText w:val=""/>
      <w:lvlJc w:val="left"/>
      <w:pPr>
        <w:tabs>
          <w:tab w:val="num" w:pos="5526"/>
        </w:tabs>
        <w:ind w:left="5526" w:hanging="360"/>
      </w:pPr>
      <w:rPr>
        <w:rFonts w:ascii="Symbol" w:hAnsi="Symbol" w:hint="default"/>
      </w:rPr>
    </w:lvl>
    <w:lvl w:ilvl="7" w:tplc="041A0003" w:tentative="1">
      <w:start w:val="1"/>
      <w:numFmt w:val="bullet"/>
      <w:lvlText w:val="o"/>
      <w:lvlJc w:val="left"/>
      <w:pPr>
        <w:tabs>
          <w:tab w:val="num" w:pos="6246"/>
        </w:tabs>
        <w:ind w:left="6246" w:hanging="360"/>
      </w:pPr>
      <w:rPr>
        <w:rFonts w:ascii="Courier New" w:hAnsi="Courier New" w:cs="Courier New" w:hint="default"/>
      </w:rPr>
    </w:lvl>
    <w:lvl w:ilvl="8" w:tplc="041A0005" w:tentative="1">
      <w:start w:val="1"/>
      <w:numFmt w:val="bullet"/>
      <w:lvlText w:val=""/>
      <w:lvlJc w:val="left"/>
      <w:pPr>
        <w:tabs>
          <w:tab w:val="num" w:pos="6966"/>
        </w:tabs>
        <w:ind w:left="6966" w:hanging="360"/>
      </w:pPr>
      <w:rPr>
        <w:rFonts w:ascii="Wingdings" w:hAnsi="Wingdings" w:hint="default"/>
      </w:rPr>
    </w:lvl>
  </w:abstractNum>
  <w:abstractNum w:abstractNumId="15">
    <w:nsid w:val="265E15F8"/>
    <w:multiLevelType w:val="hybridMultilevel"/>
    <w:tmpl w:val="0DC462D6"/>
    <w:lvl w:ilvl="0" w:tplc="041A000F">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28E76CE9"/>
    <w:multiLevelType w:val="hybridMultilevel"/>
    <w:tmpl w:val="F9F0136C"/>
    <w:lvl w:ilvl="0" w:tplc="041A000F">
      <w:start w:val="1"/>
      <w:numFmt w:val="decimal"/>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7">
    <w:nsid w:val="2A956310"/>
    <w:multiLevelType w:val="hybridMultilevel"/>
    <w:tmpl w:val="72F6D9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2E0E13D9"/>
    <w:multiLevelType w:val="hybridMultilevel"/>
    <w:tmpl w:val="29ECC97E"/>
    <w:lvl w:ilvl="0" w:tplc="87A401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30295EA7"/>
    <w:multiLevelType w:val="hybridMultilevel"/>
    <w:tmpl w:val="C072791C"/>
    <w:lvl w:ilvl="0" w:tplc="9F169B04">
      <w:numFmt w:val="bullet"/>
      <w:pStyle w:val="Stil1"/>
      <w:lvlText w:val="-"/>
      <w:lvlJc w:val="left"/>
      <w:pPr>
        <w:tabs>
          <w:tab w:val="num" w:pos="1004"/>
        </w:tabs>
        <w:ind w:left="1004" w:hanging="360"/>
      </w:pPr>
      <w:rPr>
        <w:rFonts w:ascii="Times New Roman" w:eastAsia="Times New Roman" w:hAnsi="Times New Roman" w:cs="Times New Roman" w:hint="default"/>
        <w:b/>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nsid w:val="34F96963"/>
    <w:multiLevelType w:val="hybridMultilevel"/>
    <w:tmpl w:val="AF967CF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nsid w:val="36AA616E"/>
    <w:multiLevelType w:val="hybridMultilevel"/>
    <w:tmpl w:val="F3862042"/>
    <w:lvl w:ilvl="0" w:tplc="EC1EE4CE">
      <w:numFmt w:val="bullet"/>
      <w:lvlText w:val="–"/>
      <w:lvlJc w:val="left"/>
      <w:pPr>
        <w:tabs>
          <w:tab w:val="num" w:pos="1065"/>
        </w:tabs>
        <w:ind w:left="1065" w:hanging="360"/>
      </w:pPr>
      <w:rPr>
        <w:rFonts w:ascii="Palatino Linotype" w:eastAsia="Times New Roman" w:hAnsi="Palatino Linotype" w:cs="ArialMT" w:hint="default"/>
      </w:rPr>
    </w:lvl>
    <w:lvl w:ilvl="1" w:tplc="F1447EEE">
      <w:numFmt w:val="bullet"/>
      <w:lvlText w:val="-"/>
      <w:lvlJc w:val="left"/>
      <w:pPr>
        <w:tabs>
          <w:tab w:val="num" w:pos="1785"/>
        </w:tabs>
        <w:ind w:left="1785" w:hanging="360"/>
      </w:pPr>
      <w:rPr>
        <w:rFonts w:ascii="Palatino Linotype" w:eastAsia="Times New Roman" w:hAnsi="Palatino Linotype" w:cs="ArialMT"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22">
    <w:nsid w:val="398613F3"/>
    <w:multiLevelType w:val="hybridMultilevel"/>
    <w:tmpl w:val="EE387D7C"/>
    <w:lvl w:ilvl="0" w:tplc="A594A32E">
      <w:numFmt w:val="bullet"/>
      <w:lvlText w:val="-"/>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402E73BB"/>
    <w:multiLevelType w:val="hybridMultilevel"/>
    <w:tmpl w:val="C1568E32"/>
    <w:lvl w:ilvl="0" w:tplc="F2E6228C">
      <w:numFmt w:val="bullet"/>
      <w:lvlText w:val="-"/>
      <w:lvlJc w:val="left"/>
      <w:pPr>
        <w:tabs>
          <w:tab w:val="num" w:pos="1065"/>
        </w:tabs>
        <w:ind w:left="1065" w:hanging="360"/>
      </w:pPr>
      <w:rPr>
        <w:rFonts w:ascii="Palatino Linotype" w:eastAsia="Times New Roman" w:hAnsi="Palatino Linotype" w:cs="ArialMT"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24">
    <w:nsid w:val="443C018B"/>
    <w:multiLevelType w:val="hybridMultilevel"/>
    <w:tmpl w:val="5D502E14"/>
    <w:lvl w:ilvl="0" w:tplc="59965968">
      <w:start w:val="1"/>
      <w:numFmt w:val="decimal"/>
      <w:lvlText w:val="%1."/>
      <w:lvlJc w:val="left"/>
      <w:pPr>
        <w:ind w:left="810" w:hanging="360"/>
      </w:pPr>
      <w:rPr>
        <w:rFonts w:hint="default"/>
      </w:rPr>
    </w:lvl>
    <w:lvl w:ilvl="1" w:tplc="041A0019" w:tentative="1">
      <w:start w:val="1"/>
      <w:numFmt w:val="lowerLetter"/>
      <w:lvlText w:val="%2."/>
      <w:lvlJc w:val="left"/>
      <w:pPr>
        <w:ind w:left="1530" w:hanging="360"/>
      </w:pPr>
    </w:lvl>
    <w:lvl w:ilvl="2" w:tplc="041A001B" w:tentative="1">
      <w:start w:val="1"/>
      <w:numFmt w:val="lowerRoman"/>
      <w:lvlText w:val="%3."/>
      <w:lvlJc w:val="right"/>
      <w:pPr>
        <w:ind w:left="2250" w:hanging="180"/>
      </w:pPr>
    </w:lvl>
    <w:lvl w:ilvl="3" w:tplc="041A000F" w:tentative="1">
      <w:start w:val="1"/>
      <w:numFmt w:val="decimal"/>
      <w:lvlText w:val="%4."/>
      <w:lvlJc w:val="left"/>
      <w:pPr>
        <w:ind w:left="2970" w:hanging="360"/>
      </w:pPr>
    </w:lvl>
    <w:lvl w:ilvl="4" w:tplc="041A0019" w:tentative="1">
      <w:start w:val="1"/>
      <w:numFmt w:val="lowerLetter"/>
      <w:lvlText w:val="%5."/>
      <w:lvlJc w:val="left"/>
      <w:pPr>
        <w:ind w:left="3690" w:hanging="360"/>
      </w:pPr>
    </w:lvl>
    <w:lvl w:ilvl="5" w:tplc="041A001B" w:tentative="1">
      <w:start w:val="1"/>
      <w:numFmt w:val="lowerRoman"/>
      <w:lvlText w:val="%6."/>
      <w:lvlJc w:val="right"/>
      <w:pPr>
        <w:ind w:left="4410" w:hanging="180"/>
      </w:pPr>
    </w:lvl>
    <w:lvl w:ilvl="6" w:tplc="041A000F" w:tentative="1">
      <w:start w:val="1"/>
      <w:numFmt w:val="decimal"/>
      <w:lvlText w:val="%7."/>
      <w:lvlJc w:val="left"/>
      <w:pPr>
        <w:ind w:left="5130" w:hanging="360"/>
      </w:pPr>
    </w:lvl>
    <w:lvl w:ilvl="7" w:tplc="041A0019" w:tentative="1">
      <w:start w:val="1"/>
      <w:numFmt w:val="lowerLetter"/>
      <w:lvlText w:val="%8."/>
      <w:lvlJc w:val="left"/>
      <w:pPr>
        <w:ind w:left="5850" w:hanging="360"/>
      </w:pPr>
    </w:lvl>
    <w:lvl w:ilvl="8" w:tplc="041A001B" w:tentative="1">
      <w:start w:val="1"/>
      <w:numFmt w:val="lowerRoman"/>
      <w:lvlText w:val="%9."/>
      <w:lvlJc w:val="right"/>
      <w:pPr>
        <w:ind w:left="6570" w:hanging="180"/>
      </w:pPr>
    </w:lvl>
  </w:abstractNum>
  <w:abstractNum w:abstractNumId="25">
    <w:nsid w:val="45366A3B"/>
    <w:multiLevelType w:val="hybridMultilevel"/>
    <w:tmpl w:val="CD4C857C"/>
    <w:lvl w:ilvl="0" w:tplc="2BE2EF32">
      <w:numFmt w:val="bullet"/>
      <w:lvlText w:val="–"/>
      <w:lvlJc w:val="left"/>
      <w:pPr>
        <w:tabs>
          <w:tab w:val="num" w:pos="720"/>
        </w:tabs>
        <w:ind w:left="720" w:hanging="360"/>
      </w:pPr>
      <w:rPr>
        <w:rFonts w:ascii="Verdana" w:eastAsia="Times New Roman" w:hAnsi="Verdana"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nsid w:val="47BC322A"/>
    <w:multiLevelType w:val="hybridMultilevel"/>
    <w:tmpl w:val="AC1E8E78"/>
    <w:lvl w:ilvl="0" w:tplc="EF94BED8">
      <w:numFmt w:val="bullet"/>
      <w:lvlText w:val="-"/>
      <w:lvlJc w:val="left"/>
      <w:pPr>
        <w:tabs>
          <w:tab w:val="num" w:pos="1128"/>
        </w:tabs>
        <w:ind w:left="1128" w:hanging="360"/>
      </w:pPr>
      <w:rPr>
        <w:rFonts w:ascii="Palatino Linotype" w:eastAsia="Times New Roman" w:hAnsi="Palatino Linotype" w:cs="ArialMT" w:hint="default"/>
      </w:rPr>
    </w:lvl>
    <w:lvl w:ilvl="1" w:tplc="041A0003" w:tentative="1">
      <w:start w:val="1"/>
      <w:numFmt w:val="bullet"/>
      <w:lvlText w:val="o"/>
      <w:lvlJc w:val="left"/>
      <w:pPr>
        <w:tabs>
          <w:tab w:val="num" w:pos="1848"/>
        </w:tabs>
        <w:ind w:left="1848" w:hanging="360"/>
      </w:pPr>
      <w:rPr>
        <w:rFonts w:ascii="Courier New" w:hAnsi="Courier New" w:cs="Courier New" w:hint="default"/>
      </w:rPr>
    </w:lvl>
    <w:lvl w:ilvl="2" w:tplc="041A0005" w:tentative="1">
      <w:start w:val="1"/>
      <w:numFmt w:val="bullet"/>
      <w:lvlText w:val=""/>
      <w:lvlJc w:val="left"/>
      <w:pPr>
        <w:tabs>
          <w:tab w:val="num" w:pos="2568"/>
        </w:tabs>
        <w:ind w:left="2568" w:hanging="360"/>
      </w:pPr>
      <w:rPr>
        <w:rFonts w:ascii="Wingdings" w:hAnsi="Wingdings" w:hint="default"/>
      </w:rPr>
    </w:lvl>
    <w:lvl w:ilvl="3" w:tplc="041A0001" w:tentative="1">
      <w:start w:val="1"/>
      <w:numFmt w:val="bullet"/>
      <w:lvlText w:val=""/>
      <w:lvlJc w:val="left"/>
      <w:pPr>
        <w:tabs>
          <w:tab w:val="num" w:pos="3288"/>
        </w:tabs>
        <w:ind w:left="3288" w:hanging="360"/>
      </w:pPr>
      <w:rPr>
        <w:rFonts w:ascii="Symbol" w:hAnsi="Symbol" w:hint="default"/>
      </w:rPr>
    </w:lvl>
    <w:lvl w:ilvl="4" w:tplc="041A0003" w:tentative="1">
      <w:start w:val="1"/>
      <w:numFmt w:val="bullet"/>
      <w:lvlText w:val="o"/>
      <w:lvlJc w:val="left"/>
      <w:pPr>
        <w:tabs>
          <w:tab w:val="num" w:pos="4008"/>
        </w:tabs>
        <w:ind w:left="4008" w:hanging="360"/>
      </w:pPr>
      <w:rPr>
        <w:rFonts w:ascii="Courier New" w:hAnsi="Courier New" w:cs="Courier New" w:hint="default"/>
      </w:rPr>
    </w:lvl>
    <w:lvl w:ilvl="5" w:tplc="041A0005" w:tentative="1">
      <w:start w:val="1"/>
      <w:numFmt w:val="bullet"/>
      <w:lvlText w:val=""/>
      <w:lvlJc w:val="left"/>
      <w:pPr>
        <w:tabs>
          <w:tab w:val="num" w:pos="4728"/>
        </w:tabs>
        <w:ind w:left="4728" w:hanging="360"/>
      </w:pPr>
      <w:rPr>
        <w:rFonts w:ascii="Wingdings" w:hAnsi="Wingdings" w:hint="default"/>
      </w:rPr>
    </w:lvl>
    <w:lvl w:ilvl="6" w:tplc="041A0001" w:tentative="1">
      <w:start w:val="1"/>
      <w:numFmt w:val="bullet"/>
      <w:lvlText w:val=""/>
      <w:lvlJc w:val="left"/>
      <w:pPr>
        <w:tabs>
          <w:tab w:val="num" w:pos="5448"/>
        </w:tabs>
        <w:ind w:left="5448" w:hanging="360"/>
      </w:pPr>
      <w:rPr>
        <w:rFonts w:ascii="Symbol" w:hAnsi="Symbol" w:hint="default"/>
      </w:rPr>
    </w:lvl>
    <w:lvl w:ilvl="7" w:tplc="041A0003" w:tentative="1">
      <w:start w:val="1"/>
      <w:numFmt w:val="bullet"/>
      <w:lvlText w:val="o"/>
      <w:lvlJc w:val="left"/>
      <w:pPr>
        <w:tabs>
          <w:tab w:val="num" w:pos="6168"/>
        </w:tabs>
        <w:ind w:left="6168" w:hanging="360"/>
      </w:pPr>
      <w:rPr>
        <w:rFonts w:ascii="Courier New" w:hAnsi="Courier New" w:cs="Courier New" w:hint="default"/>
      </w:rPr>
    </w:lvl>
    <w:lvl w:ilvl="8" w:tplc="041A0005" w:tentative="1">
      <w:start w:val="1"/>
      <w:numFmt w:val="bullet"/>
      <w:lvlText w:val=""/>
      <w:lvlJc w:val="left"/>
      <w:pPr>
        <w:tabs>
          <w:tab w:val="num" w:pos="6888"/>
        </w:tabs>
        <w:ind w:left="6888" w:hanging="360"/>
      </w:pPr>
      <w:rPr>
        <w:rFonts w:ascii="Wingdings" w:hAnsi="Wingdings" w:hint="default"/>
      </w:rPr>
    </w:lvl>
  </w:abstractNum>
  <w:abstractNum w:abstractNumId="27">
    <w:nsid w:val="47EB47BE"/>
    <w:multiLevelType w:val="singleLevel"/>
    <w:tmpl w:val="4AAAF2D4"/>
    <w:lvl w:ilvl="0">
      <w:start w:val="1"/>
      <w:numFmt w:val="bullet"/>
      <w:pStyle w:val="GRAFICKEOZNAKE"/>
      <w:lvlText w:val=""/>
      <w:lvlJc w:val="left"/>
      <w:pPr>
        <w:tabs>
          <w:tab w:val="num" w:pos="425"/>
        </w:tabs>
        <w:ind w:left="425" w:hanging="425"/>
      </w:pPr>
      <w:rPr>
        <w:rFonts w:ascii="Wingdings" w:hAnsi="Wingdings" w:hint="default"/>
        <w:sz w:val="12"/>
      </w:rPr>
    </w:lvl>
  </w:abstractNum>
  <w:abstractNum w:abstractNumId="28">
    <w:nsid w:val="486175E8"/>
    <w:multiLevelType w:val="hybridMultilevel"/>
    <w:tmpl w:val="8E04B7A8"/>
    <w:lvl w:ilvl="0" w:tplc="A594A32E">
      <w:numFmt w:val="bullet"/>
      <w:lvlText w:val="-"/>
      <w:lvlJc w:val="left"/>
      <w:pPr>
        <w:ind w:left="720" w:hanging="360"/>
      </w:pPr>
      <w:rPr>
        <w:rFonts w:hint="default"/>
      </w:rPr>
    </w:lvl>
    <w:lvl w:ilvl="1" w:tplc="1C08D706">
      <w:start w:val="5"/>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4C0D4116"/>
    <w:multiLevelType w:val="hybridMultilevel"/>
    <w:tmpl w:val="BF06CA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4C755E61"/>
    <w:multiLevelType w:val="hybridMultilevel"/>
    <w:tmpl w:val="EEFCEC4E"/>
    <w:lvl w:ilvl="0" w:tplc="9C668522">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51E802FE"/>
    <w:multiLevelType w:val="hybridMultilevel"/>
    <w:tmpl w:val="1E6093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575D4DAC"/>
    <w:multiLevelType w:val="hybridMultilevel"/>
    <w:tmpl w:val="D138D638"/>
    <w:lvl w:ilvl="0" w:tplc="87A4010A">
      <w:start w:val="1"/>
      <w:numFmt w:val="decimal"/>
      <w:lvlText w:val="%1."/>
      <w:lvlJc w:val="left"/>
      <w:pPr>
        <w:ind w:left="720" w:hanging="360"/>
      </w:pPr>
      <w:rPr>
        <w:rFonts w:hint="default"/>
      </w:rPr>
    </w:lvl>
    <w:lvl w:ilvl="1" w:tplc="A9CEDF56">
      <w:start w:val="5"/>
      <w:numFmt w:val="bullet"/>
      <w:lvlText w:val="-"/>
      <w:lvlJc w:val="left"/>
      <w:pPr>
        <w:ind w:left="1800" w:hanging="72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581A1D66"/>
    <w:multiLevelType w:val="hybridMultilevel"/>
    <w:tmpl w:val="D49E5CDC"/>
    <w:lvl w:ilvl="0" w:tplc="7A801000">
      <w:start w:val="2"/>
      <w:numFmt w:val="bullet"/>
      <w:pStyle w:val="Pli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58520667"/>
    <w:multiLevelType w:val="hybridMultilevel"/>
    <w:tmpl w:val="86388EF0"/>
    <w:lvl w:ilvl="0" w:tplc="A594A32E">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5E094CCB"/>
    <w:multiLevelType w:val="hybridMultilevel"/>
    <w:tmpl w:val="0FA0ACC4"/>
    <w:lvl w:ilvl="0" w:tplc="357AEAAE">
      <w:numFmt w:val="bullet"/>
      <w:lvlText w:val="-"/>
      <w:lvlJc w:val="left"/>
      <w:pPr>
        <w:tabs>
          <w:tab w:val="num" w:pos="1065"/>
        </w:tabs>
        <w:ind w:left="1065" w:hanging="360"/>
      </w:pPr>
      <w:rPr>
        <w:rFonts w:ascii="Palatino Linotype" w:eastAsia="Times New Roman" w:hAnsi="Palatino Linotype" w:cs="ArialMT"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36">
    <w:nsid w:val="613035D2"/>
    <w:multiLevelType w:val="hybridMultilevel"/>
    <w:tmpl w:val="C92C37AA"/>
    <w:lvl w:ilvl="0" w:tplc="D4486AF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61374242"/>
    <w:multiLevelType w:val="hybridMultilevel"/>
    <w:tmpl w:val="84F63CCE"/>
    <w:lvl w:ilvl="0" w:tplc="A1F497D4">
      <w:numFmt w:val="bullet"/>
      <w:pStyle w:val="tablicnitekst"/>
      <w:lvlText w:val="-"/>
      <w:lvlJc w:val="left"/>
      <w:pPr>
        <w:tabs>
          <w:tab w:val="num" w:pos="644"/>
        </w:tabs>
        <w:ind w:left="624" w:hanging="340"/>
      </w:pPr>
      <w:rPr>
        <w:rFonts w:ascii="Symbol" w:hAnsi="Symbol" w:hint="default"/>
        <w:b w:val="0"/>
        <w:i w:val="0"/>
        <w:sz w:val="22"/>
      </w:rPr>
    </w:lvl>
    <w:lvl w:ilvl="1" w:tplc="041A0001">
      <w:start w:val="1"/>
      <w:numFmt w:val="bullet"/>
      <w:lvlText w:val=""/>
      <w:lvlJc w:val="left"/>
      <w:pPr>
        <w:tabs>
          <w:tab w:val="num" w:pos="1364"/>
        </w:tabs>
        <w:ind w:left="1364" w:hanging="360"/>
      </w:pPr>
      <w:rPr>
        <w:rFonts w:ascii="Symbol" w:hAnsi="Symbol" w:hint="default"/>
        <w:b w:val="0"/>
        <w:i w:val="0"/>
        <w:sz w:val="22"/>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8">
    <w:nsid w:val="6C3F6BBC"/>
    <w:multiLevelType w:val="hybridMultilevel"/>
    <w:tmpl w:val="C7ACBE0A"/>
    <w:lvl w:ilvl="0" w:tplc="3A7E468C">
      <w:numFmt w:val="bullet"/>
      <w:lvlText w:val="-"/>
      <w:lvlJc w:val="left"/>
      <w:pPr>
        <w:ind w:left="1080" w:hanging="360"/>
      </w:pPr>
      <w:rPr>
        <w:rFonts w:ascii="Calibri" w:eastAsia="Calibr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9">
    <w:nsid w:val="6F57228B"/>
    <w:multiLevelType w:val="hybridMultilevel"/>
    <w:tmpl w:val="D8782270"/>
    <w:lvl w:ilvl="0" w:tplc="D7067EB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70A07C01"/>
    <w:multiLevelType w:val="hybridMultilevel"/>
    <w:tmpl w:val="23C6A94E"/>
    <w:lvl w:ilvl="0" w:tplc="A594A32E">
      <w:numFmt w:val="bullet"/>
      <w:lvlText w:val="-"/>
      <w:lvlJc w:val="left"/>
      <w:pPr>
        <w:tabs>
          <w:tab w:val="num" w:pos="1140"/>
        </w:tabs>
        <w:ind w:left="1140"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1">
    <w:nsid w:val="71DF4C66"/>
    <w:multiLevelType w:val="hybridMultilevel"/>
    <w:tmpl w:val="C18CB0C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2">
    <w:nsid w:val="720A4839"/>
    <w:multiLevelType w:val="hybridMultilevel"/>
    <w:tmpl w:val="7284969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3">
    <w:nsid w:val="771F238E"/>
    <w:multiLevelType w:val="hybridMultilevel"/>
    <w:tmpl w:val="7EB2FC2E"/>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4">
    <w:nsid w:val="79D541C5"/>
    <w:multiLevelType w:val="hybridMultilevel"/>
    <w:tmpl w:val="78D05418"/>
    <w:lvl w:ilvl="0" w:tplc="19EE3DAC">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nsid w:val="7A09102E"/>
    <w:multiLevelType w:val="hybridMultilevel"/>
    <w:tmpl w:val="C7D250F4"/>
    <w:lvl w:ilvl="0" w:tplc="041A000F">
      <w:start w:val="1"/>
      <w:numFmt w:val="decimal"/>
      <w:lvlText w:val="%1."/>
      <w:lvlJc w:val="left"/>
      <w:pPr>
        <w:tabs>
          <w:tab w:val="num" w:pos="900"/>
        </w:tabs>
        <w:ind w:left="900" w:hanging="360"/>
      </w:pPr>
      <w:rPr>
        <w:rFonts w:hint="default"/>
      </w:rPr>
    </w:lvl>
    <w:lvl w:ilvl="1" w:tplc="041A0019" w:tentative="1">
      <w:start w:val="1"/>
      <w:numFmt w:val="lowerLetter"/>
      <w:lvlText w:val="%2."/>
      <w:lvlJc w:val="left"/>
      <w:pPr>
        <w:tabs>
          <w:tab w:val="num" w:pos="1620"/>
        </w:tabs>
        <w:ind w:left="1620" w:hanging="360"/>
      </w:pPr>
    </w:lvl>
    <w:lvl w:ilvl="2" w:tplc="041A001B" w:tentative="1">
      <w:start w:val="1"/>
      <w:numFmt w:val="lowerRoman"/>
      <w:lvlText w:val="%3."/>
      <w:lvlJc w:val="right"/>
      <w:pPr>
        <w:tabs>
          <w:tab w:val="num" w:pos="2340"/>
        </w:tabs>
        <w:ind w:left="2340" w:hanging="180"/>
      </w:pPr>
    </w:lvl>
    <w:lvl w:ilvl="3" w:tplc="041A000F" w:tentative="1">
      <w:start w:val="1"/>
      <w:numFmt w:val="decimal"/>
      <w:lvlText w:val="%4."/>
      <w:lvlJc w:val="left"/>
      <w:pPr>
        <w:tabs>
          <w:tab w:val="num" w:pos="3060"/>
        </w:tabs>
        <w:ind w:left="3060" w:hanging="360"/>
      </w:pPr>
    </w:lvl>
    <w:lvl w:ilvl="4" w:tplc="041A0019" w:tentative="1">
      <w:start w:val="1"/>
      <w:numFmt w:val="lowerLetter"/>
      <w:lvlText w:val="%5."/>
      <w:lvlJc w:val="left"/>
      <w:pPr>
        <w:tabs>
          <w:tab w:val="num" w:pos="3780"/>
        </w:tabs>
        <w:ind w:left="3780" w:hanging="360"/>
      </w:pPr>
    </w:lvl>
    <w:lvl w:ilvl="5" w:tplc="041A001B" w:tentative="1">
      <w:start w:val="1"/>
      <w:numFmt w:val="lowerRoman"/>
      <w:lvlText w:val="%6."/>
      <w:lvlJc w:val="right"/>
      <w:pPr>
        <w:tabs>
          <w:tab w:val="num" w:pos="4500"/>
        </w:tabs>
        <w:ind w:left="4500" w:hanging="180"/>
      </w:pPr>
    </w:lvl>
    <w:lvl w:ilvl="6" w:tplc="041A000F" w:tentative="1">
      <w:start w:val="1"/>
      <w:numFmt w:val="decimal"/>
      <w:lvlText w:val="%7."/>
      <w:lvlJc w:val="left"/>
      <w:pPr>
        <w:tabs>
          <w:tab w:val="num" w:pos="5220"/>
        </w:tabs>
        <w:ind w:left="5220" w:hanging="360"/>
      </w:pPr>
    </w:lvl>
    <w:lvl w:ilvl="7" w:tplc="041A0019" w:tentative="1">
      <w:start w:val="1"/>
      <w:numFmt w:val="lowerLetter"/>
      <w:lvlText w:val="%8."/>
      <w:lvlJc w:val="left"/>
      <w:pPr>
        <w:tabs>
          <w:tab w:val="num" w:pos="5940"/>
        </w:tabs>
        <w:ind w:left="5940" w:hanging="360"/>
      </w:pPr>
    </w:lvl>
    <w:lvl w:ilvl="8" w:tplc="041A001B" w:tentative="1">
      <w:start w:val="1"/>
      <w:numFmt w:val="lowerRoman"/>
      <w:lvlText w:val="%9."/>
      <w:lvlJc w:val="right"/>
      <w:pPr>
        <w:tabs>
          <w:tab w:val="num" w:pos="6660"/>
        </w:tabs>
        <w:ind w:left="6660" w:hanging="180"/>
      </w:pPr>
    </w:lvl>
  </w:abstractNum>
  <w:abstractNum w:abstractNumId="46">
    <w:nsid w:val="7F3D120D"/>
    <w:multiLevelType w:val="hybridMultilevel"/>
    <w:tmpl w:val="83665FF8"/>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19"/>
  </w:num>
  <w:num w:numId="2">
    <w:abstractNumId w:val="27"/>
  </w:num>
  <w:num w:numId="3">
    <w:abstractNumId w:val="37"/>
  </w:num>
  <w:num w:numId="4">
    <w:abstractNumId w:val="33"/>
  </w:num>
  <w:num w:numId="5">
    <w:abstractNumId w:val="1"/>
  </w:num>
  <w:num w:numId="6">
    <w:abstractNumId w:val="17"/>
  </w:num>
  <w:num w:numId="7">
    <w:abstractNumId w:val="46"/>
  </w:num>
  <w:num w:numId="8">
    <w:abstractNumId w:val="2"/>
  </w:num>
  <w:num w:numId="9">
    <w:abstractNumId w:val="13"/>
  </w:num>
  <w:num w:numId="10">
    <w:abstractNumId w:val="36"/>
  </w:num>
  <w:num w:numId="11">
    <w:abstractNumId w:val="30"/>
  </w:num>
  <w:num w:numId="12">
    <w:abstractNumId w:val="10"/>
  </w:num>
  <w:num w:numId="13">
    <w:abstractNumId w:val="0"/>
  </w:num>
  <w:num w:numId="14">
    <w:abstractNumId w:val="16"/>
  </w:num>
  <w:num w:numId="15">
    <w:abstractNumId w:val="43"/>
  </w:num>
  <w:num w:numId="16">
    <w:abstractNumId w:val="40"/>
  </w:num>
  <w:num w:numId="17">
    <w:abstractNumId w:val="26"/>
  </w:num>
  <w:num w:numId="18">
    <w:abstractNumId w:val="35"/>
  </w:num>
  <w:num w:numId="19">
    <w:abstractNumId w:val="21"/>
  </w:num>
  <w:num w:numId="20">
    <w:abstractNumId w:val="23"/>
  </w:num>
  <w:num w:numId="21">
    <w:abstractNumId w:val="25"/>
  </w:num>
  <w:num w:numId="22">
    <w:abstractNumId w:val="14"/>
  </w:num>
  <w:num w:numId="23">
    <w:abstractNumId w:val="45"/>
  </w:num>
  <w:num w:numId="24">
    <w:abstractNumId w:val="20"/>
  </w:num>
  <w:num w:numId="25">
    <w:abstractNumId w:val="42"/>
  </w:num>
  <w:num w:numId="26">
    <w:abstractNumId w:val="41"/>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44"/>
  </w:num>
  <w:num w:numId="34">
    <w:abstractNumId w:val="39"/>
  </w:num>
  <w:num w:numId="35">
    <w:abstractNumId w:val="9"/>
  </w:num>
  <w:num w:numId="36">
    <w:abstractNumId w:val="18"/>
  </w:num>
  <w:num w:numId="37">
    <w:abstractNumId w:val="32"/>
  </w:num>
  <w:num w:numId="38">
    <w:abstractNumId w:val="22"/>
  </w:num>
  <w:num w:numId="39">
    <w:abstractNumId w:val="12"/>
  </w:num>
  <w:num w:numId="40">
    <w:abstractNumId w:val="28"/>
  </w:num>
  <w:num w:numId="41">
    <w:abstractNumId w:val="4"/>
  </w:num>
  <w:num w:numId="42">
    <w:abstractNumId w:val="3"/>
  </w:num>
  <w:num w:numId="43">
    <w:abstractNumId w:val="5"/>
  </w:num>
  <w:num w:numId="44">
    <w:abstractNumId w:val="7"/>
  </w:num>
  <w:num w:numId="45">
    <w:abstractNumId w:val="6"/>
  </w:num>
  <w:num w:numId="46">
    <w:abstractNumId w:val="34"/>
  </w:num>
  <w:num w:numId="47">
    <w:abstractNumId w:val="11"/>
  </w:num>
  <w:num w:numId="4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F5B"/>
    <w:rsid w:val="000006E4"/>
    <w:rsid w:val="00001087"/>
    <w:rsid w:val="00005045"/>
    <w:rsid w:val="00006BB1"/>
    <w:rsid w:val="00012A48"/>
    <w:rsid w:val="00014115"/>
    <w:rsid w:val="000152A7"/>
    <w:rsid w:val="0003208E"/>
    <w:rsid w:val="000324E6"/>
    <w:rsid w:val="000325EE"/>
    <w:rsid w:val="00032CD6"/>
    <w:rsid w:val="00033A64"/>
    <w:rsid w:val="0003464E"/>
    <w:rsid w:val="00037B41"/>
    <w:rsid w:val="00044C9C"/>
    <w:rsid w:val="00044E57"/>
    <w:rsid w:val="00045B66"/>
    <w:rsid w:val="00046ACF"/>
    <w:rsid w:val="000475B8"/>
    <w:rsid w:val="000622B0"/>
    <w:rsid w:val="00062AA0"/>
    <w:rsid w:val="000635EA"/>
    <w:rsid w:val="00064739"/>
    <w:rsid w:val="0006561E"/>
    <w:rsid w:val="000731A5"/>
    <w:rsid w:val="00077127"/>
    <w:rsid w:val="00077151"/>
    <w:rsid w:val="00077A3A"/>
    <w:rsid w:val="00081603"/>
    <w:rsid w:val="00082016"/>
    <w:rsid w:val="0008276E"/>
    <w:rsid w:val="00085019"/>
    <w:rsid w:val="00091F57"/>
    <w:rsid w:val="00094FE3"/>
    <w:rsid w:val="00097490"/>
    <w:rsid w:val="000A0FE3"/>
    <w:rsid w:val="000A4032"/>
    <w:rsid w:val="000B011A"/>
    <w:rsid w:val="000B10B6"/>
    <w:rsid w:val="000B4BDC"/>
    <w:rsid w:val="000B53B8"/>
    <w:rsid w:val="000B6BF3"/>
    <w:rsid w:val="000B7A2E"/>
    <w:rsid w:val="000C053D"/>
    <w:rsid w:val="000C15B6"/>
    <w:rsid w:val="000D2FDE"/>
    <w:rsid w:val="000D3B19"/>
    <w:rsid w:val="000D5C10"/>
    <w:rsid w:val="000E0200"/>
    <w:rsid w:val="000E303B"/>
    <w:rsid w:val="000E57A0"/>
    <w:rsid w:val="000E5F1C"/>
    <w:rsid w:val="000F3D4C"/>
    <w:rsid w:val="000F5247"/>
    <w:rsid w:val="001027F0"/>
    <w:rsid w:val="00103295"/>
    <w:rsid w:val="00103479"/>
    <w:rsid w:val="00103A4A"/>
    <w:rsid w:val="00106E87"/>
    <w:rsid w:val="001144D9"/>
    <w:rsid w:val="00114C4A"/>
    <w:rsid w:val="001150E5"/>
    <w:rsid w:val="00123D75"/>
    <w:rsid w:val="00124497"/>
    <w:rsid w:val="0013210E"/>
    <w:rsid w:val="001321E7"/>
    <w:rsid w:val="0013653D"/>
    <w:rsid w:val="0014104D"/>
    <w:rsid w:val="00142DD8"/>
    <w:rsid w:val="00143F61"/>
    <w:rsid w:val="001448C8"/>
    <w:rsid w:val="001453F8"/>
    <w:rsid w:val="00145AAD"/>
    <w:rsid w:val="00152392"/>
    <w:rsid w:val="00153A22"/>
    <w:rsid w:val="00156109"/>
    <w:rsid w:val="001613FE"/>
    <w:rsid w:val="001641F2"/>
    <w:rsid w:val="00164AAA"/>
    <w:rsid w:val="001654D4"/>
    <w:rsid w:val="00173689"/>
    <w:rsid w:val="0017449C"/>
    <w:rsid w:val="001778BB"/>
    <w:rsid w:val="00181D4C"/>
    <w:rsid w:val="00184017"/>
    <w:rsid w:val="001A0302"/>
    <w:rsid w:val="001A4821"/>
    <w:rsid w:val="001B6FAA"/>
    <w:rsid w:val="001B795F"/>
    <w:rsid w:val="001C1D3B"/>
    <w:rsid w:val="001C3631"/>
    <w:rsid w:val="001C6574"/>
    <w:rsid w:val="001D0A60"/>
    <w:rsid w:val="001D113F"/>
    <w:rsid w:val="001D2E1D"/>
    <w:rsid w:val="001D76DB"/>
    <w:rsid w:val="001D789C"/>
    <w:rsid w:val="001E3587"/>
    <w:rsid w:val="001F0E41"/>
    <w:rsid w:val="001F3987"/>
    <w:rsid w:val="001F491C"/>
    <w:rsid w:val="00206BE1"/>
    <w:rsid w:val="00207439"/>
    <w:rsid w:val="002078C0"/>
    <w:rsid w:val="00212B31"/>
    <w:rsid w:val="002301C6"/>
    <w:rsid w:val="00231D85"/>
    <w:rsid w:val="00233E01"/>
    <w:rsid w:val="0023592F"/>
    <w:rsid w:val="00237D0E"/>
    <w:rsid w:val="00246CD7"/>
    <w:rsid w:val="00253742"/>
    <w:rsid w:val="00254D1C"/>
    <w:rsid w:val="00261F72"/>
    <w:rsid w:val="002621E4"/>
    <w:rsid w:val="0026231F"/>
    <w:rsid w:val="00264749"/>
    <w:rsid w:val="0026474F"/>
    <w:rsid w:val="0027122B"/>
    <w:rsid w:val="002738BD"/>
    <w:rsid w:val="002740B4"/>
    <w:rsid w:val="002752FA"/>
    <w:rsid w:val="00277452"/>
    <w:rsid w:val="0028269F"/>
    <w:rsid w:val="0028381E"/>
    <w:rsid w:val="00287029"/>
    <w:rsid w:val="00291030"/>
    <w:rsid w:val="002927A0"/>
    <w:rsid w:val="00292988"/>
    <w:rsid w:val="00292FB5"/>
    <w:rsid w:val="00293CCE"/>
    <w:rsid w:val="002A3B05"/>
    <w:rsid w:val="002A717A"/>
    <w:rsid w:val="002B150F"/>
    <w:rsid w:val="002B2F9A"/>
    <w:rsid w:val="002B5ABF"/>
    <w:rsid w:val="002C1028"/>
    <w:rsid w:val="002C4073"/>
    <w:rsid w:val="002C5C8E"/>
    <w:rsid w:val="002C6BC3"/>
    <w:rsid w:val="002E1F2A"/>
    <w:rsid w:val="002E39A9"/>
    <w:rsid w:val="002E65FB"/>
    <w:rsid w:val="002F3016"/>
    <w:rsid w:val="003004FB"/>
    <w:rsid w:val="00312CCF"/>
    <w:rsid w:val="00312E84"/>
    <w:rsid w:val="00314017"/>
    <w:rsid w:val="0032302F"/>
    <w:rsid w:val="003327BC"/>
    <w:rsid w:val="00333712"/>
    <w:rsid w:val="00333DE1"/>
    <w:rsid w:val="00333EF4"/>
    <w:rsid w:val="00334B6A"/>
    <w:rsid w:val="003410AE"/>
    <w:rsid w:val="00347934"/>
    <w:rsid w:val="00352043"/>
    <w:rsid w:val="00352B21"/>
    <w:rsid w:val="00353EF0"/>
    <w:rsid w:val="0035459C"/>
    <w:rsid w:val="00356540"/>
    <w:rsid w:val="00357732"/>
    <w:rsid w:val="00360BC8"/>
    <w:rsid w:val="0036170E"/>
    <w:rsid w:val="00362E8E"/>
    <w:rsid w:val="00362F93"/>
    <w:rsid w:val="0036463E"/>
    <w:rsid w:val="0037167F"/>
    <w:rsid w:val="003738C9"/>
    <w:rsid w:val="00375767"/>
    <w:rsid w:val="003815B9"/>
    <w:rsid w:val="00383A06"/>
    <w:rsid w:val="0038680D"/>
    <w:rsid w:val="00393975"/>
    <w:rsid w:val="003953FF"/>
    <w:rsid w:val="00395770"/>
    <w:rsid w:val="00395795"/>
    <w:rsid w:val="003A284E"/>
    <w:rsid w:val="003B1D0B"/>
    <w:rsid w:val="003B7805"/>
    <w:rsid w:val="003C1700"/>
    <w:rsid w:val="003C2027"/>
    <w:rsid w:val="003C434E"/>
    <w:rsid w:val="003C74F6"/>
    <w:rsid w:val="003D0310"/>
    <w:rsid w:val="003D0831"/>
    <w:rsid w:val="003D1B52"/>
    <w:rsid w:val="003D34E5"/>
    <w:rsid w:val="003D54EE"/>
    <w:rsid w:val="003D5678"/>
    <w:rsid w:val="003D5C2C"/>
    <w:rsid w:val="003D61A5"/>
    <w:rsid w:val="003D74CC"/>
    <w:rsid w:val="003D7C41"/>
    <w:rsid w:val="003E078D"/>
    <w:rsid w:val="003E2F0D"/>
    <w:rsid w:val="003E5EF4"/>
    <w:rsid w:val="003F58E1"/>
    <w:rsid w:val="003F67D4"/>
    <w:rsid w:val="00402882"/>
    <w:rsid w:val="004038A9"/>
    <w:rsid w:val="00406EA7"/>
    <w:rsid w:val="004077B5"/>
    <w:rsid w:val="00412FC7"/>
    <w:rsid w:val="004133B5"/>
    <w:rsid w:val="00415C70"/>
    <w:rsid w:val="00416278"/>
    <w:rsid w:val="0041675F"/>
    <w:rsid w:val="00422576"/>
    <w:rsid w:val="00426886"/>
    <w:rsid w:val="004306E4"/>
    <w:rsid w:val="00432AFE"/>
    <w:rsid w:val="004338D0"/>
    <w:rsid w:val="00435EA9"/>
    <w:rsid w:val="0043745B"/>
    <w:rsid w:val="00437490"/>
    <w:rsid w:val="00440599"/>
    <w:rsid w:val="0044280F"/>
    <w:rsid w:val="00443BBA"/>
    <w:rsid w:val="0044494D"/>
    <w:rsid w:val="0044783E"/>
    <w:rsid w:val="00447873"/>
    <w:rsid w:val="00450011"/>
    <w:rsid w:val="00450756"/>
    <w:rsid w:val="0045120F"/>
    <w:rsid w:val="00451285"/>
    <w:rsid w:val="00453155"/>
    <w:rsid w:val="00460F59"/>
    <w:rsid w:val="004652FD"/>
    <w:rsid w:val="00465E5B"/>
    <w:rsid w:val="004662D7"/>
    <w:rsid w:val="00470F39"/>
    <w:rsid w:val="00474420"/>
    <w:rsid w:val="004752E9"/>
    <w:rsid w:val="004761BC"/>
    <w:rsid w:val="00483E58"/>
    <w:rsid w:val="004969D8"/>
    <w:rsid w:val="004A2F06"/>
    <w:rsid w:val="004A5B2A"/>
    <w:rsid w:val="004B1D41"/>
    <w:rsid w:val="004B561A"/>
    <w:rsid w:val="004B6242"/>
    <w:rsid w:val="004C253E"/>
    <w:rsid w:val="004C5B42"/>
    <w:rsid w:val="004C6F83"/>
    <w:rsid w:val="004D156D"/>
    <w:rsid w:val="004D1E65"/>
    <w:rsid w:val="004D3BCB"/>
    <w:rsid w:val="004D59D0"/>
    <w:rsid w:val="004D6B85"/>
    <w:rsid w:val="004D6EE8"/>
    <w:rsid w:val="004D76BF"/>
    <w:rsid w:val="004E1681"/>
    <w:rsid w:val="004E2081"/>
    <w:rsid w:val="004E771A"/>
    <w:rsid w:val="004F134F"/>
    <w:rsid w:val="004F7947"/>
    <w:rsid w:val="005018FF"/>
    <w:rsid w:val="00502323"/>
    <w:rsid w:val="00504F2B"/>
    <w:rsid w:val="00505067"/>
    <w:rsid w:val="005064A4"/>
    <w:rsid w:val="005068C8"/>
    <w:rsid w:val="00507D57"/>
    <w:rsid w:val="00510E27"/>
    <w:rsid w:val="00514038"/>
    <w:rsid w:val="00515C15"/>
    <w:rsid w:val="00520ECC"/>
    <w:rsid w:val="0052284E"/>
    <w:rsid w:val="00522F1E"/>
    <w:rsid w:val="005235F7"/>
    <w:rsid w:val="005241E0"/>
    <w:rsid w:val="0052638D"/>
    <w:rsid w:val="005273BA"/>
    <w:rsid w:val="005300D0"/>
    <w:rsid w:val="005302E4"/>
    <w:rsid w:val="00536C29"/>
    <w:rsid w:val="00536DB7"/>
    <w:rsid w:val="005544F6"/>
    <w:rsid w:val="00555991"/>
    <w:rsid w:val="005610D1"/>
    <w:rsid w:val="0056197B"/>
    <w:rsid w:val="00563C9E"/>
    <w:rsid w:val="00564AFE"/>
    <w:rsid w:val="00564E92"/>
    <w:rsid w:val="005674A5"/>
    <w:rsid w:val="00573AE9"/>
    <w:rsid w:val="005759F6"/>
    <w:rsid w:val="00575BEC"/>
    <w:rsid w:val="005815A4"/>
    <w:rsid w:val="00581E80"/>
    <w:rsid w:val="00581EB0"/>
    <w:rsid w:val="0058281B"/>
    <w:rsid w:val="00583F7D"/>
    <w:rsid w:val="005854D9"/>
    <w:rsid w:val="00590298"/>
    <w:rsid w:val="00593DA8"/>
    <w:rsid w:val="00596D58"/>
    <w:rsid w:val="005A0828"/>
    <w:rsid w:val="005A2A39"/>
    <w:rsid w:val="005A34E2"/>
    <w:rsid w:val="005A39C7"/>
    <w:rsid w:val="005A7B69"/>
    <w:rsid w:val="005B3837"/>
    <w:rsid w:val="005B3C43"/>
    <w:rsid w:val="005C0F19"/>
    <w:rsid w:val="005C1600"/>
    <w:rsid w:val="005C6DED"/>
    <w:rsid w:val="005D79E1"/>
    <w:rsid w:val="005D7F35"/>
    <w:rsid w:val="005E2172"/>
    <w:rsid w:val="005E27C2"/>
    <w:rsid w:val="005E2E40"/>
    <w:rsid w:val="005E44AD"/>
    <w:rsid w:val="005E63F5"/>
    <w:rsid w:val="005E67AB"/>
    <w:rsid w:val="005F1F35"/>
    <w:rsid w:val="005F29C4"/>
    <w:rsid w:val="005F6531"/>
    <w:rsid w:val="005F6C93"/>
    <w:rsid w:val="00601674"/>
    <w:rsid w:val="00602656"/>
    <w:rsid w:val="0060694D"/>
    <w:rsid w:val="00610322"/>
    <w:rsid w:val="006111CA"/>
    <w:rsid w:val="0061395A"/>
    <w:rsid w:val="00622C33"/>
    <w:rsid w:val="00624694"/>
    <w:rsid w:val="00624D0D"/>
    <w:rsid w:val="00627400"/>
    <w:rsid w:val="006349E2"/>
    <w:rsid w:val="00635F43"/>
    <w:rsid w:val="00636DB4"/>
    <w:rsid w:val="006371D9"/>
    <w:rsid w:val="00637BD2"/>
    <w:rsid w:val="00637C03"/>
    <w:rsid w:val="00641408"/>
    <w:rsid w:val="0064460E"/>
    <w:rsid w:val="00650686"/>
    <w:rsid w:val="00654ED5"/>
    <w:rsid w:val="00656EEB"/>
    <w:rsid w:val="006601A3"/>
    <w:rsid w:val="00660578"/>
    <w:rsid w:val="0066434E"/>
    <w:rsid w:val="006644BC"/>
    <w:rsid w:val="006711EB"/>
    <w:rsid w:val="00673642"/>
    <w:rsid w:val="00674525"/>
    <w:rsid w:val="00677C41"/>
    <w:rsid w:val="006810CF"/>
    <w:rsid w:val="006850C7"/>
    <w:rsid w:val="0069105A"/>
    <w:rsid w:val="0069151B"/>
    <w:rsid w:val="0069340D"/>
    <w:rsid w:val="00695886"/>
    <w:rsid w:val="006964B1"/>
    <w:rsid w:val="006A0DE0"/>
    <w:rsid w:val="006A1D3C"/>
    <w:rsid w:val="006A3903"/>
    <w:rsid w:val="006A464E"/>
    <w:rsid w:val="006A50B6"/>
    <w:rsid w:val="006A5370"/>
    <w:rsid w:val="006B2A83"/>
    <w:rsid w:val="006B544B"/>
    <w:rsid w:val="006B6305"/>
    <w:rsid w:val="006B6989"/>
    <w:rsid w:val="006C0ED8"/>
    <w:rsid w:val="006C45AB"/>
    <w:rsid w:val="006C64B6"/>
    <w:rsid w:val="006C6D81"/>
    <w:rsid w:val="006D04E6"/>
    <w:rsid w:val="006D6877"/>
    <w:rsid w:val="006E20CE"/>
    <w:rsid w:val="006E3939"/>
    <w:rsid w:val="006E441F"/>
    <w:rsid w:val="006E68CC"/>
    <w:rsid w:val="006E6C20"/>
    <w:rsid w:val="006E735E"/>
    <w:rsid w:val="006E7C9E"/>
    <w:rsid w:val="006F264C"/>
    <w:rsid w:val="006F49DB"/>
    <w:rsid w:val="006F51E3"/>
    <w:rsid w:val="00700C6A"/>
    <w:rsid w:val="00702990"/>
    <w:rsid w:val="007034BF"/>
    <w:rsid w:val="00703D23"/>
    <w:rsid w:val="00710056"/>
    <w:rsid w:val="00710293"/>
    <w:rsid w:val="00710E24"/>
    <w:rsid w:val="007118F9"/>
    <w:rsid w:val="00716184"/>
    <w:rsid w:val="00720BEA"/>
    <w:rsid w:val="00726056"/>
    <w:rsid w:val="007321DF"/>
    <w:rsid w:val="0073619B"/>
    <w:rsid w:val="007371CA"/>
    <w:rsid w:val="00740131"/>
    <w:rsid w:val="00740A83"/>
    <w:rsid w:val="00740C3E"/>
    <w:rsid w:val="00740D38"/>
    <w:rsid w:val="00741810"/>
    <w:rsid w:val="007441F8"/>
    <w:rsid w:val="0074437A"/>
    <w:rsid w:val="0074564A"/>
    <w:rsid w:val="0074620D"/>
    <w:rsid w:val="00747770"/>
    <w:rsid w:val="00750091"/>
    <w:rsid w:val="00751DCA"/>
    <w:rsid w:val="007557FE"/>
    <w:rsid w:val="007610BA"/>
    <w:rsid w:val="00761691"/>
    <w:rsid w:val="0076444A"/>
    <w:rsid w:val="0076693E"/>
    <w:rsid w:val="007703A5"/>
    <w:rsid w:val="00770DD3"/>
    <w:rsid w:val="00773588"/>
    <w:rsid w:val="007758D0"/>
    <w:rsid w:val="00776C95"/>
    <w:rsid w:val="007775E6"/>
    <w:rsid w:val="00781BC7"/>
    <w:rsid w:val="00785BC3"/>
    <w:rsid w:val="00791024"/>
    <w:rsid w:val="00792126"/>
    <w:rsid w:val="0079506B"/>
    <w:rsid w:val="00795497"/>
    <w:rsid w:val="007976C7"/>
    <w:rsid w:val="007A00D1"/>
    <w:rsid w:val="007A5B11"/>
    <w:rsid w:val="007A6272"/>
    <w:rsid w:val="007A6496"/>
    <w:rsid w:val="007A66B2"/>
    <w:rsid w:val="007A70A4"/>
    <w:rsid w:val="007B7312"/>
    <w:rsid w:val="007C0394"/>
    <w:rsid w:val="007C3602"/>
    <w:rsid w:val="007C4E95"/>
    <w:rsid w:val="007C5ADC"/>
    <w:rsid w:val="007D2002"/>
    <w:rsid w:val="007D31CC"/>
    <w:rsid w:val="007D4DC8"/>
    <w:rsid w:val="007E227F"/>
    <w:rsid w:val="0080174C"/>
    <w:rsid w:val="00811F5D"/>
    <w:rsid w:val="0081206C"/>
    <w:rsid w:val="00812E47"/>
    <w:rsid w:val="0081409D"/>
    <w:rsid w:val="00814E2B"/>
    <w:rsid w:val="0081589E"/>
    <w:rsid w:val="00815AA9"/>
    <w:rsid w:val="00817F62"/>
    <w:rsid w:val="008205D6"/>
    <w:rsid w:val="008217AB"/>
    <w:rsid w:val="00821AE0"/>
    <w:rsid w:val="00826813"/>
    <w:rsid w:val="008302E6"/>
    <w:rsid w:val="0083373D"/>
    <w:rsid w:val="00836097"/>
    <w:rsid w:val="00837A6D"/>
    <w:rsid w:val="008405DF"/>
    <w:rsid w:val="008429B3"/>
    <w:rsid w:val="008439A7"/>
    <w:rsid w:val="0084404D"/>
    <w:rsid w:val="0084432D"/>
    <w:rsid w:val="00845009"/>
    <w:rsid w:val="00857610"/>
    <w:rsid w:val="00861576"/>
    <w:rsid w:val="008655A9"/>
    <w:rsid w:val="00866839"/>
    <w:rsid w:val="00872670"/>
    <w:rsid w:val="00872FDB"/>
    <w:rsid w:val="008741DD"/>
    <w:rsid w:val="00874E22"/>
    <w:rsid w:val="00876F5B"/>
    <w:rsid w:val="00877479"/>
    <w:rsid w:val="00880BC3"/>
    <w:rsid w:val="008823EB"/>
    <w:rsid w:val="008955EA"/>
    <w:rsid w:val="008974D7"/>
    <w:rsid w:val="008A0516"/>
    <w:rsid w:val="008A4E60"/>
    <w:rsid w:val="008B04C9"/>
    <w:rsid w:val="008B649B"/>
    <w:rsid w:val="008B7B13"/>
    <w:rsid w:val="008C020E"/>
    <w:rsid w:val="008E3463"/>
    <w:rsid w:val="008E6424"/>
    <w:rsid w:val="008E71AB"/>
    <w:rsid w:val="008E7B77"/>
    <w:rsid w:val="008F3829"/>
    <w:rsid w:val="008F4AFA"/>
    <w:rsid w:val="008F5B1C"/>
    <w:rsid w:val="00900768"/>
    <w:rsid w:val="00900C4A"/>
    <w:rsid w:val="00903567"/>
    <w:rsid w:val="00905F39"/>
    <w:rsid w:val="00906BBD"/>
    <w:rsid w:val="00907E38"/>
    <w:rsid w:val="00913066"/>
    <w:rsid w:val="009131D1"/>
    <w:rsid w:val="00915FAF"/>
    <w:rsid w:val="0091671C"/>
    <w:rsid w:val="009230C1"/>
    <w:rsid w:val="00924C3A"/>
    <w:rsid w:val="009268AD"/>
    <w:rsid w:val="00930A7D"/>
    <w:rsid w:val="00942E74"/>
    <w:rsid w:val="00954045"/>
    <w:rsid w:val="00954051"/>
    <w:rsid w:val="00954186"/>
    <w:rsid w:val="00963E6C"/>
    <w:rsid w:val="0097346A"/>
    <w:rsid w:val="00980DE8"/>
    <w:rsid w:val="00982079"/>
    <w:rsid w:val="00982DBE"/>
    <w:rsid w:val="00982DC3"/>
    <w:rsid w:val="00985730"/>
    <w:rsid w:val="0098654D"/>
    <w:rsid w:val="0098666F"/>
    <w:rsid w:val="0099454A"/>
    <w:rsid w:val="009A2FC4"/>
    <w:rsid w:val="009A36C4"/>
    <w:rsid w:val="009A3CB1"/>
    <w:rsid w:val="009A45FA"/>
    <w:rsid w:val="009A58F2"/>
    <w:rsid w:val="009B3FE5"/>
    <w:rsid w:val="009B4119"/>
    <w:rsid w:val="009B63C4"/>
    <w:rsid w:val="009C7858"/>
    <w:rsid w:val="009D289C"/>
    <w:rsid w:val="009D2F2E"/>
    <w:rsid w:val="009E00C8"/>
    <w:rsid w:val="009E1627"/>
    <w:rsid w:val="009E6AB2"/>
    <w:rsid w:val="009F0F0B"/>
    <w:rsid w:val="009F1A8A"/>
    <w:rsid w:val="009F326A"/>
    <w:rsid w:val="009F4033"/>
    <w:rsid w:val="009F4564"/>
    <w:rsid w:val="009F7E05"/>
    <w:rsid w:val="00A01EAB"/>
    <w:rsid w:val="00A07476"/>
    <w:rsid w:val="00A07E64"/>
    <w:rsid w:val="00A12832"/>
    <w:rsid w:val="00A12F2F"/>
    <w:rsid w:val="00A17536"/>
    <w:rsid w:val="00A2093C"/>
    <w:rsid w:val="00A20EDF"/>
    <w:rsid w:val="00A2314D"/>
    <w:rsid w:val="00A264AC"/>
    <w:rsid w:val="00A3044D"/>
    <w:rsid w:val="00A321EC"/>
    <w:rsid w:val="00A33CE3"/>
    <w:rsid w:val="00A34D48"/>
    <w:rsid w:val="00A35A3E"/>
    <w:rsid w:val="00A418BC"/>
    <w:rsid w:val="00A42B46"/>
    <w:rsid w:val="00A6092B"/>
    <w:rsid w:val="00A62EAF"/>
    <w:rsid w:val="00A63381"/>
    <w:rsid w:val="00A659EB"/>
    <w:rsid w:val="00A67E9E"/>
    <w:rsid w:val="00A70929"/>
    <w:rsid w:val="00A777F7"/>
    <w:rsid w:val="00A8114B"/>
    <w:rsid w:val="00A83C56"/>
    <w:rsid w:val="00A83DB2"/>
    <w:rsid w:val="00A85F1A"/>
    <w:rsid w:val="00A86E1F"/>
    <w:rsid w:val="00A910B2"/>
    <w:rsid w:val="00A9369F"/>
    <w:rsid w:val="00A95F77"/>
    <w:rsid w:val="00AA1FC5"/>
    <w:rsid w:val="00AA308E"/>
    <w:rsid w:val="00AA489F"/>
    <w:rsid w:val="00AA4B22"/>
    <w:rsid w:val="00AA6211"/>
    <w:rsid w:val="00AB08FD"/>
    <w:rsid w:val="00AB66FD"/>
    <w:rsid w:val="00AD2F7B"/>
    <w:rsid w:val="00AD3ED0"/>
    <w:rsid w:val="00AD5C0C"/>
    <w:rsid w:val="00AD6FF1"/>
    <w:rsid w:val="00AE015B"/>
    <w:rsid w:val="00AE6FD9"/>
    <w:rsid w:val="00AF0A27"/>
    <w:rsid w:val="00AF117C"/>
    <w:rsid w:val="00AF1BA6"/>
    <w:rsid w:val="00AF58BE"/>
    <w:rsid w:val="00AF723D"/>
    <w:rsid w:val="00B0016B"/>
    <w:rsid w:val="00B02743"/>
    <w:rsid w:val="00B06C81"/>
    <w:rsid w:val="00B111ED"/>
    <w:rsid w:val="00B21E9A"/>
    <w:rsid w:val="00B242C1"/>
    <w:rsid w:val="00B25A0D"/>
    <w:rsid w:val="00B25F31"/>
    <w:rsid w:val="00B262B6"/>
    <w:rsid w:val="00B319BD"/>
    <w:rsid w:val="00B31D00"/>
    <w:rsid w:val="00B3427F"/>
    <w:rsid w:val="00B433CB"/>
    <w:rsid w:val="00B52429"/>
    <w:rsid w:val="00B54C1F"/>
    <w:rsid w:val="00B553B4"/>
    <w:rsid w:val="00B56653"/>
    <w:rsid w:val="00B60D9E"/>
    <w:rsid w:val="00B60F9C"/>
    <w:rsid w:val="00B66D4F"/>
    <w:rsid w:val="00B67361"/>
    <w:rsid w:val="00B71C2C"/>
    <w:rsid w:val="00B739AA"/>
    <w:rsid w:val="00B74B16"/>
    <w:rsid w:val="00B76CEB"/>
    <w:rsid w:val="00B81F49"/>
    <w:rsid w:val="00B83981"/>
    <w:rsid w:val="00B861B5"/>
    <w:rsid w:val="00B8646E"/>
    <w:rsid w:val="00B924D8"/>
    <w:rsid w:val="00B9689C"/>
    <w:rsid w:val="00B968AB"/>
    <w:rsid w:val="00B9718B"/>
    <w:rsid w:val="00BA0707"/>
    <w:rsid w:val="00BA4576"/>
    <w:rsid w:val="00BA46DA"/>
    <w:rsid w:val="00BA6C29"/>
    <w:rsid w:val="00BA77AE"/>
    <w:rsid w:val="00BB66AE"/>
    <w:rsid w:val="00BB755D"/>
    <w:rsid w:val="00BC39B3"/>
    <w:rsid w:val="00BC4BBF"/>
    <w:rsid w:val="00BC68DD"/>
    <w:rsid w:val="00BC77F1"/>
    <w:rsid w:val="00BD483E"/>
    <w:rsid w:val="00BD7E49"/>
    <w:rsid w:val="00BE0F1C"/>
    <w:rsid w:val="00BE1C54"/>
    <w:rsid w:val="00BE2415"/>
    <w:rsid w:val="00BE2A39"/>
    <w:rsid w:val="00BE2CB7"/>
    <w:rsid w:val="00BE50C7"/>
    <w:rsid w:val="00BF1D2F"/>
    <w:rsid w:val="00BF449B"/>
    <w:rsid w:val="00BF77E0"/>
    <w:rsid w:val="00C004FD"/>
    <w:rsid w:val="00C00793"/>
    <w:rsid w:val="00C007AD"/>
    <w:rsid w:val="00C01070"/>
    <w:rsid w:val="00C03F92"/>
    <w:rsid w:val="00C04DF9"/>
    <w:rsid w:val="00C11B81"/>
    <w:rsid w:val="00C13E4F"/>
    <w:rsid w:val="00C15E54"/>
    <w:rsid w:val="00C170E4"/>
    <w:rsid w:val="00C23868"/>
    <w:rsid w:val="00C275DA"/>
    <w:rsid w:val="00C33098"/>
    <w:rsid w:val="00C369D7"/>
    <w:rsid w:val="00C41479"/>
    <w:rsid w:val="00C44618"/>
    <w:rsid w:val="00C44DAE"/>
    <w:rsid w:val="00C46FDD"/>
    <w:rsid w:val="00C509AF"/>
    <w:rsid w:val="00C53D59"/>
    <w:rsid w:val="00C56CFE"/>
    <w:rsid w:val="00C611C3"/>
    <w:rsid w:val="00C62D7E"/>
    <w:rsid w:val="00C63369"/>
    <w:rsid w:val="00C64BA2"/>
    <w:rsid w:val="00C6634D"/>
    <w:rsid w:val="00C70BF9"/>
    <w:rsid w:val="00C7130D"/>
    <w:rsid w:val="00C71701"/>
    <w:rsid w:val="00C7594F"/>
    <w:rsid w:val="00C7659B"/>
    <w:rsid w:val="00C76DC8"/>
    <w:rsid w:val="00C80A23"/>
    <w:rsid w:val="00C81ADE"/>
    <w:rsid w:val="00C82A70"/>
    <w:rsid w:val="00C84774"/>
    <w:rsid w:val="00C8563E"/>
    <w:rsid w:val="00C85F83"/>
    <w:rsid w:val="00C86D92"/>
    <w:rsid w:val="00C916AB"/>
    <w:rsid w:val="00C9265B"/>
    <w:rsid w:val="00C930F4"/>
    <w:rsid w:val="00C95540"/>
    <w:rsid w:val="00C96491"/>
    <w:rsid w:val="00CA03B1"/>
    <w:rsid w:val="00CA2E17"/>
    <w:rsid w:val="00CA35DD"/>
    <w:rsid w:val="00CA3CC8"/>
    <w:rsid w:val="00CA46F0"/>
    <w:rsid w:val="00CA77F7"/>
    <w:rsid w:val="00CB1237"/>
    <w:rsid w:val="00CB6765"/>
    <w:rsid w:val="00CB7C17"/>
    <w:rsid w:val="00CC2767"/>
    <w:rsid w:val="00CD4C8E"/>
    <w:rsid w:val="00CD63B1"/>
    <w:rsid w:val="00CD65F6"/>
    <w:rsid w:val="00CE089B"/>
    <w:rsid w:val="00CE69C8"/>
    <w:rsid w:val="00CE7780"/>
    <w:rsid w:val="00CF0C68"/>
    <w:rsid w:val="00CF269D"/>
    <w:rsid w:val="00CF3EDD"/>
    <w:rsid w:val="00CF40FC"/>
    <w:rsid w:val="00D03603"/>
    <w:rsid w:val="00D03982"/>
    <w:rsid w:val="00D06FFE"/>
    <w:rsid w:val="00D15D58"/>
    <w:rsid w:val="00D161D8"/>
    <w:rsid w:val="00D17FAC"/>
    <w:rsid w:val="00D204E5"/>
    <w:rsid w:val="00D20ED4"/>
    <w:rsid w:val="00D243EE"/>
    <w:rsid w:val="00D36506"/>
    <w:rsid w:val="00D4016D"/>
    <w:rsid w:val="00D443A9"/>
    <w:rsid w:val="00D52908"/>
    <w:rsid w:val="00D546D0"/>
    <w:rsid w:val="00D54FCA"/>
    <w:rsid w:val="00D57163"/>
    <w:rsid w:val="00D60566"/>
    <w:rsid w:val="00D61AB5"/>
    <w:rsid w:val="00D622FA"/>
    <w:rsid w:val="00D62E10"/>
    <w:rsid w:val="00D634FF"/>
    <w:rsid w:val="00D70AEC"/>
    <w:rsid w:val="00D74606"/>
    <w:rsid w:val="00D756DF"/>
    <w:rsid w:val="00D8727E"/>
    <w:rsid w:val="00D87B6C"/>
    <w:rsid w:val="00D9258F"/>
    <w:rsid w:val="00D93DB7"/>
    <w:rsid w:val="00DA5258"/>
    <w:rsid w:val="00DA5C02"/>
    <w:rsid w:val="00DA701D"/>
    <w:rsid w:val="00DA7C75"/>
    <w:rsid w:val="00DB0904"/>
    <w:rsid w:val="00DB39B8"/>
    <w:rsid w:val="00DB41D1"/>
    <w:rsid w:val="00DB4849"/>
    <w:rsid w:val="00DB7BB2"/>
    <w:rsid w:val="00DB7CD1"/>
    <w:rsid w:val="00DC3065"/>
    <w:rsid w:val="00DC3563"/>
    <w:rsid w:val="00DC3DAE"/>
    <w:rsid w:val="00DC7C51"/>
    <w:rsid w:val="00DD2FCE"/>
    <w:rsid w:val="00DE51E9"/>
    <w:rsid w:val="00DE5A35"/>
    <w:rsid w:val="00DE7584"/>
    <w:rsid w:val="00DF46E7"/>
    <w:rsid w:val="00DF63CB"/>
    <w:rsid w:val="00E018B4"/>
    <w:rsid w:val="00E02F38"/>
    <w:rsid w:val="00E032BC"/>
    <w:rsid w:val="00E039C5"/>
    <w:rsid w:val="00E05454"/>
    <w:rsid w:val="00E10C50"/>
    <w:rsid w:val="00E17D2B"/>
    <w:rsid w:val="00E20A05"/>
    <w:rsid w:val="00E236A3"/>
    <w:rsid w:val="00E26652"/>
    <w:rsid w:val="00E26D77"/>
    <w:rsid w:val="00E317F3"/>
    <w:rsid w:val="00E339EE"/>
    <w:rsid w:val="00E34BA5"/>
    <w:rsid w:val="00E4062C"/>
    <w:rsid w:val="00E408AB"/>
    <w:rsid w:val="00E408EC"/>
    <w:rsid w:val="00E452E2"/>
    <w:rsid w:val="00E47379"/>
    <w:rsid w:val="00E47404"/>
    <w:rsid w:val="00E50130"/>
    <w:rsid w:val="00E53117"/>
    <w:rsid w:val="00E53FD0"/>
    <w:rsid w:val="00E57F39"/>
    <w:rsid w:val="00E60C2B"/>
    <w:rsid w:val="00E67DF3"/>
    <w:rsid w:val="00E7105C"/>
    <w:rsid w:val="00E851BD"/>
    <w:rsid w:val="00E866F5"/>
    <w:rsid w:val="00E86FB5"/>
    <w:rsid w:val="00E871E2"/>
    <w:rsid w:val="00E90563"/>
    <w:rsid w:val="00E9082E"/>
    <w:rsid w:val="00E93C75"/>
    <w:rsid w:val="00E93EB0"/>
    <w:rsid w:val="00E96F2E"/>
    <w:rsid w:val="00EA0F02"/>
    <w:rsid w:val="00EA1ED9"/>
    <w:rsid w:val="00EA4483"/>
    <w:rsid w:val="00EA5689"/>
    <w:rsid w:val="00EB2E1E"/>
    <w:rsid w:val="00EB34AA"/>
    <w:rsid w:val="00EB45B0"/>
    <w:rsid w:val="00EC0C6E"/>
    <w:rsid w:val="00EC239A"/>
    <w:rsid w:val="00EC4415"/>
    <w:rsid w:val="00EC45B3"/>
    <w:rsid w:val="00EE0EC1"/>
    <w:rsid w:val="00EE1045"/>
    <w:rsid w:val="00EE486F"/>
    <w:rsid w:val="00EE636B"/>
    <w:rsid w:val="00EF021C"/>
    <w:rsid w:val="00EF3DDF"/>
    <w:rsid w:val="00EF4F5C"/>
    <w:rsid w:val="00F003CA"/>
    <w:rsid w:val="00F033D2"/>
    <w:rsid w:val="00F03A7C"/>
    <w:rsid w:val="00F06969"/>
    <w:rsid w:val="00F11DF4"/>
    <w:rsid w:val="00F13C83"/>
    <w:rsid w:val="00F157F6"/>
    <w:rsid w:val="00F231B0"/>
    <w:rsid w:val="00F254DD"/>
    <w:rsid w:val="00F30133"/>
    <w:rsid w:val="00F334BE"/>
    <w:rsid w:val="00F33DE5"/>
    <w:rsid w:val="00F42F17"/>
    <w:rsid w:val="00F5203F"/>
    <w:rsid w:val="00F54CEE"/>
    <w:rsid w:val="00F54D9C"/>
    <w:rsid w:val="00F60BF3"/>
    <w:rsid w:val="00F60C72"/>
    <w:rsid w:val="00F61DBA"/>
    <w:rsid w:val="00F62523"/>
    <w:rsid w:val="00F666AB"/>
    <w:rsid w:val="00F749F0"/>
    <w:rsid w:val="00F77B45"/>
    <w:rsid w:val="00F8198B"/>
    <w:rsid w:val="00F867CF"/>
    <w:rsid w:val="00F8723F"/>
    <w:rsid w:val="00F90E8B"/>
    <w:rsid w:val="00F923EE"/>
    <w:rsid w:val="00F926E5"/>
    <w:rsid w:val="00F9370B"/>
    <w:rsid w:val="00F95A85"/>
    <w:rsid w:val="00F96B0D"/>
    <w:rsid w:val="00FA1086"/>
    <w:rsid w:val="00FA216B"/>
    <w:rsid w:val="00FA5473"/>
    <w:rsid w:val="00FA5C49"/>
    <w:rsid w:val="00FA62B1"/>
    <w:rsid w:val="00FB7801"/>
    <w:rsid w:val="00FC0178"/>
    <w:rsid w:val="00FC188C"/>
    <w:rsid w:val="00FC2753"/>
    <w:rsid w:val="00FC43ED"/>
    <w:rsid w:val="00FC5555"/>
    <w:rsid w:val="00FC6041"/>
    <w:rsid w:val="00FC7141"/>
    <w:rsid w:val="00FC72AF"/>
    <w:rsid w:val="00FD0878"/>
    <w:rsid w:val="00FD1788"/>
    <w:rsid w:val="00FD2038"/>
    <w:rsid w:val="00FD337D"/>
    <w:rsid w:val="00FD62BE"/>
    <w:rsid w:val="00FF3778"/>
    <w:rsid w:val="00FF60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pPr>
      <w:spacing w:before="240"/>
      <w:outlineLvl w:val="0"/>
    </w:pPr>
    <w:rPr>
      <w:rFonts w:ascii="Arial" w:hAnsi="Arial"/>
      <w:b/>
      <w:sz w:val="24"/>
      <w:u w:val="single"/>
    </w:rPr>
  </w:style>
  <w:style w:type="paragraph" w:styleId="Heading2">
    <w:name w:val="heading 2"/>
    <w:basedOn w:val="Normal"/>
    <w:next w:val="Normal"/>
    <w:link w:val="Heading2Char"/>
    <w:qFormat/>
    <w:pPr>
      <w:spacing w:before="120"/>
      <w:outlineLvl w:val="1"/>
    </w:pPr>
    <w:rPr>
      <w:rFonts w:ascii="Arial" w:hAnsi="Arial"/>
      <w:b/>
      <w:sz w:val="24"/>
    </w:rPr>
  </w:style>
  <w:style w:type="paragraph" w:styleId="Heading3">
    <w:name w:val="heading 3"/>
    <w:basedOn w:val="Normal"/>
    <w:next w:val="NormalIndent"/>
    <w:link w:val="Heading3Char"/>
    <w:qFormat/>
    <w:pPr>
      <w:ind w:left="360"/>
      <w:outlineLvl w:val="2"/>
    </w:pPr>
    <w:rPr>
      <w:b/>
      <w:sz w:val="24"/>
    </w:rPr>
  </w:style>
  <w:style w:type="paragraph" w:styleId="Heading4">
    <w:name w:val="heading 4"/>
    <w:basedOn w:val="Normal"/>
    <w:next w:val="NormalIndent"/>
    <w:link w:val="Heading4Char"/>
    <w:qFormat/>
    <w:pPr>
      <w:ind w:left="360"/>
      <w:outlineLvl w:val="3"/>
    </w:pPr>
    <w:rPr>
      <w:sz w:val="24"/>
      <w:u w:val="single"/>
    </w:rPr>
  </w:style>
  <w:style w:type="paragraph" w:styleId="Heading5">
    <w:name w:val="heading 5"/>
    <w:aliases w:val=" Char"/>
    <w:basedOn w:val="Normal"/>
    <w:next w:val="NormalIndent"/>
    <w:link w:val="Heading5Char"/>
    <w:qFormat/>
    <w:pPr>
      <w:ind w:left="720"/>
      <w:outlineLvl w:val="4"/>
    </w:pPr>
    <w:rPr>
      <w:b/>
    </w:rPr>
  </w:style>
  <w:style w:type="paragraph" w:styleId="Heading6">
    <w:name w:val="heading 6"/>
    <w:basedOn w:val="Normal"/>
    <w:next w:val="NormalIndent"/>
    <w:link w:val="Heading6Char"/>
    <w:qFormat/>
    <w:pPr>
      <w:ind w:left="720"/>
      <w:outlineLvl w:val="5"/>
    </w:pPr>
    <w:rPr>
      <w:u w:val="single"/>
    </w:rPr>
  </w:style>
  <w:style w:type="paragraph" w:styleId="Heading7">
    <w:name w:val="heading 7"/>
    <w:basedOn w:val="Normal"/>
    <w:next w:val="NormalIndent"/>
    <w:link w:val="Heading7Char"/>
    <w:qFormat/>
    <w:pPr>
      <w:ind w:left="720"/>
      <w:outlineLvl w:val="6"/>
    </w:pPr>
    <w:rPr>
      <w:i/>
    </w:rPr>
  </w:style>
  <w:style w:type="paragraph" w:styleId="Heading8">
    <w:name w:val="heading 8"/>
    <w:basedOn w:val="Normal"/>
    <w:next w:val="NormalIndent"/>
    <w:link w:val="Heading8Char"/>
    <w:qFormat/>
    <w:pPr>
      <w:ind w:left="720"/>
      <w:outlineLvl w:val="7"/>
    </w:pPr>
    <w:rPr>
      <w:i/>
    </w:rPr>
  </w:style>
  <w:style w:type="paragraph" w:styleId="Heading9">
    <w:name w:val="heading 9"/>
    <w:basedOn w:val="Normal"/>
    <w:next w:val="NormalIndent"/>
    <w:link w:val="Heading9Char"/>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Header">
    <w:name w:val="header"/>
    <w:basedOn w:val="Normal"/>
    <w:link w:val="HeaderChar"/>
    <w:pPr>
      <w:tabs>
        <w:tab w:val="center" w:pos="4320"/>
        <w:tab w:val="right" w:pos="8640"/>
      </w:tabs>
    </w:pPr>
  </w:style>
  <w:style w:type="character" w:styleId="FootnoteReference">
    <w:name w:val="footnote reference"/>
    <w:rPr>
      <w:position w:val="6"/>
      <w:sz w:val="16"/>
    </w:rPr>
  </w:style>
  <w:style w:type="paragraph" w:styleId="FootnoteText">
    <w:name w:val="footnote text"/>
    <w:basedOn w:val="Normal"/>
    <w:link w:val="FootnoteTextChar"/>
  </w:style>
  <w:style w:type="paragraph" w:styleId="Footer">
    <w:name w:val="footer"/>
    <w:aliases w:val="Char"/>
    <w:basedOn w:val="Normal"/>
    <w:link w:val="FooterChar"/>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center"/>
    </w:pPr>
    <w:rPr>
      <w:b/>
    </w:rPr>
  </w:style>
  <w:style w:type="paragraph" w:styleId="BodyText">
    <w:name w:val="Body Text"/>
    <w:aliases w:val="uvlaka 2,uvlaka 3"/>
    <w:basedOn w:val="Normal"/>
    <w:link w:val="BodyTextChar"/>
    <w:pPr>
      <w:jc w:val="both"/>
    </w:pPr>
    <w:rPr>
      <w:b/>
    </w:rPr>
  </w:style>
  <w:style w:type="paragraph" w:styleId="BodyTextIndent2">
    <w:name w:val="Body Text Indent 2"/>
    <w:aliases w:val="  uvlaka 2"/>
    <w:basedOn w:val="Normal"/>
    <w:link w:val="BodyTextIndent2Char"/>
    <w:pPr>
      <w:overflowPunct/>
      <w:autoSpaceDE/>
      <w:autoSpaceDN/>
      <w:adjustRightInd/>
      <w:spacing w:line="240" w:lineRule="atLeast"/>
      <w:ind w:left="284" w:hanging="284"/>
      <w:jc w:val="both"/>
      <w:textAlignment w:val="auto"/>
    </w:pPr>
    <w:rPr>
      <w:lang w:val="en-GB"/>
    </w:rPr>
  </w:style>
  <w:style w:type="paragraph" w:styleId="BodyTextIndent3">
    <w:name w:val="Body Text Indent 3"/>
    <w:aliases w:val=" uvlaka 3"/>
    <w:basedOn w:val="Normal"/>
    <w:link w:val="BodyTextIndent3Char"/>
    <w:pPr>
      <w:overflowPunct/>
      <w:autoSpaceDE/>
      <w:autoSpaceDN/>
      <w:adjustRightInd/>
      <w:spacing w:line="240" w:lineRule="atLeast"/>
      <w:ind w:left="284" w:hanging="270"/>
      <w:jc w:val="both"/>
      <w:textAlignment w:val="auto"/>
    </w:pPr>
    <w:rPr>
      <w:lang w:val="en-GB"/>
    </w:rPr>
  </w:style>
  <w:style w:type="paragraph" w:styleId="BodyTextIndent">
    <w:name w:val="Body Text Indent"/>
    <w:basedOn w:val="Normal"/>
    <w:link w:val="BodyTextIndentChar1"/>
    <w:pPr>
      <w:overflowPunct/>
      <w:autoSpaceDE/>
      <w:autoSpaceDN/>
      <w:adjustRightInd/>
      <w:spacing w:line="240" w:lineRule="atLeast"/>
      <w:ind w:firstLine="724"/>
      <w:jc w:val="both"/>
      <w:textAlignment w:val="auto"/>
    </w:pPr>
    <w:rPr>
      <w:lang w:val="en-GB"/>
    </w:rPr>
  </w:style>
  <w:style w:type="paragraph" w:styleId="BodyText3">
    <w:name w:val="Body Text 3"/>
    <w:basedOn w:val="Normal"/>
    <w:link w:val="BodyText3Char"/>
    <w:pPr>
      <w:jc w:val="both"/>
    </w:pPr>
    <w:rPr>
      <w:b/>
      <w:bCs/>
      <w:i/>
      <w:iCs/>
      <w:lang w:val="en-GB"/>
    </w:rPr>
  </w:style>
  <w:style w:type="paragraph" w:customStyle="1" w:styleId="T-98-2">
    <w:name w:val="T-9/8-2"/>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styleId="PlainText">
    <w:name w:val="Plain Text"/>
    <w:basedOn w:val="Normal"/>
    <w:link w:val="PlainTextChar"/>
    <w:pPr>
      <w:overflowPunct/>
      <w:autoSpaceDE/>
      <w:autoSpaceDN/>
      <w:adjustRightInd/>
      <w:textAlignment w:val="auto"/>
    </w:pPr>
    <w:rPr>
      <w:rFonts w:ascii="Courier New" w:hAnsi="Courier New" w:cs="Courier New"/>
      <w:lang w:eastAsia="hr-HR"/>
    </w:rPr>
  </w:style>
  <w:style w:type="paragraph" w:styleId="ListBullet2">
    <w:name w:val="List Bullet 2"/>
    <w:basedOn w:val="Normal"/>
    <w:autoRedefine/>
    <w:pPr>
      <w:widowControl w:val="0"/>
      <w:tabs>
        <w:tab w:val="num" w:pos="643"/>
      </w:tabs>
      <w:overflowPunct/>
      <w:autoSpaceDE/>
      <w:autoSpaceDN/>
      <w:adjustRightInd/>
      <w:ind w:left="643" w:hanging="360"/>
      <w:jc w:val="both"/>
      <w:textAlignment w:val="auto"/>
    </w:pPr>
    <w:rPr>
      <w:rFonts w:ascii="Arial" w:hAnsi="Arial" w:cs="Arial"/>
      <w:color w:val="000000"/>
      <w:sz w:val="16"/>
      <w:szCs w:val="16"/>
    </w:rPr>
  </w:style>
  <w:style w:type="paragraph" w:customStyle="1" w:styleId="Clanak">
    <w:name w:val="Clanak"/>
    <w:basedOn w:val="Normal"/>
    <w:next w:val="Normal"/>
    <w:autoRedefine/>
    <w:pPr>
      <w:widowControl w:val="0"/>
      <w:tabs>
        <w:tab w:val="num" w:pos="0"/>
      </w:tabs>
      <w:overflowPunct/>
      <w:autoSpaceDE/>
      <w:autoSpaceDN/>
      <w:adjustRightInd/>
      <w:jc w:val="center"/>
      <w:textAlignment w:val="auto"/>
    </w:pPr>
    <w:rPr>
      <w:b/>
      <w:bCs/>
      <w:szCs w:val="18"/>
    </w:rPr>
  </w:style>
  <w:style w:type="paragraph" w:customStyle="1" w:styleId="Stil1">
    <w:name w:val="Stil1"/>
    <w:basedOn w:val="Normal"/>
    <w:autoRedefine/>
    <w:pPr>
      <w:widowControl w:val="0"/>
      <w:numPr>
        <w:numId w:val="1"/>
      </w:numPr>
      <w:tabs>
        <w:tab w:val="clear" w:pos="1004"/>
      </w:tabs>
      <w:overflowPunct/>
      <w:autoSpaceDE/>
      <w:autoSpaceDN/>
      <w:adjustRightInd/>
      <w:ind w:left="284" w:hanging="284"/>
      <w:jc w:val="both"/>
      <w:textAlignment w:val="auto"/>
    </w:pPr>
    <w:rPr>
      <w:szCs w:val="16"/>
      <w:lang w:eastAsia="hr-HR"/>
    </w:rPr>
  </w:style>
  <w:style w:type="paragraph" w:customStyle="1" w:styleId="Tekst">
    <w:name w:val="Tekst"/>
    <w:basedOn w:val="BodyText"/>
    <w:pPr>
      <w:overflowPunct/>
      <w:autoSpaceDE/>
      <w:autoSpaceDN/>
      <w:adjustRightInd/>
      <w:spacing w:line="300" w:lineRule="exact"/>
      <w:textAlignment w:val="auto"/>
    </w:pPr>
    <w:rPr>
      <w:rFonts w:ascii="Trebuchet MS" w:hAnsi="Trebuchet MS"/>
      <w:b w:val="0"/>
      <w:lang w:eastAsia="hr-HR"/>
    </w:rPr>
  </w:style>
  <w:style w:type="paragraph" w:customStyle="1" w:styleId="Tablicatekst">
    <w:name w:val="Tablica tekst"/>
    <w:basedOn w:val="Normal"/>
    <w:pPr>
      <w:widowControl w:val="0"/>
      <w:overflowPunct/>
      <w:autoSpaceDE/>
      <w:autoSpaceDN/>
      <w:adjustRightInd/>
      <w:textAlignment w:val="auto"/>
    </w:pPr>
    <w:rPr>
      <w:rFonts w:ascii="Arial" w:hAnsi="Arial" w:cs="Arial"/>
      <w:noProof/>
      <w:sz w:val="14"/>
      <w:szCs w:val="14"/>
    </w:rPr>
  </w:style>
  <w:style w:type="character" w:styleId="Hyperlink">
    <w:name w:val="Hyperlink"/>
    <w:rsid w:val="00770DD3"/>
    <w:rPr>
      <w:color w:val="0000FF"/>
      <w:u w:val="single"/>
    </w:rPr>
  </w:style>
  <w:style w:type="character" w:customStyle="1" w:styleId="Heading1Char">
    <w:name w:val="Heading 1 Char"/>
    <w:link w:val="Heading1"/>
    <w:rsid w:val="005544F6"/>
    <w:rPr>
      <w:rFonts w:ascii="Arial" w:hAnsi="Arial"/>
      <w:b/>
      <w:sz w:val="24"/>
      <w:u w:val="single"/>
      <w:lang w:val="hr-HR" w:eastAsia="en-US" w:bidi="ar-SA"/>
    </w:rPr>
  </w:style>
  <w:style w:type="paragraph" w:customStyle="1" w:styleId="BodyTextIndent1">
    <w:name w:val="Body Text Indent1"/>
    <w:basedOn w:val="Normal"/>
    <w:link w:val="BodyTextIndentChar"/>
    <w:semiHidden/>
    <w:rsid w:val="005544F6"/>
    <w:pPr>
      <w:overflowPunct/>
      <w:autoSpaceDE/>
      <w:autoSpaceDN/>
      <w:adjustRightInd/>
      <w:ind w:firstLine="720"/>
      <w:jc w:val="both"/>
      <w:textAlignment w:val="auto"/>
    </w:pPr>
    <w:rPr>
      <w:rFonts w:ascii="Book Antiqua" w:eastAsia="Calibri" w:hAnsi="Book Antiqua" w:cs="Book Antiqua"/>
      <w:i/>
      <w:iCs/>
      <w:sz w:val="24"/>
      <w:szCs w:val="24"/>
      <w:lang w:val="en-GB" w:eastAsia="x-none"/>
    </w:rPr>
  </w:style>
  <w:style w:type="character" w:customStyle="1" w:styleId="BodyTextIndentChar">
    <w:name w:val="Body Text Indent Char"/>
    <w:link w:val="BodyTextIndent1"/>
    <w:rsid w:val="005544F6"/>
    <w:rPr>
      <w:rFonts w:ascii="Book Antiqua" w:eastAsia="Calibri" w:hAnsi="Book Antiqua" w:cs="Book Antiqua"/>
      <w:i/>
      <w:iCs/>
      <w:sz w:val="24"/>
      <w:szCs w:val="24"/>
      <w:lang w:val="en-GB" w:eastAsia="x-none" w:bidi="ar-SA"/>
    </w:rPr>
  </w:style>
  <w:style w:type="paragraph" w:customStyle="1" w:styleId="Style7">
    <w:name w:val="Style7"/>
    <w:basedOn w:val="Normal"/>
    <w:rsid w:val="005544F6"/>
    <w:pPr>
      <w:widowControl w:val="0"/>
      <w:overflowPunct/>
      <w:spacing w:line="283" w:lineRule="exact"/>
      <w:ind w:hanging="240"/>
      <w:textAlignment w:val="auto"/>
    </w:pPr>
    <w:rPr>
      <w:sz w:val="24"/>
      <w:szCs w:val="24"/>
      <w:lang w:eastAsia="hr-HR"/>
    </w:rPr>
  </w:style>
  <w:style w:type="character" w:customStyle="1" w:styleId="FontStyle19">
    <w:name w:val="Font Style19"/>
    <w:rsid w:val="005544F6"/>
    <w:rPr>
      <w:rFonts w:ascii="Arial" w:hAnsi="Arial" w:cs="Arial"/>
      <w:sz w:val="22"/>
      <w:szCs w:val="22"/>
    </w:rPr>
  </w:style>
  <w:style w:type="paragraph" w:customStyle="1" w:styleId="Default">
    <w:name w:val="Default"/>
    <w:rsid w:val="005544F6"/>
    <w:pPr>
      <w:autoSpaceDE w:val="0"/>
      <w:autoSpaceDN w:val="0"/>
      <w:adjustRightInd w:val="0"/>
    </w:pPr>
    <w:rPr>
      <w:rFonts w:ascii="Century Gothic" w:hAnsi="Century Gothic" w:cs="Century Gothic"/>
      <w:color w:val="000000"/>
      <w:sz w:val="24"/>
      <w:szCs w:val="24"/>
      <w:lang w:eastAsia="en-US"/>
    </w:rPr>
  </w:style>
  <w:style w:type="paragraph" w:styleId="DocumentMap">
    <w:name w:val="Document Map"/>
    <w:basedOn w:val="Normal"/>
    <w:link w:val="DocumentMapChar"/>
    <w:semiHidden/>
    <w:unhideWhenUsed/>
    <w:rsid w:val="005544F6"/>
    <w:pPr>
      <w:overflowPunct/>
      <w:autoSpaceDE/>
      <w:autoSpaceDN/>
      <w:adjustRightInd/>
      <w:spacing w:after="200" w:line="276" w:lineRule="auto"/>
      <w:textAlignment w:val="auto"/>
    </w:pPr>
    <w:rPr>
      <w:rFonts w:ascii="Tahoma" w:hAnsi="Tahoma" w:cs="Tahoma"/>
      <w:sz w:val="16"/>
      <w:szCs w:val="16"/>
    </w:rPr>
  </w:style>
  <w:style w:type="character" w:customStyle="1" w:styleId="DocumentMapChar">
    <w:name w:val="Document Map Char"/>
    <w:link w:val="DocumentMap"/>
    <w:semiHidden/>
    <w:rsid w:val="005544F6"/>
    <w:rPr>
      <w:rFonts w:ascii="Tahoma" w:hAnsi="Tahoma" w:cs="Tahoma"/>
      <w:sz w:val="16"/>
      <w:szCs w:val="16"/>
      <w:lang w:val="hr-HR" w:eastAsia="en-US" w:bidi="ar-SA"/>
    </w:rPr>
  </w:style>
  <w:style w:type="paragraph" w:styleId="BlockText">
    <w:name w:val="Block Text"/>
    <w:basedOn w:val="Normal"/>
    <w:rsid w:val="005544F6"/>
    <w:pPr>
      <w:widowControl w:val="0"/>
      <w:shd w:val="clear" w:color="auto" w:fill="FFFFFF"/>
      <w:overflowPunct/>
      <w:spacing w:line="274" w:lineRule="exact"/>
      <w:ind w:left="14" w:right="14" w:firstLine="706"/>
      <w:jc w:val="both"/>
      <w:textAlignment w:val="auto"/>
    </w:pPr>
    <w:rPr>
      <w:rFonts w:ascii="Arial" w:hAnsi="Arial"/>
      <w:b/>
      <w:sz w:val="24"/>
      <w:lang w:eastAsia="hr-HR"/>
    </w:rPr>
  </w:style>
  <w:style w:type="paragraph" w:customStyle="1" w:styleId="Stil">
    <w:name w:val="Stil"/>
    <w:rsid w:val="004038A9"/>
    <w:pPr>
      <w:widowControl w:val="0"/>
      <w:autoSpaceDE w:val="0"/>
      <w:autoSpaceDN w:val="0"/>
      <w:adjustRightInd w:val="0"/>
    </w:pPr>
    <w:rPr>
      <w:sz w:val="24"/>
      <w:szCs w:val="24"/>
    </w:rPr>
  </w:style>
  <w:style w:type="paragraph" w:styleId="BalloonText">
    <w:name w:val="Balloon Text"/>
    <w:basedOn w:val="Normal"/>
    <w:link w:val="BalloonTextChar"/>
    <w:rsid w:val="00D06FFE"/>
    <w:rPr>
      <w:rFonts w:ascii="Tahoma" w:hAnsi="Tahoma" w:cs="Tahoma"/>
      <w:sz w:val="16"/>
      <w:szCs w:val="16"/>
    </w:rPr>
  </w:style>
  <w:style w:type="character" w:customStyle="1" w:styleId="BalloonTextChar">
    <w:name w:val="Balloon Text Char"/>
    <w:link w:val="BalloonText"/>
    <w:rsid w:val="00D06FFE"/>
    <w:rPr>
      <w:rFonts w:ascii="Tahoma" w:hAnsi="Tahoma" w:cs="Tahoma"/>
      <w:sz w:val="16"/>
      <w:szCs w:val="16"/>
      <w:lang w:eastAsia="en-US"/>
    </w:rPr>
  </w:style>
  <w:style w:type="character" w:customStyle="1" w:styleId="FootnoteTextChar">
    <w:name w:val="Footnote Text Char"/>
    <w:link w:val="FootnoteText"/>
    <w:rsid w:val="00A2093C"/>
    <w:rPr>
      <w:lang w:eastAsia="en-US"/>
    </w:rPr>
  </w:style>
  <w:style w:type="paragraph" w:styleId="NoSpacing">
    <w:name w:val="No Spacing"/>
    <w:qFormat/>
    <w:rsid w:val="008F5B1C"/>
    <w:pPr>
      <w:widowControl w:val="0"/>
      <w:autoSpaceDE w:val="0"/>
      <w:autoSpaceDN w:val="0"/>
      <w:adjustRightInd w:val="0"/>
    </w:pPr>
    <w:rPr>
      <w:rFonts w:ascii="Arial" w:hAnsi="Arial" w:cs="Arial"/>
    </w:rPr>
  </w:style>
  <w:style w:type="table" w:styleId="TableGrid">
    <w:name w:val="Table Grid"/>
    <w:basedOn w:val="TableNormal"/>
    <w:rsid w:val="007401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2FDB"/>
    <w:pPr>
      <w:overflowPunct/>
      <w:autoSpaceDE/>
      <w:autoSpaceDN/>
      <w:adjustRightInd/>
      <w:spacing w:after="200" w:line="276" w:lineRule="auto"/>
      <w:ind w:left="720"/>
      <w:textAlignment w:val="auto"/>
    </w:pPr>
    <w:rPr>
      <w:rFonts w:ascii="Calibri" w:hAnsi="Calibri"/>
      <w:sz w:val="22"/>
      <w:szCs w:val="22"/>
    </w:rPr>
  </w:style>
  <w:style w:type="character" w:customStyle="1" w:styleId="Heading2Char">
    <w:name w:val="Heading 2 Char"/>
    <w:link w:val="Heading2"/>
    <w:rsid w:val="00EE636B"/>
    <w:rPr>
      <w:rFonts w:ascii="Arial" w:hAnsi="Arial"/>
      <w:b/>
      <w:sz w:val="24"/>
      <w:lang w:val="hr-HR"/>
    </w:rPr>
  </w:style>
  <w:style w:type="character" w:customStyle="1" w:styleId="Heading3Char">
    <w:name w:val="Heading 3 Char"/>
    <w:link w:val="Heading3"/>
    <w:rsid w:val="00EE636B"/>
    <w:rPr>
      <w:b/>
      <w:sz w:val="24"/>
      <w:lang w:val="hr-HR"/>
    </w:rPr>
  </w:style>
  <w:style w:type="character" w:customStyle="1" w:styleId="Heading4Char">
    <w:name w:val="Heading 4 Char"/>
    <w:link w:val="Heading4"/>
    <w:rsid w:val="00EE636B"/>
    <w:rPr>
      <w:sz w:val="24"/>
      <w:u w:val="single"/>
      <w:lang w:val="hr-HR"/>
    </w:rPr>
  </w:style>
  <w:style w:type="character" w:customStyle="1" w:styleId="Heading5Char">
    <w:name w:val="Heading 5 Char"/>
    <w:aliases w:val=" Char Char"/>
    <w:link w:val="Heading5"/>
    <w:rsid w:val="00EE636B"/>
    <w:rPr>
      <w:b/>
      <w:lang w:val="hr-HR"/>
    </w:rPr>
  </w:style>
  <w:style w:type="character" w:customStyle="1" w:styleId="Heading6Char">
    <w:name w:val="Heading 6 Char"/>
    <w:link w:val="Heading6"/>
    <w:rsid w:val="00EE636B"/>
    <w:rPr>
      <w:u w:val="single"/>
      <w:lang w:val="hr-HR"/>
    </w:rPr>
  </w:style>
  <w:style w:type="character" w:customStyle="1" w:styleId="Heading7Char">
    <w:name w:val="Heading 7 Char"/>
    <w:link w:val="Heading7"/>
    <w:rsid w:val="00EE636B"/>
    <w:rPr>
      <w:i/>
      <w:lang w:val="hr-HR"/>
    </w:rPr>
  </w:style>
  <w:style w:type="character" w:customStyle="1" w:styleId="Heading8Char">
    <w:name w:val="Heading 8 Char"/>
    <w:link w:val="Heading8"/>
    <w:rsid w:val="00EE636B"/>
    <w:rPr>
      <w:i/>
      <w:lang w:val="hr-HR"/>
    </w:rPr>
  </w:style>
  <w:style w:type="character" w:customStyle="1" w:styleId="Heading9Char">
    <w:name w:val="Heading 9 Char"/>
    <w:link w:val="Heading9"/>
    <w:rsid w:val="00EE636B"/>
    <w:rPr>
      <w:i/>
      <w:lang w:val="hr-HR"/>
    </w:rPr>
  </w:style>
  <w:style w:type="character" w:customStyle="1" w:styleId="FootnoteTextChar1">
    <w:name w:val="Footnote Text Char1"/>
    <w:uiPriority w:val="99"/>
    <w:semiHidden/>
    <w:rsid w:val="00EE636B"/>
    <w:rPr>
      <w:rFonts w:ascii="Arial" w:hAnsi="Arial"/>
      <w:bCs/>
      <w:lang w:val="hr-HR" w:eastAsia="hr-HR"/>
    </w:rPr>
  </w:style>
  <w:style w:type="character" w:customStyle="1" w:styleId="HeaderChar">
    <w:name w:val="Header Char"/>
    <w:link w:val="Header"/>
    <w:rsid w:val="00EE636B"/>
    <w:rPr>
      <w:lang w:val="hr-HR"/>
    </w:rPr>
  </w:style>
  <w:style w:type="character" w:customStyle="1" w:styleId="FooterChar">
    <w:name w:val="Footer Char"/>
    <w:aliases w:val="Char Char"/>
    <w:link w:val="Footer"/>
    <w:rsid w:val="00EE636B"/>
    <w:rPr>
      <w:lang w:val="hr-HR"/>
    </w:rPr>
  </w:style>
  <w:style w:type="paragraph" w:styleId="Caption">
    <w:name w:val="caption"/>
    <w:basedOn w:val="Normal"/>
    <w:next w:val="Normal"/>
    <w:qFormat/>
    <w:rsid w:val="00EE636B"/>
    <w:pPr>
      <w:overflowPunct/>
      <w:autoSpaceDE/>
      <w:autoSpaceDN/>
      <w:adjustRightInd/>
      <w:spacing w:before="14"/>
      <w:ind w:left="284" w:firstLine="425"/>
      <w:jc w:val="both"/>
      <w:textAlignment w:val="auto"/>
    </w:pPr>
    <w:rPr>
      <w:rFonts w:ascii="Arial" w:hAnsi="Arial"/>
      <w:b/>
      <w:szCs w:val="22"/>
      <w:lang w:eastAsia="hr-HR"/>
    </w:rPr>
  </w:style>
  <w:style w:type="paragraph" w:styleId="Title">
    <w:name w:val="Title"/>
    <w:basedOn w:val="Normal"/>
    <w:link w:val="TitleChar"/>
    <w:qFormat/>
    <w:rsid w:val="00EE636B"/>
    <w:pPr>
      <w:overflowPunct/>
      <w:autoSpaceDE/>
      <w:autoSpaceDN/>
      <w:adjustRightInd/>
      <w:jc w:val="center"/>
      <w:textAlignment w:val="auto"/>
    </w:pPr>
    <w:rPr>
      <w:rFonts w:ascii="Arial" w:hAnsi="Arial"/>
      <w:b/>
      <w:sz w:val="28"/>
      <w:szCs w:val="24"/>
      <w:lang w:eastAsia="hr-HR"/>
    </w:rPr>
  </w:style>
  <w:style w:type="character" w:customStyle="1" w:styleId="TitleChar">
    <w:name w:val="Title Char"/>
    <w:link w:val="Title"/>
    <w:rsid w:val="00EE636B"/>
    <w:rPr>
      <w:rFonts w:ascii="Arial" w:hAnsi="Arial"/>
      <w:b/>
      <w:sz w:val="28"/>
      <w:szCs w:val="24"/>
      <w:lang w:val="hr-HR" w:eastAsia="hr-HR"/>
    </w:rPr>
  </w:style>
  <w:style w:type="character" w:customStyle="1" w:styleId="BodyTextChar">
    <w:name w:val="Body Text Char"/>
    <w:aliases w:val="uvlaka 2 Char,uvlaka 3 Char"/>
    <w:link w:val="BodyText"/>
    <w:rsid w:val="00EE636B"/>
    <w:rPr>
      <w:b/>
      <w:lang w:val="hr-HR"/>
    </w:rPr>
  </w:style>
  <w:style w:type="paragraph" w:styleId="Subtitle">
    <w:name w:val="Subtitle"/>
    <w:basedOn w:val="Normal"/>
    <w:link w:val="SubtitleChar"/>
    <w:qFormat/>
    <w:rsid w:val="00EE636B"/>
    <w:pPr>
      <w:overflowPunct/>
      <w:autoSpaceDE/>
      <w:autoSpaceDN/>
      <w:adjustRightInd/>
      <w:jc w:val="center"/>
      <w:textAlignment w:val="auto"/>
    </w:pPr>
    <w:rPr>
      <w:rFonts w:ascii="Arial" w:hAnsi="Arial"/>
      <w:b/>
      <w:sz w:val="22"/>
      <w:szCs w:val="24"/>
      <w:lang w:eastAsia="hr-HR"/>
    </w:rPr>
  </w:style>
  <w:style w:type="character" w:customStyle="1" w:styleId="SubtitleChar">
    <w:name w:val="Subtitle Char"/>
    <w:link w:val="Subtitle"/>
    <w:rsid w:val="00EE636B"/>
    <w:rPr>
      <w:rFonts w:ascii="Arial" w:hAnsi="Arial"/>
      <w:b/>
      <w:sz w:val="22"/>
      <w:szCs w:val="24"/>
      <w:lang w:val="hr-HR" w:eastAsia="hr-HR"/>
    </w:rPr>
  </w:style>
  <w:style w:type="character" w:customStyle="1" w:styleId="BodyText2Char">
    <w:name w:val="Body Text 2 Char"/>
    <w:link w:val="BodyText2"/>
    <w:rsid w:val="00EE636B"/>
    <w:rPr>
      <w:b/>
      <w:lang w:val="hr-HR"/>
    </w:rPr>
  </w:style>
  <w:style w:type="character" w:customStyle="1" w:styleId="BodyText3Char">
    <w:name w:val="Body Text 3 Char"/>
    <w:link w:val="BodyText3"/>
    <w:rsid w:val="00EE636B"/>
    <w:rPr>
      <w:b/>
      <w:bCs/>
      <w:i/>
      <w:iCs/>
      <w:lang w:val="en-GB"/>
    </w:rPr>
  </w:style>
  <w:style w:type="paragraph" w:customStyle="1" w:styleId="BodyText22">
    <w:name w:val="Body Text 22"/>
    <w:basedOn w:val="Normal"/>
    <w:rsid w:val="00EE636B"/>
    <w:pPr>
      <w:overflowPunct/>
      <w:autoSpaceDE/>
      <w:autoSpaceDN/>
      <w:adjustRightInd/>
      <w:jc w:val="both"/>
      <w:textAlignment w:val="auto"/>
    </w:pPr>
    <w:rPr>
      <w:rFonts w:ascii="Arial" w:hAnsi="Arial"/>
      <w:bCs/>
      <w:sz w:val="24"/>
      <w:lang w:eastAsia="hr-HR"/>
    </w:rPr>
  </w:style>
  <w:style w:type="paragraph" w:customStyle="1" w:styleId="DefaultText">
    <w:name w:val="Default Text"/>
    <w:basedOn w:val="Normal"/>
    <w:rsid w:val="00EE636B"/>
    <w:pPr>
      <w:widowControl w:val="0"/>
      <w:overflowPunct/>
      <w:autoSpaceDE/>
      <w:autoSpaceDN/>
      <w:adjustRightInd/>
      <w:snapToGrid w:val="0"/>
      <w:spacing w:after="300" w:line="288" w:lineRule="auto"/>
      <w:ind w:firstLine="720"/>
      <w:textAlignment w:val="auto"/>
    </w:pPr>
    <w:rPr>
      <w:rFonts w:ascii="Nimrod" w:hAnsi="Nimrod"/>
      <w:bCs/>
    </w:rPr>
  </w:style>
  <w:style w:type="paragraph" w:customStyle="1" w:styleId="Nabraj">
    <w:name w:val="Nabraj"/>
    <w:basedOn w:val="Normal"/>
    <w:rsid w:val="00EE636B"/>
    <w:pPr>
      <w:tabs>
        <w:tab w:val="num" w:pos="643"/>
      </w:tabs>
      <w:overflowPunct/>
      <w:autoSpaceDE/>
      <w:autoSpaceDN/>
      <w:adjustRightInd/>
      <w:spacing w:before="20"/>
      <w:ind w:left="643" w:hanging="360"/>
      <w:jc w:val="both"/>
      <w:textAlignment w:val="auto"/>
    </w:pPr>
    <w:rPr>
      <w:rFonts w:ascii="Arial" w:hAnsi="Arial"/>
      <w:sz w:val="22"/>
      <w:lang w:eastAsia="hr-HR"/>
    </w:rPr>
  </w:style>
  <w:style w:type="paragraph" w:customStyle="1" w:styleId="Nabraj2">
    <w:name w:val="Nabraj2"/>
    <w:basedOn w:val="Normal"/>
    <w:rsid w:val="00EE636B"/>
    <w:pPr>
      <w:tabs>
        <w:tab w:val="left" w:pos="425"/>
        <w:tab w:val="left" w:pos="709"/>
      </w:tabs>
      <w:overflowPunct/>
      <w:autoSpaceDE/>
      <w:autoSpaceDN/>
      <w:adjustRightInd/>
      <w:ind w:left="720" w:hanging="360"/>
      <w:jc w:val="both"/>
      <w:textAlignment w:val="auto"/>
    </w:pPr>
    <w:rPr>
      <w:rFonts w:ascii="Arial" w:hAnsi="Arial"/>
      <w:sz w:val="22"/>
      <w:lang w:eastAsia="hr-HR"/>
    </w:rPr>
  </w:style>
  <w:style w:type="paragraph" w:customStyle="1" w:styleId="Normal0">
    <w:name w:val="Normal #"/>
    <w:basedOn w:val="Normal"/>
    <w:rsid w:val="00EE636B"/>
    <w:pPr>
      <w:widowControl w:val="0"/>
      <w:tabs>
        <w:tab w:val="left" w:pos="284"/>
      </w:tabs>
      <w:overflowPunct/>
      <w:autoSpaceDE/>
      <w:autoSpaceDN/>
      <w:adjustRightInd/>
      <w:ind w:left="720" w:hanging="360"/>
      <w:jc w:val="both"/>
      <w:textAlignment w:val="auto"/>
    </w:pPr>
    <w:rPr>
      <w:rFonts w:ascii="Arial" w:hAnsi="Arial"/>
    </w:rPr>
  </w:style>
  <w:style w:type="paragraph" w:customStyle="1" w:styleId="GRAFOZNAKE-A11">
    <w:name w:val="GRAF OZNAKE - A 11"/>
    <w:basedOn w:val="Normal"/>
    <w:rsid w:val="00EE636B"/>
    <w:pPr>
      <w:overflowPunct/>
      <w:autoSpaceDE/>
      <w:autoSpaceDN/>
      <w:adjustRightInd/>
      <w:ind w:left="720" w:hanging="360"/>
      <w:textAlignment w:val="auto"/>
    </w:pPr>
    <w:rPr>
      <w:sz w:val="24"/>
      <w:szCs w:val="24"/>
      <w:lang w:eastAsia="hr-HR"/>
    </w:rPr>
  </w:style>
  <w:style w:type="paragraph" w:customStyle="1" w:styleId="BodyTextuuvlaka2uvlaka3">
    <w:name w:val="Body Text.u.uvlaka 2.uvlaka 3"/>
    <w:basedOn w:val="Normal"/>
    <w:rsid w:val="00EE636B"/>
    <w:pPr>
      <w:overflowPunct/>
      <w:autoSpaceDE/>
      <w:autoSpaceDN/>
      <w:adjustRightInd/>
      <w:spacing w:before="120"/>
      <w:jc w:val="both"/>
      <w:textAlignment w:val="auto"/>
    </w:pPr>
    <w:rPr>
      <w:rFonts w:ascii="Arial" w:hAnsi="Arial"/>
      <w:b/>
      <w:color w:val="FF0000"/>
      <w:sz w:val="22"/>
    </w:rPr>
  </w:style>
  <w:style w:type="paragraph" w:customStyle="1" w:styleId="BodyTextIndent2uvlaka2">
    <w:name w:val="Body Text Indent 2.uvlaka 2"/>
    <w:basedOn w:val="Normal"/>
    <w:rsid w:val="00EE636B"/>
    <w:pPr>
      <w:overflowPunct/>
      <w:autoSpaceDE/>
      <w:autoSpaceDN/>
      <w:adjustRightInd/>
      <w:ind w:left="720" w:hanging="720"/>
      <w:jc w:val="both"/>
      <w:textAlignment w:val="auto"/>
    </w:pPr>
    <w:rPr>
      <w:rFonts w:ascii="Arial" w:hAnsi="Arial"/>
      <w:b/>
      <w:color w:val="FF0000"/>
      <w:sz w:val="28"/>
    </w:rPr>
  </w:style>
  <w:style w:type="paragraph" w:customStyle="1" w:styleId="BodyTextIndent2uvlaka2uvlaka21">
    <w:name w:val="Body Text Indent 2.uvlaka 2.uvlaka 21"/>
    <w:basedOn w:val="Normal"/>
    <w:rsid w:val="00EE636B"/>
    <w:pPr>
      <w:overflowPunct/>
      <w:autoSpaceDE/>
      <w:autoSpaceDN/>
      <w:adjustRightInd/>
      <w:spacing w:before="120"/>
      <w:ind w:left="720"/>
      <w:jc w:val="both"/>
      <w:textAlignment w:val="auto"/>
    </w:pPr>
    <w:rPr>
      <w:rFonts w:ascii="Arial" w:hAnsi="Arial"/>
      <w:b/>
      <w:color w:val="FF0000"/>
      <w:sz w:val="22"/>
    </w:rPr>
  </w:style>
  <w:style w:type="paragraph" w:customStyle="1" w:styleId="Normal-">
    <w:name w:val="Normal -"/>
    <w:basedOn w:val="Normal"/>
    <w:autoRedefine/>
    <w:rsid w:val="00EE636B"/>
    <w:pPr>
      <w:widowControl w:val="0"/>
      <w:overflowPunct/>
      <w:autoSpaceDE/>
      <w:autoSpaceDN/>
      <w:adjustRightInd/>
      <w:spacing w:before="120"/>
      <w:jc w:val="both"/>
      <w:textAlignment w:val="auto"/>
    </w:pPr>
    <w:rPr>
      <w:rFonts w:ascii="Arial" w:hAnsi="Arial"/>
      <w:b/>
      <w:sz w:val="22"/>
      <w:lang w:eastAsia="hr-HR"/>
    </w:rPr>
  </w:style>
  <w:style w:type="paragraph" w:customStyle="1" w:styleId="tijeloteksta">
    <w:name w:val="tijelo teksta"/>
    <w:basedOn w:val="Normal"/>
    <w:rsid w:val="00EE636B"/>
    <w:pPr>
      <w:overflowPunct/>
      <w:autoSpaceDE/>
      <w:autoSpaceDN/>
      <w:adjustRightInd/>
      <w:ind w:firstLine="284"/>
      <w:jc w:val="both"/>
      <w:textAlignment w:val="auto"/>
    </w:pPr>
    <w:rPr>
      <w:szCs w:val="24"/>
      <w:lang w:eastAsia="hr-HR"/>
    </w:rPr>
  </w:style>
  <w:style w:type="paragraph" w:customStyle="1" w:styleId="nabrajanjeskockicamasuvlakom">
    <w:name w:val="nabrajanje s kockicama s uvlakom"/>
    <w:basedOn w:val="tijeloteksta"/>
    <w:rsid w:val="00EE636B"/>
    <w:pPr>
      <w:ind w:left="720" w:hanging="360"/>
    </w:pPr>
  </w:style>
  <w:style w:type="paragraph" w:customStyle="1" w:styleId="tijelotekstabezuvlake">
    <w:name w:val="tijelo teksta bez uvlake"/>
    <w:basedOn w:val="Normal"/>
    <w:rsid w:val="00EE636B"/>
    <w:pPr>
      <w:overflowPunct/>
      <w:autoSpaceDE/>
      <w:autoSpaceDN/>
      <w:adjustRightInd/>
      <w:textAlignment w:val="auto"/>
    </w:pPr>
    <w:rPr>
      <w:szCs w:val="24"/>
      <w:lang w:eastAsia="hr-HR"/>
    </w:rPr>
  </w:style>
  <w:style w:type="paragraph" w:customStyle="1" w:styleId="uvlaka0">
    <w:name w:val="uvlaka 0"/>
    <w:aliases w:val="5 kocka nabrajanje"/>
    <w:basedOn w:val="Normal"/>
    <w:rsid w:val="00EE636B"/>
    <w:pPr>
      <w:overflowPunct/>
      <w:autoSpaceDE/>
      <w:autoSpaceDN/>
      <w:adjustRightInd/>
      <w:ind w:left="720" w:right="-2" w:hanging="360"/>
      <w:jc w:val="both"/>
      <w:textAlignment w:val="auto"/>
    </w:pPr>
    <w:rPr>
      <w:szCs w:val="24"/>
      <w:lang w:eastAsia="hr-HR"/>
    </w:rPr>
  </w:style>
  <w:style w:type="paragraph" w:customStyle="1" w:styleId="GRAFICKEOZNAKE">
    <w:name w:val="GRAFICKE OZNAKE"/>
    <w:basedOn w:val="Normal"/>
    <w:rsid w:val="00EE636B"/>
    <w:pPr>
      <w:numPr>
        <w:numId w:val="2"/>
      </w:numPr>
      <w:tabs>
        <w:tab w:val="clear" w:pos="425"/>
        <w:tab w:val="num" w:pos="644"/>
      </w:tabs>
      <w:overflowPunct/>
      <w:autoSpaceDE/>
      <w:autoSpaceDN/>
      <w:adjustRightInd/>
      <w:ind w:left="624" w:hanging="340"/>
      <w:textAlignment w:val="auto"/>
    </w:pPr>
    <w:rPr>
      <w:rFonts w:ascii="Arial" w:hAnsi="Arial"/>
      <w:bCs/>
      <w:sz w:val="24"/>
      <w:szCs w:val="24"/>
      <w:lang w:eastAsia="hr-HR"/>
    </w:rPr>
  </w:style>
  <w:style w:type="paragraph" w:customStyle="1" w:styleId="mainheading">
    <w:name w:val="main heading"/>
    <w:basedOn w:val="Heading2"/>
    <w:rsid w:val="00EE636B"/>
    <w:pPr>
      <w:keepNext/>
      <w:tabs>
        <w:tab w:val="num" w:pos="643"/>
      </w:tabs>
      <w:overflowPunct/>
      <w:autoSpaceDE/>
      <w:autoSpaceDN/>
      <w:adjustRightInd/>
      <w:spacing w:before="240" w:line="300" w:lineRule="atLeast"/>
      <w:jc w:val="both"/>
      <w:textAlignment w:val="auto"/>
    </w:pPr>
    <w:rPr>
      <w:rFonts w:ascii="Arial Black" w:hAnsi="Arial Black" w:cs="Arial"/>
      <w:b w:val="0"/>
      <w:bCs/>
      <w:iCs/>
      <w:caps/>
      <w:sz w:val="36"/>
      <w:szCs w:val="28"/>
      <w:lang w:eastAsia="hr-HR"/>
    </w:rPr>
  </w:style>
  <w:style w:type="paragraph" w:customStyle="1" w:styleId="clanak0">
    <w:name w:val="clanak"/>
    <w:basedOn w:val="Normal"/>
    <w:rsid w:val="00EE636B"/>
    <w:pPr>
      <w:keepNext/>
      <w:overflowPunct/>
      <w:autoSpaceDE/>
      <w:autoSpaceDN/>
      <w:adjustRightInd/>
      <w:spacing w:before="160" w:after="60" w:line="300" w:lineRule="atLeast"/>
      <w:ind w:left="567"/>
      <w:jc w:val="center"/>
      <w:textAlignment w:val="auto"/>
    </w:pPr>
    <w:rPr>
      <w:rFonts w:ascii="Arial Narrow" w:hAnsi="Arial Narrow"/>
      <w:sz w:val="22"/>
      <w:szCs w:val="22"/>
      <w:lang w:eastAsia="hr-HR"/>
    </w:rPr>
  </w:style>
  <w:style w:type="paragraph" w:customStyle="1" w:styleId="tablicnitekst">
    <w:name w:val="tablicni tekst"/>
    <w:basedOn w:val="Normal"/>
    <w:rsid w:val="00EE636B"/>
    <w:pPr>
      <w:numPr>
        <w:numId w:val="3"/>
      </w:numPr>
      <w:tabs>
        <w:tab w:val="clear" w:pos="644"/>
      </w:tabs>
      <w:overflowPunct/>
      <w:autoSpaceDE/>
      <w:autoSpaceDN/>
      <w:adjustRightInd/>
      <w:spacing w:line="300" w:lineRule="atLeast"/>
      <w:ind w:left="567" w:firstLine="0"/>
      <w:jc w:val="both"/>
      <w:textAlignment w:val="auto"/>
    </w:pPr>
    <w:rPr>
      <w:rFonts w:ascii="Arial Narrow" w:hAnsi="Arial Narrow"/>
      <w:bCs/>
      <w:sz w:val="22"/>
      <w:szCs w:val="22"/>
      <w:lang w:eastAsia="hr-HR"/>
    </w:rPr>
  </w:style>
  <w:style w:type="paragraph" w:customStyle="1" w:styleId="Normal-odredbe">
    <w:name w:val="Normal - odredbe"/>
    <w:basedOn w:val="Normal"/>
    <w:rsid w:val="00EE636B"/>
    <w:pPr>
      <w:overflowPunct/>
      <w:autoSpaceDE/>
      <w:autoSpaceDN/>
      <w:adjustRightInd/>
      <w:spacing w:before="60" w:after="120" w:line="300" w:lineRule="atLeast"/>
      <w:ind w:left="567"/>
      <w:jc w:val="both"/>
      <w:textAlignment w:val="auto"/>
    </w:pPr>
    <w:rPr>
      <w:rFonts w:ascii="Arial Narrow" w:hAnsi="Arial Narrow"/>
      <w:sz w:val="22"/>
      <w:szCs w:val="22"/>
      <w:lang w:eastAsia="hr-HR"/>
    </w:rPr>
  </w:style>
  <w:style w:type="paragraph" w:styleId="NormalWeb">
    <w:name w:val="Normal (Web)"/>
    <w:basedOn w:val="Normal"/>
    <w:rsid w:val="00EE636B"/>
    <w:pPr>
      <w:overflowPunct/>
      <w:autoSpaceDE/>
      <w:autoSpaceDN/>
      <w:adjustRightInd/>
      <w:spacing w:before="100" w:beforeAutospacing="1" w:after="100" w:afterAutospacing="1"/>
      <w:textAlignment w:val="auto"/>
    </w:pPr>
    <w:rPr>
      <w:sz w:val="24"/>
      <w:szCs w:val="24"/>
      <w:lang w:eastAsia="hr-HR"/>
    </w:rPr>
  </w:style>
  <w:style w:type="character" w:customStyle="1" w:styleId="PlainTextChar">
    <w:name w:val="Plain Text Char"/>
    <w:link w:val="PlainText"/>
    <w:rsid w:val="00EE636B"/>
    <w:rPr>
      <w:rFonts w:ascii="Courier New" w:hAnsi="Courier New" w:cs="Courier New"/>
      <w:lang w:val="hr-HR" w:eastAsia="hr-HR"/>
    </w:rPr>
  </w:style>
  <w:style w:type="character" w:customStyle="1" w:styleId="spelle">
    <w:name w:val="spelle"/>
    <w:rsid w:val="00EE636B"/>
  </w:style>
  <w:style w:type="paragraph" w:customStyle="1" w:styleId="Plit">
    <w:name w:val="Plit"/>
    <w:basedOn w:val="Normal"/>
    <w:qFormat/>
    <w:rsid w:val="00EE636B"/>
    <w:pPr>
      <w:numPr>
        <w:numId w:val="4"/>
      </w:numPr>
      <w:overflowPunct/>
      <w:autoSpaceDE/>
      <w:autoSpaceDN/>
      <w:adjustRightInd/>
      <w:ind w:right="-288"/>
      <w:jc w:val="both"/>
      <w:textAlignment w:val="auto"/>
    </w:pPr>
    <w:rPr>
      <w:rFonts w:ascii="Arial" w:hAnsi="Arial"/>
      <w:sz w:val="22"/>
      <w:szCs w:val="24"/>
      <w:lang w:eastAsia="hr-HR"/>
    </w:rPr>
  </w:style>
  <w:style w:type="paragraph" w:styleId="TOC1">
    <w:name w:val="toc 1"/>
    <w:basedOn w:val="Normal"/>
    <w:next w:val="Normal"/>
    <w:rsid w:val="003D34E5"/>
    <w:pPr>
      <w:overflowPunct/>
      <w:autoSpaceDE/>
      <w:autoSpaceDN/>
      <w:adjustRightInd/>
      <w:spacing w:before="120" w:after="120"/>
      <w:textAlignment w:val="auto"/>
    </w:pPr>
    <w:rPr>
      <w:b/>
      <w:bCs/>
      <w:caps/>
      <w:sz w:val="22"/>
      <w:szCs w:val="24"/>
    </w:rPr>
  </w:style>
  <w:style w:type="paragraph" w:customStyle="1" w:styleId="Normal1">
    <w:name w:val="Normal1"/>
    <w:basedOn w:val="Normal"/>
    <w:rsid w:val="00156109"/>
    <w:pPr>
      <w:tabs>
        <w:tab w:val="left" w:pos="426"/>
        <w:tab w:val="left" w:pos="709"/>
      </w:tabs>
      <w:overflowPunct/>
      <w:autoSpaceDE/>
      <w:autoSpaceDN/>
      <w:adjustRightInd/>
      <w:snapToGrid w:val="0"/>
      <w:jc w:val="both"/>
      <w:textAlignment w:val="auto"/>
    </w:pPr>
    <w:rPr>
      <w:lang w:val="de-DE"/>
    </w:rPr>
  </w:style>
  <w:style w:type="paragraph" w:customStyle="1" w:styleId="BodyText21">
    <w:name w:val="Body Text 21"/>
    <w:basedOn w:val="Normal"/>
    <w:rsid w:val="006D6877"/>
    <w:pPr>
      <w:widowControl w:val="0"/>
      <w:overflowPunct/>
      <w:autoSpaceDE/>
      <w:autoSpaceDN/>
      <w:adjustRightInd/>
      <w:ind w:left="709"/>
      <w:jc w:val="both"/>
      <w:textAlignment w:val="auto"/>
    </w:pPr>
    <w:rPr>
      <w:rFonts w:ascii="Arial" w:hAnsi="Arial"/>
      <w:noProof/>
      <w:snapToGrid w:val="0"/>
      <w:sz w:val="22"/>
      <w:lang w:val="en-US" w:eastAsia="hr-HR"/>
    </w:rPr>
  </w:style>
  <w:style w:type="character" w:customStyle="1" w:styleId="BodyTextIndent2Char">
    <w:name w:val="Body Text Indent 2 Char"/>
    <w:aliases w:val="  uvlaka 2 Char"/>
    <w:link w:val="BodyTextIndent2"/>
    <w:rsid w:val="006D6877"/>
    <w:rPr>
      <w:lang w:val="en-GB"/>
    </w:rPr>
  </w:style>
  <w:style w:type="character" w:customStyle="1" w:styleId="BodyTextIndent3Char">
    <w:name w:val="Body Text Indent 3 Char"/>
    <w:aliases w:val=" uvlaka 3 Char"/>
    <w:link w:val="BodyTextIndent3"/>
    <w:rsid w:val="006D6877"/>
    <w:rPr>
      <w:lang w:val="en-GB"/>
    </w:rPr>
  </w:style>
  <w:style w:type="paragraph" w:customStyle="1" w:styleId="CITATI">
    <w:name w:val="CITATI"/>
    <w:autoRedefine/>
    <w:rsid w:val="006D6877"/>
    <w:pPr>
      <w:spacing w:line="360" w:lineRule="auto"/>
      <w:jc w:val="both"/>
    </w:pPr>
    <w:rPr>
      <w:rFonts w:ascii="Century Gothic" w:hAnsi="Century Gothic"/>
      <w:i/>
      <w:noProof/>
    </w:rPr>
  </w:style>
  <w:style w:type="paragraph" w:customStyle="1" w:styleId="Slika-2">
    <w:name w:val="Slika-2"/>
    <w:rsid w:val="006D6877"/>
    <w:pPr>
      <w:tabs>
        <w:tab w:val="left" w:pos="709"/>
      </w:tabs>
    </w:pPr>
    <w:rPr>
      <w:rFonts w:ascii="Arial" w:hAnsi="Arial"/>
      <w:i/>
      <w:sz w:val="18"/>
      <w:lang w:val="en-US"/>
    </w:rPr>
  </w:style>
  <w:style w:type="paragraph" w:customStyle="1" w:styleId="HEADER-1">
    <w:name w:val="HEADER - 1"/>
    <w:rsid w:val="006D6877"/>
    <w:pPr>
      <w:tabs>
        <w:tab w:val="left" w:pos="0"/>
        <w:tab w:val="right" w:pos="9979"/>
      </w:tabs>
      <w:jc w:val="both"/>
    </w:pPr>
    <w:rPr>
      <w:rFonts w:ascii="Arial" w:hAnsi="Arial"/>
      <w:b/>
      <w:caps/>
      <w:sz w:val="16"/>
      <w:lang w:val="en-US"/>
    </w:rPr>
  </w:style>
  <w:style w:type="paragraph" w:customStyle="1" w:styleId="HEADER-2">
    <w:name w:val="HEADER - 2"/>
    <w:rsid w:val="006D6877"/>
    <w:pPr>
      <w:tabs>
        <w:tab w:val="left" w:pos="0"/>
        <w:tab w:val="right" w:pos="9979"/>
      </w:tabs>
      <w:jc w:val="both"/>
    </w:pPr>
    <w:rPr>
      <w:rFonts w:ascii="Arial" w:hAnsi="Arial"/>
      <w:b/>
      <w:sz w:val="16"/>
      <w:lang w:val="en-US"/>
    </w:rPr>
  </w:style>
  <w:style w:type="paragraph" w:customStyle="1" w:styleId="HEADER-3">
    <w:name w:val="HEADER - 3"/>
    <w:rsid w:val="006D6877"/>
    <w:pPr>
      <w:pBdr>
        <w:bottom w:val="single" w:sz="6" w:space="1" w:color="auto"/>
      </w:pBdr>
      <w:tabs>
        <w:tab w:val="left" w:pos="0"/>
        <w:tab w:val="right" w:pos="9979"/>
      </w:tabs>
      <w:jc w:val="both"/>
    </w:pPr>
    <w:rPr>
      <w:rFonts w:ascii="Arial" w:hAnsi="Arial"/>
      <w:i/>
      <w:caps/>
      <w:sz w:val="16"/>
      <w:lang w:val="en-US"/>
    </w:rPr>
  </w:style>
  <w:style w:type="paragraph" w:customStyle="1" w:styleId="footnote">
    <w:name w:val="footnote"/>
    <w:basedOn w:val="Normal"/>
    <w:rsid w:val="006D6877"/>
    <w:pPr>
      <w:tabs>
        <w:tab w:val="left" w:pos="425"/>
      </w:tabs>
      <w:overflowPunct/>
      <w:autoSpaceDE/>
      <w:autoSpaceDN/>
      <w:adjustRightInd/>
      <w:ind w:left="709" w:hanging="709"/>
      <w:jc w:val="both"/>
      <w:textAlignment w:val="auto"/>
    </w:pPr>
    <w:rPr>
      <w:rFonts w:ascii="Arial" w:hAnsi="Arial"/>
      <w:noProof/>
      <w:sz w:val="18"/>
      <w:lang w:eastAsia="hr-HR"/>
    </w:rPr>
  </w:style>
  <w:style w:type="paragraph" w:customStyle="1" w:styleId="slika-1">
    <w:name w:val="slika-1"/>
    <w:rsid w:val="006D6877"/>
    <w:pPr>
      <w:tabs>
        <w:tab w:val="left" w:pos="709"/>
      </w:tabs>
      <w:spacing w:line="360" w:lineRule="auto"/>
      <w:jc w:val="both"/>
    </w:pPr>
    <w:rPr>
      <w:rFonts w:ascii="Arial" w:hAnsi="Arial"/>
      <w:i/>
      <w:lang w:val="en-US"/>
    </w:rPr>
  </w:style>
  <w:style w:type="paragraph" w:customStyle="1" w:styleId="xl31">
    <w:name w:val="xl31"/>
    <w:basedOn w:val="Normal"/>
    <w:rsid w:val="006D6877"/>
    <w:pPr>
      <w:pBdr>
        <w:top w:val="single" w:sz="4" w:space="0" w:color="auto"/>
        <w:left w:val="single" w:sz="4" w:space="0" w:color="auto"/>
        <w:bottom w:val="single" w:sz="4" w:space="0" w:color="auto"/>
        <w:right w:val="single" w:sz="4" w:space="0" w:color="auto"/>
      </w:pBdr>
      <w:overflowPunct/>
      <w:autoSpaceDE/>
      <w:autoSpaceDN/>
      <w:adjustRightInd/>
      <w:spacing w:before="100" w:after="100"/>
      <w:textAlignment w:val="auto"/>
    </w:pPr>
    <w:rPr>
      <w:rFonts w:ascii="Arial" w:hAnsi="Arial"/>
      <w:noProof/>
      <w:sz w:val="24"/>
      <w:lang w:val="en-US" w:eastAsia="hr-HR"/>
    </w:rPr>
  </w:style>
  <w:style w:type="paragraph" w:customStyle="1" w:styleId="EEG">
    <w:name w:val="EEG"/>
    <w:basedOn w:val="Normal"/>
    <w:rsid w:val="006D6877"/>
    <w:pPr>
      <w:overflowPunct/>
      <w:autoSpaceDE/>
      <w:autoSpaceDN/>
      <w:adjustRightInd/>
      <w:textAlignment w:val="auto"/>
    </w:pPr>
    <w:rPr>
      <w:rFonts w:ascii="CRO_Bookman-Normal" w:hAnsi="CRO_Bookman-Normal"/>
      <w:sz w:val="24"/>
      <w:lang w:val="en-US"/>
    </w:rPr>
  </w:style>
  <w:style w:type="paragraph" w:customStyle="1" w:styleId="StyleNormalWebArial11ptJustifiedBeforeAutoAfter">
    <w:name w:val="Style Normal (Web) + Arial 11 pt Justified Before:  Auto After:..."/>
    <w:basedOn w:val="NormalWeb"/>
    <w:rsid w:val="006D6877"/>
    <w:pPr>
      <w:spacing w:before="0" w:beforeAutospacing="0" w:after="0" w:afterAutospacing="0" w:line="0" w:lineRule="atLeast"/>
      <w:jc w:val="both"/>
    </w:pPr>
    <w:rPr>
      <w:rFonts w:ascii="Arial" w:hAnsi="Arial"/>
      <w:sz w:val="22"/>
      <w:szCs w:val="20"/>
      <w:lang w:val="en-GB" w:eastAsia="en-US"/>
    </w:rPr>
  </w:style>
  <w:style w:type="paragraph" w:styleId="TOC2">
    <w:name w:val="toc 2"/>
    <w:basedOn w:val="Normal"/>
    <w:next w:val="Normal"/>
    <w:autoRedefine/>
    <w:rsid w:val="006D6877"/>
    <w:pPr>
      <w:tabs>
        <w:tab w:val="left" w:pos="1200"/>
        <w:tab w:val="right" w:leader="dot" w:pos="9061"/>
      </w:tabs>
      <w:overflowPunct/>
      <w:autoSpaceDE/>
      <w:autoSpaceDN/>
      <w:adjustRightInd/>
      <w:spacing w:line="276" w:lineRule="auto"/>
      <w:jc w:val="both"/>
      <w:textAlignment w:val="auto"/>
    </w:pPr>
    <w:rPr>
      <w:rFonts w:ascii="Arial" w:hAnsi="Arial" w:cs="Arial"/>
      <w:b/>
      <w:noProof/>
      <w:szCs w:val="22"/>
    </w:rPr>
  </w:style>
  <w:style w:type="paragraph" w:styleId="TOC3">
    <w:name w:val="toc 3"/>
    <w:basedOn w:val="Normal"/>
    <w:next w:val="Normal"/>
    <w:autoRedefine/>
    <w:rsid w:val="006D6877"/>
    <w:pPr>
      <w:overflowPunct/>
      <w:autoSpaceDE/>
      <w:autoSpaceDN/>
      <w:adjustRightInd/>
      <w:jc w:val="both"/>
      <w:textAlignment w:val="auto"/>
    </w:pPr>
    <w:rPr>
      <w:rFonts w:ascii="Arial" w:hAnsi="Arial"/>
      <w:sz w:val="22"/>
      <w:szCs w:val="24"/>
      <w:lang w:val="en-GB"/>
    </w:rPr>
  </w:style>
  <w:style w:type="paragraph" w:styleId="TOC4">
    <w:name w:val="toc 4"/>
    <w:basedOn w:val="Normal"/>
    <w:next w:val="Normal"/>
    <w:autoRedefine/>
    <w:rsid w:val="006D6877"/>
    <w:pPr>
      <w:overflowPunct/>
      <w:autoSpaceDE/>
      <w:autoSpaceDN/>
      <w:adjustRightInd/>
      <w:jc w:val="both"/>
      <w:textAlignment w:val="auto"/>
    </w:pPr>
    <w:rPr>
      <w:rFonts w:ascii="Arial" w:hAnsi="Arial"/>
      <w:sz w:val="22"/>
      <w:szCs w:val="24"/>
      <w:lang w:val="en-GB"/>
    </w:rPr>
  </w:style>
  <w:style w:type="paragraph" w:styleId="TOC5">
    <w:name w:val="toc 5"/>
    <w:basedOn w:val="Normal"/>
    <w:next w:val="Normal"/>
    <w:autoRedefine/>
    <w:rsid w:val="006D6877"/>
    <w:pPr>
      <w:overflowPunct/>
      <w:autoSpaceDE/>
      <w:autoSpaceDN/>
      <w:adjustRightInd/>
      <w:jc w:val="both"/>
      <w:textAlignment w:val="auto"/>
    </w:pPr>
    <w:rPr>
      <w:rFonts w:ascii="Arial" w:hAnsi="Arial"/>
      <w:sz w:val="22"/>
      <w:szCs w:val="24"/>
      <w:lang w:val="en-GB"/>
    </w:rPr>
  </w:style>
  <w:style w:type="character" w:styleId="FollowedHyperlink">
    <w:name w:val="FollowedHyperlink"/>
    <w:rsid w:val="006D6877"/>
    <w:rPr>
      <w:color w:val="800080"/>
      <w:u w:val="single"/>
    </w:rPr>
  </w:style>
  <w:style w:type="paragraph" w:styleId="EndnoteText">
    <w:name w:val="endnote text"/>
    <w:basedOn w:val="Normal"/>
    <w:link w:val="EndnoteTextChar"/>
    <w:rsid w:val="006D6877"/>
    <w:pPr>
      <w:overflowPunct/>
      <w:autoSpaceDE/>
      <w:autoSpaceDN/>
      <w:adjustRightInd/>
      <w:jc w:val="both"/>
      <w:textAlignment w:val="auto"/>
    </w:pPr>
    <w:rPr>
      <w:rFonts w:ascii="Arial" w:hAnsi="Arial"/>
      <w:lang w:val="en-GB"/>
    </w:rPr>
  </w:style>
  <w:style w:type="character" w:customStyle="1" w:styleId="EndnoteTextChar">
    <w:name w:val="Endnote Text Char"/>
    <w:link w:val="EndnoteText"/>
    <w:rsid w:val="006D6877"/>
    <w:rPr>
      <w:rFonts w:ascii="Arial" w:hAnsi="Arial"/>
      <w:lang w:val="en-GB"/>
    </w:rPr>
  </w:style>
  <w:style w:type="character" w:styleId="EndnoteReference">
    <w:name w:val="endnote reference"/>
    <w:rsid w:val="006D6877"/>
    <w:rPr>
      <w:vertAlign w:val="superscript"/>
    </w:rPr>
  </w:style>
  <w:style w:type="paragraph" w:styleId="List">
    <w:name w:val="List"/>
    <w:basedOn w:val="Normal"/>
    <w:rsid w:val="006D6877"/>
    <w:pPr>
      <w:overflowPunct/>
      <w:autoSpaceDE/>
      <w:autoSpaceDN/>
      <w:adjustRightInd/>
      <w:ind w:left="283" w:hanging="283"/>
      <w:jc w:val="both"/>
      <w:textAlignment w:val="auto"/>
    </w:pPr>
    <w:rPr>
      <w:rFonts w:ascii="Arial" w:hAnsi="Arial"/>
      <w:sz w:val="22"/>
      <w:szCs w:val="24"/>
      <w:lang w:val="en-GB"/>
    </w:rPr>
  </w:style>
  <w:style w:type="paragraph" w:styleId="List2">
    <w:name w:val="List 2"/>
    <w:basedOn w:val="Normal"/>
    <w:rsid w:val="006D6877"/>
    <w:pPr>
      <w:overflowPunct/>
      <w:autoSpaceDE/>
      <w:autoSpaceDN/>
      <w:adjustRightInd/>
      <w:ind w:left="566" w:hanging="283"/>
      <w:jc w:val="both"/>
      <w:textAlignment w:val="auto"/>
    </w:pPr>
    <w:rPr>
      <w:rFonts w:ascii="Arial" w:hAnsi="Arial"/>
      <w:sz w:val="22"/>
      <w:szCs w:val="24"/>
      <w:lang w:val="en-GB"/>
    </w:rPr>
  </w:style>
  <w:style w:type="paragraph" w:styleId="ListBullet">
    <w:name w:val="List Bullet"/>
    <w:basedOn w:val="Normal"/>
    <w:rsid w:val="006D6877"/>
    <w:pPr>
      <w:numPr>
        <w:numId w:val="5"/>
      </w:numPr>
      <w:overflowPunct/>
      <w:autoSpaceDE/>
      <w:autoSpaceDN/>
      <w:adjustRightInd/>
      <w:jc w:val="both"/>
      <w:textAlignment w:val="auto"/>
    </w:pPr>
    <w:rPr>
      <w:rFonts w:ascii="Arial" w:hAnsi="Arial"/>
      <w:sz w:val="22"/>
      <w:szCs w:val="24"/>
      <w:lang w:val="en-GB"/>
    </w:rPr>
  </w:style>
  <w:style w:type="paragraph" w:styleId="ListContinue3">
    <w:name w:val="List Continue 3"/>
    <w:basedOn w:val="Normal"/>
    <w:rsid w:val="006D6877"/>
    <w:pPr>
      <w:overflowPunct/>
      <w:autoSpaceDE/>
      <w:autoSpaceDN/>
      <w:adjustRightInd/>
      <w:spacing w:after="120"/>
      <w:ind w:left="849"/>
      <w:jc w:val="both"/>
      <w:textAlignment w:val="auto"/>
    </w:pPr>
    <w:rPr>
      <w:rFonts w:ascii="Arial" w:hAnsi="Arial"/>
      <w:sz w:val="22"/>
      <w:szCs w:val="24"/>
      <w:lang w:val="en-GB"/>
    </w:rPr>
  </w:style>
  <w:style w:type="paragraph" w:styleId="BodyTextFirstIndent">
    <w:name w:val="Body Text First Indent"/>
    <w:basedOn w:val="BodyText"/>
    <w:link w:val="BodyTextFirstIndentChar"/>
    <w:rsid w:val="006D6877"/>
    <w:pPr>
      <w:overflowPunct/>
      <w:autoSpaceDE/>
      <w:autoSpaceDN/>
      <w:adjustRightInd/>
      <w:spacing w:after="120"/>
      <w:ind w:firstLine="210"/>
      <w:textAlignment w:val="auto"/>
    </w:pPr>
    <w:rPr>
      <w:rFonts w:ascii="Arial" w:hAnsi="Arial"/>
      <w:b w:val="0"/>
      <w:sz w:val="22"/>
      <w:szCs w:val="24"/>
      <w:lang w:val="en-GB"/>
    </w:rPr>
  </w:style>
  <w:style w:type="character" w:customStyle="1" w:styleId="BodyTextFirstIndentChar">
    <w:name w:val="Body Text First Indent Char"/>
    <w:link w:val="BodyTextFirstIndent"/>
    <w:rsid w:val="006D6877"/>
    <w:rPr>
      <w:rFonts w:ascii="Arial" w:hAnsi="Arial"/>
      <w:b w:val="0"/>
      <w:sz w:val="22"/>
      <w:szCs w:val="24"/>
      <w:lang w:val="en-GB"/>
    </w:rPr>
  </w:style>
  <w:style w:type="paragraph" w:styleId="BodyTextFirstIndent2">
    <w:name w:val="Body Text First Indent 2"/>
    <w:basedOn w:val="BodyTextIndent"/>
    <w:link w:val="BodyTextFirstIndent2Char"/>
    <w:rsid w:val="006D6877"/>
    <w:pPr>
      <w:spacing w:after="120" w:line="240" w:lineRule="auto"/>
      <w:ind w:left="283" w:firstLine="210"/>
    </w:pPr>
    <w:rPr>
      <w:rFonts w:ascii="Arial" w:hAnsi="Arial"/>
      <w:sz w:val="22"/>
      <w:szCs w:val="24"/>
    </w:rPr>
  </w:style>
  <w:style w:type="character" w:customStyle="1" w:styleId="BodyTextIndentChar1">
    <w:name w:val="Body Text Indent Char1"/>
    <w:link w:val="BodyTextIndent"/>
    <w:rsid w:val="006D6877"/>
    <w:rPr>
      <w:lang w:val="en-GB"/>
    </w:rPr>
  </w:style>
  <w:style w:type="character" w:customStyle="1" w:styleId="BodyTextFirstIndent2Char">
    <w:name w:val="Body Text First Indent 2 Char"/>
    <w:link w:val="BodyTextFirstIndent2"/>
    <w:rsid w:val="006D6877"/>
    <w:rPr>
      <w:rFonts w:ascii="Arial" w:hAnsi="Arial"/>
      <w:sz w:val="22"/>
      <w:szCs w:val="24"/>
      <w:lang w:val="en-GB"/>
    </w:rPr>
  </w:style>
  <w:style w:type="character" w:customStyle="1" w:styleId="normal2">
    <w:name w:val="normal2"/>
    <w:rsid w:val="006D6877"/>
    <w:rPr>
      <w:b w:val="0"/>
      <w:bCs w:val="0"/>
      <w:color w:val="000000"/>
      <w:sz w:val="22"/>
      <w:szCs w:val="22"/>
    </w:rPr>
  </w:style>
  <w:style w:type="character" w:styleId="Emphasis">
    <w:name w:val="Emphasis"/>
    <w:uiPriority w:val="20"/>
    <w:qFormat/>
    <w:rsid w:val="006D6877"/>
    <w:rPr>
      <w:i/>
      <w:iCs/>
    </w:rPr>
  </w:style>
  <w:style w:type="character" w:styleId="LineNumber">
    <w:name w:val="line number"/>
    <w:rsid w:val="00BE2CB7"/>
  </w:style>
  <w:style w:type="paragraph" w:customStyle="1" w:styleId="CM1">
    <w:name w:val="CM1"/>
    <w:basedOn w:val="Normal"/>
    <w:next w:val="Normal"/>
    <w:rsid w:val="00C33098"/>
    <w:pPr>
      <w:widowControl w:val="0"/>
      <w:overflowPunct/>
      <w:spacing w:line="213" w:lineRule="atLeast"/>
      <w:textAlignment w:val="auto"/>
    </w:pPr>
    <w:rPr>
      <w:rFonts w:ascii="Times-New-Roman" w:hAnsi="Times-New-Roman"/>
      <w:sz w:val="24"/>
      <w:szCs w:val="24"/>
      <w:lang w:eastAsia="hr-HR"/>
    </w:rPr>
  </w:style>
  <w:style w:type="paragraph" w:customStyle="1" w:styleId="Bezproreda">
    <w:name w:val="Bez proreda"/>
    <w:qFormat/>
    <w:rsid w:val="005235F7"/>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pPr>
      <w:spacing w:before="240"/>
      <w:outlineLvl w:val="0"/>
    </w:pPr>
    <w:rPr>
      <w:rFonts w:ascii="Arial" w:hAnsi="Arial"/>
      <w:b/>
      <w:sz w:val="24"/>
      <w:u w:val="single"/>
    </w:rPr>
  </w:style>
  <w:style w:type="paragraph" w:styleId="Heading2">
    <w:name w:val="heading 2"/>
    <w:basedOn w:val="Normal"/>
    <w:next w:val="Normal"/>
    <w:link w:val="Heading2Char"/>
    <w:qFormat/>
    <w:pPr>
      <w:spacing w:before="120"/>
      <w:outlineLvl w:val="1"/>
    </w:pPr>
    <w:rPr>
      <w:rFonts w:ascii="Arial" w:hAnsi="Arial"/>
      <w:b/>
      <w:sz w:val="24"/>
    </w:rPr>
  </w:style>
  <w:style w:type="paragraph" w:styleId="Heading3">
    <w:name w:val="heading 3"/>
    <w:basedOn w:val="Normal"/>
    <w:next w:val="NormalIndent"/>
    <w:link w:val="Heading3Char"/>
    <w:qFormat/>
    <w:pPr>
      <w:ind w:left="360"/>
      <w:outlineLvl w:val="2"/>
    </w:pPr>
    <w:rPr>
      <w:b/>
      <w:sz w:val="24"/>
    </w:rPr>
  </w:style>
  <w:style w:type="paragraph" w:styleId="Heading4">
    <w:name w:val="heading 4"/>
    <w:basedOn w:val="Normal"/>
    <w:next w:val="NormalIndent"/>
    <w:link w:val="Heading4Char"/>
    <w:qFormat/>
    <w:pPr>
      <w:ind w:left="360"/>
      <w:outlineLvl w:val="3"/>
    </w:pPr>
    <w:rPr>
      <w:sz w:val="24"/>
      <w:u w:val="single"/>
    </w:rPr>
  </w:style>
  <w:style w:type="paragraph" w:styleId="Heading5">
    <w:name w:val="heading 5"/>
    <w:aliases w:val=" Char"/>
    <w:basedOn w:val="Normal"/>
    <w:next w:val="NormalIndent"/>
    <w:link w:val="Heading5Char"/>
    <w:qFormat/>
    <w:pPr>
      <w:ind w:left="720"/>
      <w:outlineLvl w:val="4"/>
    </w:pPr>
    <w:rPr>
      <w:b/>
    </w:rPr>
  </w:style>
  <w:style w:type="paragraph" w:styleId="Heading6">
    <w:name w:val="heading 6"/>
    <w:basedOn w:val="Normal"/>
    <w:next w:val="NormalIndent"/>
    <w:link w:val="Heading6Char"/>
    <w:qFormat/>
    <w:pPr>
      <w:ind w:left="720"/>
      <w:outlineLvl w:val="5"/>
    </w:pPr>
    <w:rPr>
      <w:u w:val="single"/>
    </w:rPr>
  </w:style>
  <w:style w:type="paragraph" w:styleId="Heading7">
    <w:name w:val="heading 7"/>
    <w:basedOn w:val="Normal"/>
    <w:next w:val="NormalIndent"/>
    <w:link w:val="Heading7Char"/>
    <w:qFormat/>
    <w:pPr>
      <w:ind w:left="720"/>
      <w:outlineLvl w:val="6"/>
    </w:pPr>
    <w:rPr>
      <w:i/>
    </w:rPr>
  </w:style>
  <w:style w:type="paragraph" w:styleId="Heading8">
    <w:name w:val="heading 8"/>
    <w:basedOn w:val="Normal"/>
    <w:next w:val="NormalIndent"/>
    <w:link w:val="Heading8Char"/>
    <w:qFormat/>
    <w:pPr>
      <w:ind w:left="720"/>
      <w:outlineLvl w:val="7"/>
    </w:pPr>
    <w:rPr>
      <w:i/>
    </w:rPr>
  </w:style>
  <w:style w:type="paragraph" w:styleId="Heading9">
    <w:name w:val="heading 9"/>
    <w:basedOn w:val="Normal"/>
    <w:next w:val="NormalIndent"/>
    <w:link w:val="Heading9Char"/>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Header">
    <w:name w:val="header"/>
    <w:basedOn w:val="Normal"/>
    <w:link w:val="HeaderChar"/>
    <w:pPr>
      <w:tabs>
        <w:tab w:val="center" w:pos="4320"/>
        <w:tab w:val="right" w:pos="8640"/>
      </w:tabs>
    </w:pPr>
  </w:style>
  <w:style w:type="character" w:styleId="FootnoteReference">
    <w:name w:val="footnote reference"/>
    <w:rPr>
      <w:position w:val="6"/>
      <w:sz w:val="16"/>
    </w:rPr>
  </w:style>
  <w:style w:type="paragraph" w:styleId="FootnoteText">
    <w:name w:val="footnote text"/>
    <w:basedOn w:val="Normal"/>
    <w:link w:val="FootnoteTextChar"/>
  </w:style>
  <w:style w:type="paragraph" w:styleId="Footer">
    <w:name w:val="footer"/>
    <w:aliases w:val="Char"/>
    <w:basedOn w:val="Normal"/>
    <w:link w:val="FooterChar"/>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center"/>
    </w:pPr>
    <w:rPr>
      <w:b/>
    </w:rPr>
  </w:style>
  <w:style w:type="paragraph" w:styleId="BodyText">
    <w:name w:val="Body Text"/>
    <w:aliases w:val="uvlaka 2,uvlaka 3"/>
    <w:basedOn w:val="Normal"/>
    <w:link w:val="BodyTextChar"/>
    <w:pPr>
      <w:jc w:val="both"/>
    </w:pPr>
    <w:rPr>
      <w:b/>
    </w:rPr>
  </w:style>
  <w:style w:type="paragraph" w:styleId="BodyTextIndent2">
    <w:name w:val="Body Text Indent 2"/>
    <w:aliases w:val="  uvlaka 2"/>
    <w:basedOn w:val="Normal"/>
    <w:link w:val="BodyTextIndent2Char"/>
    <w:pPr>
      <w:overflowPunct/>
      <w:autoSpaceDE/>
      <w:autoSpaceDN/>
      <w:adjustRightInd/>
      <w:spacing w:line="240" w:lineRule="atLeast"/>
      <w:ind w:left="284" w:hanging="284"/>
      <w:jc w:val="both"/>
      <w:textAlignment w:val="auto"/>
    </w:pPr>
    <w:rPr>
      <w:lang w:val="en-GB"/>
    </w:rPr>
  </w:style>
  <w:style w:type="paragraph" w:styleId="BodyTextIndent3">
    <w:name w:val="Body Text Indent 3"/>
    <w:aliases w:val=" uvlaka 3"/>
    <w:basedOn w:val="Normal"/>
    <w:link w:val="BodyTextIndent3Char"/>
    <w:pPr>
      <w:overflowPunct/>
      <w:autoSpaceDE/>
      <w:autoSpaceDN/>
      <w:adjustRightInd/>
      <w:spacing w:line="240" w:lineRule="atLeast"/>
      <w:ind w:left="284" w:hanging="270"/>
      <w:jc w:val="both"/>
      <w:textAlignment w:val="auto"/>
    </w:pPr>
    <w:rPr>
      <w:lang w:val="en-GB"/>
    </w:rPr>
  </w:style>
  <w:style w:type="paragraph" w:styleId="BodyTextIndent">
    <w:name w:val="Body Text Indent"/>
    <w:basedOn w:val="Normal"/>
    <w:link w:val="BodyTextIndentChar1"/>
    <w:pPr>
      <w:overflowPunct/>
      <w:autoSpaceDE/>
      <w:autoSpaceDN/>
      <w:adjustRightInd/>
      <w:spacing w:line="240" w:lineRule="atLeast"/>
      <w:ind w:firstLine="724"/>
      <w:jc w:val="both"/>
      <w:textAlignment w:val="auto"/>
    </w:pPr>
    <w:rPr>
      <w:lang w:val="en-GB"/>
    </w:rPr>
  </w:style>
  <w:style w:type="paragraph" w:styleId="BodyText3">
    <w:name w:val="Body Text 3"/>
    <w:basedOn w:val="Normal"/>
    <w:link w:val="BodyText3Char"/>
    <w:pPr>
      <w:jc w:val="both"/>
    </w:pPr>
    <w:rPr>
      <w:b/>
      <w:bCs/>
      <w:i/>
      <w:iCs/>
      <w:lang w:val="en-GB"/>
    </w:rPr>
  </w:style>
  <w:style w:type="paragraph" w:customStyle="1" w:styleId="T-98-2">
    <w:name w:val="T-9/8-2"/>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styleId="PlainText">
    <w:name w:val="Plain Text"/>
    <w:basedOn w:val="Normal"/>
    <w:link w:val="PlainTextChar"/>
    <w:pPr>
      <w:overflowPunct/>
      <w:autoSpaceDE/>
      <w:autoSpaceDN/>
      <w:adjustRightInd/>
      <w:textAlignment w:val="auto"/>
    </w:pPr>
    <w:rPr>
      <w:rFonts w:ascii="Courier New" w:hAnsi="Courier New" w:cs="Courier New"/>
      <w:lang w:eastAsia="hr-HR"/>
    </w:rPr>
  </w:style>
  <w:style w:type="paragraph" w:styleId="ListBullet2">
    <w:name w:val="List Bullet 2"/>
    <w:basedOn w:val="Normal"/>
    <w:autoRedefine/>
    <w:pPr>
      <w:widowControl w:val="0"/>
      <w:tabs>
        <w:tab w:val="num" w:pos="643"/>
      </w:tabs>
      <w:overflowPunct/>
      <w:autoSpaceDE/>
      <w:autoSpaceDN/>
      <w:adjustRightInd/>
      <w:ind w:left="643" w:hanging="360"/>
      <w:jc w:val="both"/>
      <w:textAlignment w:val="auto"/>
    </w:pPr>
    <w:rPr>
      <w:rFonts w:ascii="Arial" w:hAnsi="Arial" w:cs="Arial"/>
      <w:color w:val="000000"/>
      <w:sz w:val="16"/>
      <w:szCs w:val="16"/>
    </w:rPr>
  </w:style>
  <w:style w:type="paragraph" w:customStyle="1" w:styleId="Clanak">
    <w:name w:val="Clanak"/>
    <w:basedOn w:val="Normal"/>
    <w:next w:val="Normal"/>
    <w:autoRedefine/>
    <w:pPr>
      <w:widowControl w:val="0"/>
      <w:tabs>
        <w:tab w:val="num" w:pos="0"/>
      </w:tabs>
      <w:overflowPunct/>
      <w:autoSpaceDE/>
      <w:autoSpaceDN/>
      <w:adjustRightInd/>
      <w:jc w:val="center"/>
      <w:textAlignment w:val="auto"/>
    </w:pPr>
    <w:rPr>
      <w:b/>
      <w:bCs/>
      <w:szCs w:val="18"/>
    </w:rPr>
  </w:style>
  <w:style w:type="paragraph" w:customStyle="1" w:styleId="Stil1">
    <w:name w:val="Stil1"/>
    <w:basedOn w:val="Normal"/>
    <w:autoRedefine/>
    <w:pPr>
      <w:widowControl w:val="0"/>
      <w:numPr>
        <w:numId w:val="1"/>
      </w:numPr>
      <w:tabs>
        <w:tab w:val="clear" w:pos="1004"/>
      </w:tabs>
      <w:overflowPunct/>
      <w:autoSpaceDE/>
      <w:autoSpaceDN/>
      <w:adjustRightInd/>
      <w:ind w:left="284" w:hanging="284"/>
      <w:jc w:val="both"/>
      <w:textAlignment w:val="auto"/>
    </w:pPr>
    <w:rPr>
      <w:szCs w:val="16"/>
      <w:lang w:eastAsia="hr-HR"/>
    </w:rPr>
  </w:style>
  <w:style w:type="paragraph" w:customStyle="1" w:styleId="Tekst">
    <w:name w:val="Tekst"/>
    <w:basedOn w:val="BodyText"/>
    <w:pPr>
      <w:overflowPunct/>
      <w:autoSpaceDE/>
      <w:autoSpaceDN/>
      <w:adjustRightInd/>
      <w:spacing w:line="300" w:lineRule="exact"/>
      <w:textAlignment w:val="auto"/>
    </w:pPr>
    <w:rPr>
      <w:rFonts w:ascii="Trebuchet MS" w:hAnsi="Trebuchet MS"/>
      <w:b w:val="0"/>
      <w:lang w:eastAsia="hr-HR"/>
    </w:rPr>
  </w:style>
  <w:style w:type="paragraph" w:customStyle="1" w:styleId="Tablicatekst">
    <w:name w:val="Tablica tekst"/>
    <w:basedOn w:val="Normal"/>
    <w:pPr>
      <w:widowControl w:val="0"/>
      <w:overflowPunct/>
      <w:autoSpaceDE/>
      <w:autoSpaceDN/>
      <w:adjustRightInd/>
      <w:textAlignment w:val="auto"/>
    </w:pPr>
    <w:rPr>
      <w:rFonts w:ascii="Arial" w:hAnsi="Arial" w:cs="Arial"/>
      <w:noProof/>
      <w:sz w:val="14"/>
      <w:szCs w:val="14"/>
    </w:rPr>
  </w:style>
  <w:style w:type="character" w:styleId="Hyperlink">
    <w:name w:val="Hyperlink"/>
    <w:rsid w:val="00770DD3"/>
    <w:rPr>
      <w:color w:val="0000FF"/>
      <w:u w:val="single"/>
    </w:rPr>
  </w:style>
  <w:style w:type="character" w:customStyle="1" w:styleId="Heading1Char">
    <w:name w:val="Heading 1 Char"/>
    <w:link w:val="Heading1"/>
    <w:rsid w:val="005544F6"/>
    <w:rPr>
      <w:rFonts w:ascii="Arial" w:hAnsi="Arial"/>
      <w:b/>
      <w:sz w:val="24"/>
      <w:u w:val="single"/>
      <w:lang w:val="hr-HR" w:eastAsia="en-US" w:bidi="ar-SA"/>
    </w:rPr>
  </w:style>
  <w:style w:type="paragraph" w:customStyle="1" w:styleId="BodyTextIndent1">
    <w:name w:val="Body Text Indent1"/>
    <w:basedOn w:val="Normal"/>
    <w:link w:val="BodyTextIndentChar"/>
    <w:semiHidden/>
    <w:rsid w:val="005544F6"/>
    <w:pPr>
      <w:overflowPunct/>
      <w:autoSpaceDE/>
      <w:autoSpaceDN/>
      <w:adjustRightInd/>
      <w:ind w:firstLine="720"/>
      <w:jc w:val="both"/>
      <w:textAlignment w:val="auto"/>
    </w:pPr>
    <w:rPr>
      <w:rFonts w:ascii="Book Antiqua" w:eastAsia="Calibri" w:hAnsi="Book Antiqua" w:cs="Book Antiqua"/>
      <w:i/>
      <w:iCs/>
      <w:sz w:val="24"/>
      <w:szCs w:val="24"/>
      <w:lang w:val="en-GB" w:eastAsia="x-none"/>
    </w:rPr>
  </w:style>
  <w:style w:type="character" w:customStyle="1" w:styleId="BodyTextIndentChar">
    <w:name w:val="Body Text Indent Char"/>
    <w:link w:val="BodyTextIndent1"/>
    <w:rsid w:val="005544F6"/>
    <w:rPr>
      <w:rFonts w:ascii="Book Antiqua" w:eastAsia="Calibri" w:hAnsi="Book Antiqua" w:cs="Book Antiqua"/>
      <w:i/>
      <w:iCs/>
      <w:sz w:val="24"/>
      <w:szCs w:val="24"/>
      <w:lang w:val="en-GB" w:eastAsia="x-none" w:bidi="ar-SA"/>
    </w:rPr>
  </w:style>
  <w:style w:type="paragraph" w:customStyle="1" w:styleId="Style7">
    <w:name w:val="Style7"/>
    <w:basedOn w:val="Normal"/>
    <w:rsid w:val="005544F6"/>
    <w:pPr>
      <w:widowControl w:val="0"/>
      <w:overflowPunct/>
      <w:spacing w:line="283" w:lineRule="exact"/>
      <w:ind w:hanging="240"/>
      <w:textAlignment w:val="auto"/>
    </w:pPr>
    <w:rPr>
      <w:sz w:val="24"/>
      <w:szCs w:val="24"/>
      <w:lang w:eastAsia="hr-HR"/>
    </w:rPr>
  </w:style>
  <w:style w:type="character" w:customStyle="1" w:styleId="FontStyle19">
    <w:name w:val="Font Style19"/>
    <w:rsid w:val="005544F6"/>
    <w:rPr>
      <w:rFonts w:ascii="Arial" w:hAnsi="Arial" w:cs="Arial"/>
      <w:sz w:val="22"/>
      <w:szCs w:val="22"/>
    </w:rPr>
  </w:style>
  <w:style w:type="paragraph" w:customStyle="1" w:styleId="Default">
    <w:name w:val="Default"/>
    <w:rsid w:val="005544F6"/>
    <w:pPr>
      <w:autoSpaceDE w:val="0"/>
      <w:autoSpaceDN w:val="0"/>
      <w:adjustRightInd w:val="0"/>
    </w:pPr>
    <w:rPr>
      <w:rFonts w:ascii="Century Gothic" w:hAnsi="Century Gothic" w:cs="Century Gothic"/>
      <w:color w:val="000000"/>
      <w:sz w:val="24"/>
      <w:szCs w:val="24"/>
      <w:lang w:eastAsia="en-US"/>
    </w:rPr>
  </w:style>
  <w:style w:type="paragraph" w:styleId="DocumentMap">
    <w:name w:val="Document Map"/>
    <w:basedOn w:val="Normal"/>
    <w:link w:val="DocumentMapChar"/>
    <w:semiHidden/>
    <w:unhideWhenUsed/>
    <w:rsid w:val="005544F6"/>
    <w:pPr>
      <w:overflowPunct/>
      <w:autoSpaceDE/>
      <w:autoSpaceDN/>
      <w:adjustRightInd/>
      <w:spacing w:after="200" w:line="276" w:lineRule="auto"/>
      <w:textAlignment w:val="auto"/>
    </w:pPr>
    <w:rPr>
      <w:rFonts w:ascii="Tahoma" w:hAnsi="Tahoma" w:cs="Tahoma"/>
      <w:sz w:val="16"/>
      <w:szCs w:val="16"/>
    </w:rPr>
  </w:style>
  <w:style w:type="character" w:customStyle="1" w:styleId="DocumentMapChar">
    <w:name w:val="Document Map Char"/>
    <w:link w:val="DocumentMap"/>
    <w:semiHidden/>
    <w:rsid w:val="005544F6"/>
    <w:rPr>
      <w:rFonts w:ascii="Tahoma" w:hAnsi="Tahoma" w:cs="Tahoma"/>
      <w:sz w:val="16"/>
      <w:szCs w:val="16"/>
      <w:lang w:val="hr-HR" w:eastAsia="en-US" w:bidi="ar-SA"/>
    </w:rPr>
  </w:style>
  <w:style w:type="paragraph" w:styleId="BlockText">
    <w:name w:val="Block Text"/>
    <w:basedOn w:val="Normal"/>
    <w:rsid w:val="005544F6"/>
    <w:pPr>
      <w:widowControl w:val="0"/>
      <w:shd w:val="clear" w:color="auto" w:fill="FFFFFF"/>
      <w:overflowPunct/>
      <w:spacing w:line="274" w:lineRule="exact"/>
      <w:ind w:left="14" w:right="14" w:firstLine="706"/>
      <w:jc w:val="both"/>
      <w:textAlignment w:val="auto"/>
    </w:pPr>
    <w:rPr>
      <w:rFonts w:ascii="Arial" w:hAnsi="Arial"/>
      <w:b/>
      <w:sz w:val="24"/>
      <w:lang w:eastAsia="hr-HR"/>
    </w:rPr>
  </w:style>
  <w:style w:type="paragraph" w:customStyle="1" w:styleId="Stil">
    <w:name w:val="Stil"/>
    <w:rsid w:val="004038A9"/>
    <w:pPr>
      <w:widowControl w:val="0"/>
      <w:autoSpaceDE w:val="0"/>
      <w:autoSpaceDN w:val="0"/>
      <w:adjustRightInd w:val="0"/>
    </w:pPr>
    <w:rPr>
      <w:sz w:val="24"/>
      <w:szCs w:val="24"/>
    </w:rPr>
  </w:style>
  <w:style w:type="paragraph" w:styleId="BalloonText">
    <w:name w:val="Balloon Text"/>
    <w:basedOn w:val="Normal"/>
    <w:link w:val="BalloonTextChar"/>
    <w:rsid w:val="00D06FFE"/>
    <w:rPr>
      <w:rFonts w:ascii="Tahoma" w:hAnsi="Tahoma" w:cs="Tahoma"/>
      <w:sz w:val="16"/>
      <w:szCs w:val="16"/>
    </w:rPr>
  </w:style>
  <w:style w:type="character" w:customStyle="1" w:styleId="BalloonTextChar">
    <w:name w:val="Balloon Text Char"/>
    <w:link w:val="BalloonText"/>
    <w:rsid w:val="00D06FFE"/>
    <w:rPr>
      <w:rFonts w:ascii="Tahoma" w:hAnsi="Tahoma" w:cs="Tahoma"/>
      <w:sz w:val="16"/>
      <w:szCs w:val="16"/>
      <w:lang w:eastAsia="en-US"/>
    </w:rPr>
  </w:style>
  <w:style w:type="character" w:customStyle="1" w:styleId="FootnoteTextChar">
    <w:name w:val="Footnote Text Char"/>
    <w:link w:val="FootnoteText"/>
    <w:rsid w:val="00A2093C"/>
    <w:rPr>
      <w:lang w:eastAsia="en-US"/>
    </w:rPr>
  </w:style>
  <w:style w:type="paragraph" w:styleId="NoSpacing">
    <w:name w:val="No Spacing"/>
    <w:qFormat/>
    <w:rsid w:val="008F5B1C"/>
    <w:pPr>
      <w:widowControl w:val="0"/>
      <w:autoSpaceDE w:val="0"/>
      <w:autoSpaceDN w:val="0"/>
      <w:adjustRightInd w:val="0"/>
    </w:pPr>
    <w:rPr>
      <w:rFonts w:ascii="Arial" w:hAnsi="Arial" w:cs="Arial"/>
    </w:rPr>
  </w:style>
  <w:style w:type="table" w:styleId="TableGrid">
    <w:name w:val="Table Grid"/>
    <w:basedOn w:val="TableNormal"/>
    <w:rsid w:val="007401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2FDB"/>
    <w:pPr>
      <w:overflowPunct/>
      <w:autoSpaceDE/>
      <w:autoSpaceDN/>
      <w:adjustRightInd/>
      <w:spacing w:after="200" w:line="276" w:lineRule="auto"/>
      <w:ind w:left="720"/>
      <w:textAlignment w:val="auto"/>
    </w:pPr>
    <w:rPr>
      <w:rFonts w:ascii="Calibri" w:hAnsi="Calibri"/>
      <w:sz w:val="22"/>
      <w:szCs w:val="22"/>
    </w:rPr>
  </w:style>
  <w:style w:type="character" w:customStyle="1" w:styleId="Heading2Char">
    <w:name w:val="Heading 2 Char"/>
    <w:link w:val="Heading2"/>
    <w:rsid w:val="00EE636B"/>
    <w:rPr>
      <w:rFonts w:ascii="Arial" w:hAnsi="Arial"/>
      <w:b/>
      <w:sz w:val="24"/>
      <w:lang w:val="hr-HR"/>
    </w:rPr>
  </w:style>
  <w:style w:type="character" w:customStyle="1" w:styleId="Heading3Char">
    <w:name w:val="Heading 3 Char"/>
    <w:link w:val="Heading3"/>
    <w:rsid w:val="00EE636B"/>
    <w:rPr>
      <w:b/>
      <w:sz w:val="24"/>
      <w:lang w:val="hr-HR"/>
    </w:rPr>
  </w:style>
  <w:style w:type="character" w:customStyle="1" w:styleId="Heading4Char">
    <w:name w:val="Heading 4 Char"/>
    <w:link w:val="Heading4"/>
    <w:rsid w:val="00EE636B"/>
    <w:rPr>
      <w:sz w:val="24"/>
      <w:u w:val="single"/>
      <w:lang w:val="hr-HR"/>
    </w:rPr>
  </w:style>
  <w:style w:type="character" w:customStyle="1" w:styleId="Heading5Char">
    <w:name w:val="Heading 5 Char"/>
    <w:aliases w:val=" Char Char"/>
    <w:link w:val="Heading5"/>
    <w:rsid w:val="00EE636B"/>
    <w:rPr>
      <w:b/>
      <w:lang w:val="hr-HR"/>
    </w:rPr>
  </w:style>
  <w:style w:type="character" w:customStyle="1" w:styleId="Heading6Char">
    <w:name w:val="Heading 6 Char"/>
    <w:link w:val="Heading6"/>
    <w:rsid w:val="00EE636B"/>
    <w:rPr>
      <w:u w:val="single"/>
      <w:lang w:val="hr-HR"/>
    </w:rPr>
  </w:style>
  <w:style w:type="character" w:customStyle="1" w:styleId="Heading7Char">
    <w:name w:val="Heading 7 Char"/>
    <w:link w:val="Heading7"/>
    <w:rsid w:val="00EE636B"/>
    <w:rPr>
      <w:i/>
      <w:lang w:val="hr-HR"/>
    </w:rPr>
  </w:style>
  <w:style w:type="character" w:customStyle="1" w:styleId="Heading8Char">
    <w:name w:val="Heading 8 Char"/>
    <w:link w:val="Heading8"/>
    <w:rsid w:val="00EE636B"/>
    <w:rPr>
      <w:i/>
      <w:lang w:val="hr-HR"/>
    </w:rPr>
  </w:style>
  <w:style w:type="character" w:customStyle="1" w:styleId="Heading9Char">
    <w:name w:val="Heading 9 Char"/>
    <w:link w:val="Heading9"/>
    <w:rsid w:val="00EE636B"/>
    <w:rPr>
      <w:i/>
      <w:lang w:val="hr-HR"/>
    </w:rPr>
  </w:style>
  <w:style w:type="character" w:customStyle="1" w:styleId="FootnoteTextChar1">
    <w:name w:val="Footnote Text Char1"/>
    <w:uiPriority w:val="99"/>
    <w:semiHidden/>
    <w:rsid w:val="00EE636B"/>
    <w:rPr>
      <w:rFonts w:ascii="Arial" w:hAnsi="Arial"/>
      <w:bCs/>
      <w:lang w:val="hr-HR" w:eastAsia="hr-HR"/>
    </w:rPr>
  </w:style>
  <w:style w:type="character" w:customStyle="1" w:styleId="HeaderChar">
    <w:name w:val="Header Char"/>
    <w:link w:val="Header"/>
    <w:rsid w:val="00EE636B"/>
    <w:rPr>
      <w:lang w:val="hr-HR"/>
    </w:rPr>
  </w:style>
  <w:style w:type="character" w:customStyle="1" w:styleId="FooterChar">
    <w:name w:val="Footer Char"/>
    <w:aliases w:val="Char Char"/>
    <w:link w:val="Footer"/>
    <w:rsid w:val="00EE636B"/>
    <w:rPr>
      <w:lang w:val="hr-HR"/>
    </w:rPr>
  </w:style>
  <w:style w:type="paragraph" w:styleId="Caption">
    <w:name w:val="caption"/>
    <w:basedOn w:val="Normal"/>
    <w:next w:val="Normal"/>
    <w:qFormat/>
    <w:rsid w:val="00EE636B"/>
    <w:pPr>
      <w:overflowPunct/>
      <w:autoSpaceDE/>
      <w:autoSpaceDN/>
      <w:adjustRightInd/>
      <w:spacing w:before="14"/>
      <w:ind w:left="284" w:firstLine="425"/>
      <w:jc w:val="both"/>
      <w:textAlignment w:val="auto"/>
    </w:pPr>
    <w:rPr>
      <w:rFonts w:ascii="Arial" w:hAnsi="Arial"/>
      <w:b/>
      <w:szCs w:val="22"/>
      <w:lang w:eastAsia="hr-HR"/>
    </w:rPr>
  </w:style>
  <w:style w:type="paragraph" w:styleId="Title">
    <w:name w:val="Title"/>
    <w:basedOn w:val="Normal"/>
    <w:link w:val="TitleChar"/>
    <w:qFormat/>
    <w:rsid w:val="00EE636B"/>
    <w:pPr>
      <w:overflowPunct/>
      <w:autoSpaceDE/>
      <w:autoSpaceDN/>
      <w:adjustRightInd/>
      <w:jc w:val="center"/>
      <w:textAlignment w:val="auto"/>
    </w:pPr>
    <w:rPr>
      <w:rFonts w:ascii="Arial" w:hAnsi="Arial"/>
      <w:b/>
      <w:sz w:val="28"/>
      <w:szCs w:val="24"/>
      <w:lang w:eastAsia="hr-HR"/>
    </w:rPr>
  </w:style>
  <w:style w:type="character" w:customStyle="1" w:styleId="TitleChar">
    <w:name w:val="Title Char"/>
    <w:link w:val="Title"/>
    <w:rsid w:val="00EE636B"/>
    <w:rPr>
      <w:rFonts w:ascii="Arial" w:hAnsi="Arial"/>
      <w:b/>
      <w:sz w:val="28"/>
      <w:szCs w:val="24"/>
      <w:lang w:val="hr-HR" w:eastAsia="hr-HR"/>
    </w:rPr>
  </w:style>
  <w:style w:type="character" w:customStyle="1" w:styleId="BodyTextChar">
    <w:name w:val="Body Text Char"/>
    <w:aliases w:val="uvlaka 2 Char,uvlaka 3 Char"/>
    <w:link w:val="BodyText"/>
    <w:rsid w:val="00EE636B"/>
    <w:rPr>
      <w:b/>
      <w:lang w:val="hr-HR"/>
    </w:rPr>
  </w:style>
  <w:style w:type="paragraph" w:styleId="Subtitle">
    <w:name w:val="Subtitle"/>
    <w:basedOn w:val="Normal"/>
    <w:link w:val="SubtitleChar"/>
    <w:qFormat/>
    <w:rsid w:val="00EE636B"/>
    <w:pPr>
      <w:overflowPunct/>
      <w:autoSpaceDE/>
      <w:autoSpaceDN/>
      <w:adjustRightInd/>
      <w:jc w:val="center"/>
      <w:textAlignment w:val="auto"/>
    </w:pPr>
    <w:rPr>
      <w:rFonts w:ascii="Arial" w:hAnsi="Arial"/>
      <w:b/>
      <w:sz w:val="22"/>
      <w:szCs w:val="24"/>
      <w:lang w:eastAsia="hr-HR"/>
    </w:rPr>
  </w:style>
  <w:style w:type="character" w:customStyle="1" w:styleId="SubtitleChar">
    <w:name w:val="Subtitle Char"/>
    <w:link w:val="Subtitle"/>
    <w:rsid w:val="00EE636B"/>
    <w:rPr>
      <w:rFonts w:ascii="Arial" w:hAnsi="Arial"/>
      <w:b/>
      <w:sz w:val="22"/>
      <w:szCs w:val="24"/>
      <w:lang w:val="hr-HR" w:eastAsia="hr-HR"/>
    </w:rPr>
  </w:style>
  <w:style w:type="character" w:customStyle="1" w:styleId="BodyText2Char">
    <w:name w:val="Body Text 2 Char"/>
    <w:link w:val="BodyText2"/>
    <w:rsid w:val="00EE636B"/>
    <w:rPr>
      <w:b/>
      <w:lang w:val="hr-HR"/>
    </w:rPr>
  </w:style>
  <w:style w:type="character" w:customStyle="1" w:styleId="BodyText3Char">
    <w:name w:val="Body Text 3 Char"/>
    <w:link w:val="BodyText3"/>
    <w:rsid w:val="00EE636B"/>
    <w:rPr>
      <w:b/>
      <w:bCs/>
      <w:i/>
      <w:iCs/>
      <w:lang w:val="en-GB"/>
    </w:rPr>
  </w:style>
  <w:style w:type="paragraph" w:customStyle="1" w:styleId="BodyText22">
    <w:name w:val="Body Text 22"/>
    <w:basedOn w:val="Normal"/>
    <w:rsid w:val="00EE636B"/>
    <w:pPr>
      <w:overflowPunct/>
      <w:autoSpaceDE/>
      <w:autoSpaceDN/>
      <w:adjustRightInd/>
      <w:jc w:val="both"/>
      <w:textAlignment w:val="auto"/>
    </w:pPr>
    <w:rPr>
      <w:rFonts w:ascii="Arial" w:hAnsi="Arial"/>
      <w:bCs/>
      <w:sz w:val="24"/>
      <w:lang w:eastAsia="hr-HR"/>
    </w:rPr>
  </w:style>
  <w:style w:type="paragraph" w:customStyle="1" w:styleId="DefaultText">
    <w:name w:val="Default Text"/>
    <w:basedOn w:val="Normal"/>
    <w:rsid w:val="00EE636B"/>
    <w:pPr>
      <w:widowControl w:val="0"/>
      <w:overflowPunct/>
      <w:autoSpaceDE/>
      <w:autoSpaceDN/>
      <w:adjustRightInd/>
      <w:snapToGrid w:val="0"/>
      <w:spacing w:after="300" w:line="288" w:lineRule="auto"/>
      <w:ind w:firstLine="720"/>
      <w:textAlignment w:val="auto"/>
    </w:pPr>
    <w:rPr>
      <w:rFonts w:ascii="Nimrod" w:hAnsi="Nimrod"/>
      <w:bCs/>
    </w:rPr>
  </w:style>
  <w:style w:type="paragraph" w:customStyle="1" w:styleId="Nabraj">
    <w:name w:val="Nabraj"/>
    <w:basedOn w:val="Normal"/>
    <w:rsid w:val="00EE636B"/>
    <w:pPr>
      <w:tabs>
        <w:tab w:val="num" w:pos="643"/>
      </w:tabs>
      <w:overflowPunct/>
      <w:autoSpaceDE/>
      <w:autoSpaceDN/>
      <w:adjustRightInd/>
      <w:spacing w:before="20"/>
      <w:ind w:left="643" w:hanging="360"/>
      <w:jc w:val="both"/>
      <w:textAlignment w:val="auto"/>
    </w:pPr>
    <w:rPr>
      <w:rFonts w:ascii="Arial" w:hAnsi="Arial"/>
      <w:sz w:val="22"/>
      <w:lang w:eastAsia="hr-HR"/>
    </w:rPr>
  </w:style>
  <w:style w:type="paragraph" w:customStyle="1" w:styleId="Nabraj2">
    <w:name w:val="Nabraj2"/>
    <w:basedOn w:val="Normal"/>
    <w:rsid w:val="00EE636B"/>
    <w:pPr>
      <w:tabs>
        <w:tab w:val="left" w:pos="425"/>
        <w:tab w:val="left" w:pos="709"/>
      </w:tabs>
      <w:overflowPunct/>
      <w:autoSpaceDE/>
      <w:autoSpaceDN/>
      <w:adjustRightInd/>
      <w:ind w:left="720" w:hanging="360"/>
      <w:jc w:val="both"/>
      <w:textAlignment w:val="auto"/>
    </w:pPr>
    <w:rPr>
      <w:rFonts w:ascii="Arial" w:hAnsi="Arial"/>
      <w:sz w:val="22"/>
      <w:lang w:eastAsia="hr-HR"/>
    </w:rPr>
  </w:style>
  <w:style w:type="paragraph" w:customStyle="1" w:styleId="Normal0">
    <w:name w:val="Normal #"/>
    <w:basedOn w:val="Normal"/>
    <w:rsid w:val="00EE636B"/>
    <w:pPr>
      <w:widowControl w:val="0"/>
      <w:tabs>
        <w:tab w:val="left" w:pos="284"/>
      </w:tabs>
      <w:overflowPunct/>
      <w:autoSpaceDE/>
      <w:autoSpaceDN/>
      <w:adjustRightInd/>
      <w:ind w:left="720" w:hanging="360"/>
      <w:jc w:val="both"/>
      <w:textAlignment w:val="auto"/>
    </w:pPr>
    <w:rPr>
      <w:rFonts w:ascii="Arial" w:hAnsi="Arial"/>
    </w:rPr>
  </w:style>
  <w:style w:type="paragraph" w:customStyle="1" w:styleId="GRAFOZNAKE-A11">
    <w:name w:val="GRAF OZNAKE - A 11"/>
    <w:basedOn w:val="Normal"/>
    <w:rsid w:val="00EE636B"/>
    <w:pPr>
      <w:overflowPunct/>
      <w:autoSpaceDE/>
      <w:autoSpaceDN/>
      <w:adjustRightInd/>
      <w:ind w:left="720" w:hanging="360"/>
      <w:textAlignment w:val="auto"/>
    </w:pPr>
    <w:rPr>
      <w:sz w:val="24"/>
      <w:szCs w:val="24"/>
      <w:lang w:eastAsia="hr-HR"/>
    </w:rPr>
  </w:style>
  <w:style w:type="paragraph" w:customStyle="1" w:styleId="BodyTextuuvlaka2uvlaka3">
    <w:name w:val="Body Text.u.uvlaka 2.uvlaka 3"/>
    <w:basedOn w:val="Normal"/>
    <w:rsid w:val="00EE636B"/>
    <w:pPr>
      <w:overflowPunct/>
      <w:autoSpaceDE/>
      <w:autoSpaceDN/>
      <w:adjustRightInd/>
      <w:spacing w:before="120"/>
      <w:jc w:val="both"/>
      <w:textAlignment w:val="auto"/>
    </w:pPr>
    <w:rPr>
      <w:rFonts w:ascii="Arial" w:hAnsi="Arial"/>
      <w:b/>
      <w:color w:val="FF0000"/>
      <w:sz w:val="22"/>
    </w:rPr>
  </w:style>
  <w:style w:type="paragraph" w:customStyle="1" w:styleId="BodyTextIndent2uvlaka2">
    <w:name w:val="Body Text Indent 2.uvlaka 2"/>
    <w:basedOn w:val="Normal"/>
    <w:rsid w:val="00EE636B"/>
    <w:pPr>
      <w:overflowPunct/>
      <w:autoSpaceDE/>
      <w:autoSpaceDN/>
      <w:adjustRightInd/>
      <w:ind w:left="720" w:hanging="720"/>
      <w:jc w:val="both"/>
      <w:textAlignment w:val="auto"/>
    </w:pPr>
    <w:rPr>
      <w:rFonts w:ascii="Arial" w:hAnsi="Arial"/>
      <w:b/>
      <w:color w:val="FF0000"/>
      <w:sz w:val="28"/>
    </w:rPr>
  </w:style>
  <w:style w:type="paragraph" w:customStyle="1" w:styleId="BodyTextIndent2uvlaka2uvlaka21">
    <w:name w:val="Body Text Indent 2.uvlaka 2.uvlaka 21"/>
    <w:basedOn w:val="Normal"/>
    <w:rsid w:val="00EE636B"/>
    <w:pPr>
      <w:overflowPunct/>
      <w:autoSpaceDE/>
      <w:autoSpaceDN/>
      <w:adjustRightInd/>
      <w:spacing w:before="120"/>
      <w:ind w:left="720"/>
      <w:jc w:val="both"/>
      <w:textAlignment w:val="auto"/>
    </w:pPr>
    <w:rPr>
      <w:rFonts w:ascii="Arial" w:hAnsi="Arial"/>
      <w:b/>
      <w:color w:val="FF0000"/>
      <w:sz w:val="22"/>
    </w:rPr>
  </w:style>
  <w:style w:type="paragraph" w:customStyle="1" w:styleId="Normal-">
    <w:name w:val="Normal -"/>
    <w:basedOn w:val="Normal"/>
    <w:autoRedefine/>
    <w:rsid w:val="00EE636B"/>
    <w:pPr>
      <w:widowControl w:val="0"/>
      <w:overflowPunct/>
      <w:autoSpaceDE/>
      <w:autoSpaceDN/>
      <w:adjustRightInd/>
      <w:spacing w:before="120"/>
      <w:jc w:val="both"/>
      <w:textAlignment w:val="auto"/>
    </w:pPr>
    <w:rPr>
      <w:rFonts w:ascii="Arial" w:hAnsi="Arial"/>
      <w:b/>
      <w:sz w:val="22"/>
      <w:lang w:eastAsia="hr-HR"/>
    </w:rPr>
  </w:style>
  <w:style w:type="paragraph" w:customStyle="1" w:styleId="tijeloteksta">
    <w:name w:val="tijelo teksta"/>
    <w:basedOn w:val="Normal"/>
    <w:rsid w:val="00EE636B"/>
    <w:pPr>
      <w:overflowPunct/>
      <w:autoSpaceDE/>
      <w:autoSpaceDN/>
      <w:adjustRightInd/>
      <w:ind w:firstLine="284"/>
      <w:jc w:val="both"/>
      <w:textAlignment w:val="auto"/>
    </w:pPr>
    <w:rPr>
      <w:szCs w:val="24"/>
      <w:lang w:eastAsia="hr-HR"/>
    </w:rPr>
  </w:style>
  <w:style w:type="paragraph" w:customStyle="1" w:styleId="nabrajanjeskockicamasuvlakom">
    <w:name w:val="nabrajanje s kockicama s uvlakom"/>
    <w:basedOn w:val="tijeloteksta"/>
    <w:rsid w:val="00EE636B"/>
    <w:pPr>
      <w:ind w:left="720" w:hanging="360"/>
    </w:pPr>
  </w:style>
  <w:style w:type="paragraph" w:customStyle="1" w:styleId="tijelotekstabezuvlake">
    <w:name w:val="tijelo teksta bez uvlake"/>
    <w:basedOn w:val="Normal"/>
    <w:rsid w:val="00EE636B"/>
    <w:pPr>
      <w:overflowPunct/>
      <w:autoSpaceDE/>
      <w:autoSpaceDN/>
      <w:adjustRightInd/>
      <w:textAlignment w:val="auto"/>
    </w:pPr>
    <w:rPr>
      <w:szCs w:val="24"/>
      <w:lang w:eastAsia="hr-HR"/>
    </w:rPr>
  </w:style>
  <w:style w:type="paragraph" w:customStyle="1" w:styleId="uvlaka0">
    <w:name w:val="uvlaka 0"/>
    <w:aliases w:val="5 kocka nabrajanje"/>
    <w:basedOn w:val="Normal"/>
    <w:rsid w:val="00EE636B"/>
    <w:pPr>
      <w:overflowPunct/>
      <w:autoSpaceDE/>
      <w:autoSpaceDN/>
      <w:adjustRightInd/>
      <w:ind w:left="720" w:right="-2" w:hanging="360"/>
      <w:jc w:val="both"/>
      <w:textAlignment w:val="auto"/>
    </w:pPr>
    <w:rPr>
      <w:szCs w:val="24"/>
      <w:lang w:eastAsia="hr-HR"/>
    </w:rPr>
  </w:style>
  <w:style w:type="paragraph" w:customStyle="1" w:styleId="GRAFICKEOZNAKE">
    <w:name w:val="GRAFICKE OZNAKE"/>
    <w:basedOn w:val="Normal"/>
    <w:rsid w:val="00EE636B"/>
    <w:pPr>
      <w:numPr>
        <w:numId w:val="2"/>
      </w:numPr>
      <w:tabs>
        <w:tab w:val="clear" w:pos="425"/>
        <w:tab w:val="num" w:pos="644"/>
      </w:tabs>
      <w:overflowPunct/>
      <w:autoSpaceDE/>
      <w:autoSpaceDN/>
      <w:adjustRightInd/>
      <w:ind w:left="624" w:hanging="340"/>
      <w:textAlignment w:val="auto"/>
    </w:pPr>
    <w:rPr>
      <w:rFonts w:ascii="Arial" w:hAnsi="Arial"/>
      <w:bCs/>
      <w:sz w:val="24"/>
      <w:szCs w:val="24"/>
      <w:lang w:eastAsia="hr-HR"/>
    </w:rPr>
  </w:style>
  <w:style w:type="paragraph" w:customStyle="1" w:styleId="mainheading">
    <w:name w:val="main heading"/>
    <w:basedOn w:val="Heading2"/>
    <w:rsid w:val="00EE636B"/>
    <w:pPr>
      <w:keepNext/>
      <w:tabs>
        <w:tab w:val="num" w:pos="643"/>
      </w:tabs>
      <w:overflowPunct/>
      <w:autoSpaceDE/>
      <w:autoSpaceDN/>
      <w:adjustRightInd/>
      <w:spacing w:before="240" w:line="300" w:lineRule="atLeast"/>
      <w:jc w:val="both"/>
      <w:textAlignment w:val="auto"/>
    </w:pPr>
    <w:rPr>
      <w:rFonts w:ascii="Arial Black" w:hAnsi="Arial Black" w:cs="Arial"/>
      <w:b w:val="0"/>
      <w:bCs/>
      <w:iCs/>
      <w:caps/>
      <w:sz w:val="36"/>
      <w:szCs w:val="28"/>
      <w:lang w:eastAsia="hr-HR"/>
    </w:rPr>
  </w:style>
  <w:style w:type="paragraph" w:customStyle="1" w:styleId="clanak0">
    <w:name w:val="clanak"/>
    <w:basedOn w:val="Normal"/>
    <w:rsid w:val="00EE636B"/>
    <w:pPr>
      <w:keepNext/>
      <w:overflowPunct/>
      <w:autoSpaceDE/>
      <w:autoSpaceDN/>
      <w:adjustRightInd/>
      <w:spacing w:before="160" w:after="60" w:line="300" w:lineRule="atLeast"/>
      <w:ind w:left="567"/>
      <w:jc w:val="center"/>
      <w:textAlignment w:val="auto"/>
    </w:pPr>
    <w:rPr>
      <w:rFonts w:ascii="Arial Narrow" w:hAnsi="Arial Narrow"/>
      <w:sz w:val="22"/>
      <w:szCs w:val="22"/>
      <w:lang w:eastAsia="hr-HR"/>
    </w:rPr>
  </w:style>
  <w:style w:type="paragraph" w:customStyle="1" w:styleId="tablicnitekst">
    <w:name w:val="tablicni tekst"/>
    <w:basedOn w:val="Normal"/>
    <w:rsid w:val="00EE636B"/>
    <w:pPr>
      <w:numPr>
        <w:numId w:val="3"/>
      </w:numPr>
      <w:tabs>
        <w:tab w:val="clear" w:pos="644"/>
      </w:tabs>
      <w:overflowPunct/>
      <w:autoSpaceDE/>
      <w:autoSpaceDN/>
      <w:adjustRightInd/>
      <w:spacing w:line="300" w:lineRule="atLeast"/>
      <w:ind w:left="567" w:firstLine="0"/>
      <w:jc w:val="both"/>
      <w:textAlignment w:val="auto"/>
    </w:pPr>
    <w:rPr>
      <w:rFonts w:ascii="Arial Narrow" w:hAnsi="Arial Narrow"/>
      <w:bCs/>
      <w:sz w:val="22"/>
      <w:szCs w:val="22"/>
      <w:lang w:eastAsia="hr-HR"/>
    </w:rPr>
  </w:style>
  <w:style w:type="paragraph" w:customStyle="1" w:styleId="Normal-odredbe">
    <w:name w:val="Normal - odredbe"/>
    <w:basedOn w:val="Normal"/>
    <w:rsid w:val="00EE636B"/>
    <w:pPr>
      <w:overflowPunct/>
      <w:autoSpaceDE/>
      <w:autoSpaceDN/>
      <w:adjustRightInd/>
      <w:spacing w:before="60" w:after="120" w:line="300" w:lineRule="atLeast"/>
      <w:ind w:left="567"/>
      <w:jc w:val="both"/>
      <w:textAlignment w:val="auto"/>
    </w:pPr>
    <w:rPr>
      <w:rFonts w:ascii="Arial Narrow" w:hAnsi="Arial Narrow"/>
      <w:sz w:val="22"/>
      <w:szCs w:val="22"/>
      <w:lang w:eastAsia="hr-HR"/>
    </w:rPr>
  </w:style>
  <w:style w:type="paragraph" w:styleId="NormalWeb">
    <w:name w:val="Normal (Web)"/>
    <w:basedOn w:val="Normal"/>
    <w:rsid w:val="00EE636B"/>
    <w:pPr>
      <w:overflowPunct/>
      <w:autoSpaceDE/>
      <w:autoSpaceDN/>
      <w:adjustRightInd/>
      <w:spacing w:before="100" w:beforeAutospacing="1" w:after="100" w:afterAutospacing="1"/>
      <w:textAlignment w:val="auto"/>
    </w:pPr>
    <w:rPr>
      <w:sz w:val="24"/>
      <w:szCs w:val="24"/>
      <w:lang w:eastAsia="hr-HR"/>
    </w:rPr>
  </w:style>
  <w:style w:type="character" w:customStyle="1" w:styleId="PlainTextChar">
    <w:name w:val="Plain Text Char"/>
    <w:link w:val="PlainText"/>
    <w:rsid w:val="00EE636B"/>
    <w:rPr>
      <w:rFonts w:ascii="Courier New" w:hAnsi="Courier New" w:cs="Courier New"/>
      <w:lang w:val="hr-HR" w:eastAsia="hr-HR"/>
    </w:rPr>
  </w:style>
  <w:style w:type="character" w:customStyle="1" w:styleId="spelle">
    <w:name w:val="spelle"/>
    <w:rsid w:val="00EE636B"/>
  </w:style>
  <w:style w:type="paragraph" w:customStyle="1" w:styleId="Plit">
    <w:name w:val="Plit"/>
    <w:basedOn w:val="Normal"/>
    <w:qFormat/>
    <w:rsid w:val="00EE636B"/>
    <w:pPr>
      <w:numPr>
        <w:numId w:val="4"/>
      </w:numPr>
      <w:overflowPunct/>
      <w:autoSpaceDE/>
      <w:autoSpaceDN/>
      <w:adjustRightInd/>
      <w:ind w:right="-288"/>
      <w:jc w:val="both"/>
      <w:textAlignment w:val="auto"/>
    </w:pPr>
    <w:rPr>
      <w:rFonts w:ascii="Arial" w:hAnsi="Arial"/>
      <w:sz w:val="22"/>
      <w:szCs w:val="24"/>
      <w:lang w:eastAsia="hr-HR"/>
    </w:rPr>
  </w:style>
  <w:style w:type="paragraph" w:styleId="TOC1">
    <w:name w:val="toc 1"/>
    <w:basedOn w:val="Normal"/>
    <w:next w:val="Normal"/>
    <w:rsid w:val="003D34E5"/>
    <w:pPr>
      <w:overflowPunct/>
      <w:autoSpaceDE/>
      <w:autoSpaceDN/>
      <w:adjustRightInd/>
      <w:spacing w:before="120" w:after="120"/>
      <w:textAlignment w:val="auto"/>
    </w:pPr>
    <w:rPr>
      <w:b/>
      <w:bCs/>
      <w:caps/>
      <w:sz w:val="22"/>
      <w:szCs w:val="24"/>
    </w:rPr>
  </w:style>
  <w:style w:type="paragraph" w:customStyle="1" w:styleId="Normal1">
    <w:name w:val="Normal1"/>
    <w:basedOn w:val="Normal"/>
    <w:rsid w:val="00156109"/>
    <w:pPr>
      <w:tabs>
        <w:tab w:val="left" w:pos="426"/>
        <w:tab w:val="left" w:pos="709"/>
      </w:tabs>
      <w:overflowPunct/>
      <w:autoSpaceDE/>
      <w:autoSpaceDN/>
      <w:adjustRightInd/>
      <w:snapToGrid w:val="0"/>
      <w:jc w:val="both"/>
      <w:textAlignment w:val="auto"/>
    </w:pPr>
    <w:rPr>
      <w:lang w:val="de-DE"/>
    </w:rPr>
  </w:style>
  <w:style w:type="paragraph" w:customStyle="1" w:styleId="BodyText21">
    <w:name w:val="Body Text 21"/>
    <w:basedOn w:val="Normal"/>
    <w:rsid w:val="006D6877"/>
    <w:pPr>
      <w:widowControl w:val="0"/>
      <w:overflowPunct/>
      <w:autoSpaceDE/>
      <w:autoSpaceDN/>
      <w:adjustRightInd/>
      <w:ind w:left="709"/>
      <w:jc w:val="both"/>
      <w:textAlignment w:val="auto"/>
    </w:pPr>
    <w:rPr>
      <w:rFonts w:ascii="Arial" w:hAnsi="Arial"/>
      <w:noProof/>
      <w:snapToGrid w:val="0"/>
      <w:sz w:val="22"/>
      <w:lang w:val="en-US" w:eastAsia="hr-HR"/>
    </w:rPr>
  </w:style>
  <w:style w:type="character" w:customStyle="1" w:styleId="BodyTextIndent2Char">
    <w:name w:val="Body Text Indent 2 Char"/>
    <w:aliases w:val="  uvlaka 2 Char"/>
    <w:link w:val="BodyTextIndent2"/>
    <w:rsid w:val="006D6877"/>
    <w:rPr>
      <w:lang w:val="en-GB"/>
    </w:rPr>
  </w:style>
  <w:style w:type="character" w:customStyle="1" w:styleId="BodyTextIndent3Char">
    <w:name w:val="Body Text Indent 3 Char"/>
    <w:aliases w:val=" uvlaka 3 Char"/>
    <w:link w:val="BodyTextIndent3"/>
    <w:rsid w:val="006D6877"/>
    <w:rPr>
      <w:lang w:val="en-GB"/>
    </w:rPr>
  </w:style>
  <w:style w:type="paragraph" w:customStyle="1" w:styleId="CITATI">
    <w:name w:val="CITATI"/>
    <w:autoRedefine/>
    <w:rsid w:val="006D6877"/>
    <w:pPr>
      <w:spacing w:line="360" w:lineRule="auto"/>
      <w:jc w:val="both"/>
    </w:pPr>
    <w:rPr>
      <w:rFonts w:ascii="Century Gothic" w:hAnsi="Century Gothic"/>
      <w:i/>
      <w:noProof/>
    </w:rPr>
  </w:style>
  <w:style w:type="paragraph" w:customStyle="1" w:styleId="Slika-2">
    <w:name w:val="Slika-2"/>
    <w:rsid w:val="006D6877"/>
    <w:pPr>
      <w:tabs>
        <w:tab w:val="left" w:pos="709"/>
      </w:tabs>
    </w:pPr>
    <w:rPr>
      <w:rFonts w:ascii="Arial" w:hAnsi="Arial"/>
      <w:i/>
      <w:sz w:val="18"/>
      <w:lang w:val="en-US"/>
    </w:rPr>
  </w:style>
  <w:style w:type="paragraph" w:customStyle="1" w:styleId="HEADER-1">
    <w:name w:val="HEADER - 1"/>
    <w:rsid w:val="006D6877"/>
    <w:pPr>
      <w:tabs>
        <w:tab w:val="left" w:pos="0"/>
        <w:tab w:val="right" w:pos="9979"/>
      </w:tabs>
      <w:jc w:val="both"/>
    </w:pPr>
    <w:rPr>
      <w:rFonts w:ascii="Arial" w:hAnsi="Arial"/>
      <w:b/>
      <w:caps/>
      <w:sz w:val="16"/>
      <w:lang w:val="en-US"/>
    </w:rPr>
  </w:style>
  <w:style w:type="paragraph" w:customStyle="1" w:styleId="HEADER-2">
    <w:name w:val="HEADER - 2"/>
    <w:rsid w:val="006D6877"/>
    <w:pPr>
      <w:tabs>
        <w:tab w:val="left" w:pos="0"/>
        <w:tab w:val="right" w:pos="9979"/>
      </w:tabs>
      <w:jc w:val="both"/>
    </w:pPr>
    <w:rPr>
      <w:rFonts w:ascii="Arial" w:hAnsi="Arial"/>
      <w:b/>
      <w:sz w:val="16"/>
      <w:lang w:val="en-US"/>
    </w:rPr>
  </w:style>
  <w:style w:type="paragraph" w:customStyle="1" w:styleId="HEADER-3">
    <w:name w:val="HEADER - 3"/>
    <w:rsid w:val="006D6877"/>
    <w:pPr>
      <w:pBdr>
        <w:bottom w:val="single" w:sz="6" w:space="1" w:color="auto"/>
      </w:pBdr>
      <w:tabs>
        <w:tab w:val="left" w:pos="0"/>
        <w:tab w:val="right" w:pos="9979"/>
      </w:tabs>
      <w:jc w:val="both"/>
    </w:pPr>
    <w:rPr>
      <w:rFonts w:ascii="Arial" w:hAnsi="Arial"/>
      <w:i/>
      <w:caps/>
      <w:sz w:val="16"/>
      <w:lang w:val="en-US"/>
    </w:rPr>
  </w:style>
  <w:style w:type="paragraph" w:customStyle="1" w:styleId="footnote">
    <w:name w:val="footnote"/>
    <w:basedOn w:val="Normal"/>
    <w:rsid w:val="006D6877"/>
    <w:pPr>
      <w:tabs>
        <w:tab w:val="left" w:pos="425"/>
      </w:tabs>
      <w:overflowPunct/>
      <w:autoSpaceDE/>
      <w:autoSpaceDN/>
      <w:adjustRightInd/>
      <w:ind w:left="709" w:hanging="709"/>
      <w:jc w:val="both"/>
      <w:textAlignment w:val="auto"/>
    </w:pPr>
    <w:rPr>
      <w:rFonts w:ascii="Arial" w:hAnsi="Arial"/>
      <w:noProof/>
      <w:sz w:val="18"/>
      <w:lang w:eastAsia="hr-HR"/>
    </w:rPr>
  </w:style>
  <w:style w:type="paragraph" w:customStyle="1" w:styleId="slika-1">
    <w:name w:val="slika-1"/>
    <w:rsid w:val="006D6877"/>
    <w:pPr>
      <w:tabs>
        <w:tab w:val="left" w:pos="709"/>
      </w:tabs>
      <w:spacing w:line="360" w:lineRule="auto"/>
      <w:jc w:val="both"/>
    </w:pPr>
    <w:rPr>
      <w:rFonts w:ascii="Arial" w:hAnsi="Arial"/>
      <w:i/>
      <w:lang w:val="en-US"/>
    </w:rPr>
  </w:style>
  <w:style w:type="paragraph" w:customStyle="1" w:styleId="xl31">
    <w:name w:val="xl31"/>
    <w:basedOn w:val="Normal"/>
    <w:rsid w:val="006D6877"/>
    <w:pPr>
      <w:pBdr>
        <w:top w:val="single" w:sz="4" w:space="0" w:color="auto"/>
        <w:left w:val="single" w:sz="4" w:space="0" w:color="auto"/>
        <w:bottom w:val="single" w:sz="4" w:space="0" w:color="auto"/>
        <w:right w:val="single" w:sz="4" w:space="0" w:color="auto"/>
      </w:pBdr>
      <w:overflowPunct/>
      <w:autoSpaceDE/>
      <w:autoSpaceDN/>
      <w:adjustRightInd/>
      <w:spacing w:before="100" w:after="100"/>
      <w:textAlignment w:val="auto"/>
    </w:pPr>
    <w:rPr>
      <w:rFonts w:ascii="Arial" w:hAnsi="Arial"/>
      <w:noProof/>
      <w:sz w:val="24"/>
      <w:lang w:val="en-US" w:eastAsia="hr-HR"/>
    </w:rPr>
  </w:style>
  <w:style w:type="paragraph" w:customStyle="1" w:styleId="EEG">
    <w:name w:val="EEG"/>
    <w:basedOn w:val="Normal"/>
    <w:rsid w:val="006D6877"/>
    <w:pPr>
      <w:overflowPunct/>
      <w:autoSpaceDE/>
      <w:autoSpaceDN/>
      <w:adjustRightInd/>
      <w:textAlignment w:val="auto"/>
    </w:pPr>
    <w:rPr>
      <w:rFonts w:ascii="CRO_Bookman-Normal" w:hAnsi="CRO_Bookman-Normal"/>
      <w:sz w:val="24"/>
      <w:lang w:val="en-US"/>
    </w:rPr>
  </w:style>
  <w:style w:type="paragraph" w:customStyle="1" w:styleId="StyleNormalWebArial11ptJustifiedBeforeAutoAfter">
    <w:name w:val="Style Normal (Web) + Arial 11 pt Justified Before:  Auto After:..."/>
    <w:basedOn w:val="NormalWeb"/>
    <w:rsid w:val="006D6877"/>
    <w:pPr>
      <w:spacing w:before="0" w:beforeAutospacing="0" w:after="0" w:afterAutospacing="0" w:line="0" w:lineRule="atLeast"/>
      <w:jc w:val="both"/>
    </w:pPr>
    <w:rPr>
      <w:rFonts w:ascii="Arial" w:hAnsi="Arial"/>
      <w:sz w:val="22"/>
      <w:szCs w:val="20"/>
      <w:lang w:val="en-GB" w:eastAsia="en-US"/>
    </w:rPr>
  </w:style>
  <w:style w:type="paragraph" w:styleId="TOC2">
    <w:name w:val="toc 2"/>
    <w:basedOn w:val="Normal"/>
    <w:next w:val="Normal"/>
    <w:autoRedefine/>
    <w:rsid w:val="006D6877"/>
    <w:pPr>
      <w:tabs>
        <w:tab w:val="left" w:pos="1200"/>
        <w:tab w:val="right" w:leader="dot" w:pos="9061"/>
      </w:tabs>
      <w:overflowPunct/>
      <w:autoSpaceDE/>
      <w:autoSpaceDN/>
      <w:adjustRightInd/>
      <w:spacing w:line="276" w:lineRule="auto"/>
      <w:jc w:val="both"/>
      <w:textAlignment w:val="auto"/>
    </w:pPr>
    <w:rPr>
      <w:rFonts w:ascii="Arial" w:hAnsi="Arial" w:cs="Arial"/>
      <w:b/>
      <w:noProof/>
      <w:szCs w:val="22"/>
    </w:rPr>
  </w:style>
  <w:style w:type="paragraph" w:styleId="TOC3">
    <w:name w:val="toc 3"/>
    <w:basedOn w:val="Normal"/>
    <w:next w:val="Normal"/>
    <w:autoRedefine/>
    <w:rsid w:val="006D6877"/>
    <w:pPr>
      <w:overflowPunct/>
      <w:autoSpaceDE/>
      <w:autoSpaceDN/>
      <w:adjustRightInd/>
      <w:jc w:val="both"/>
      <w:textAlignment w:val="auto"/>
    </w:pPr>
    <w:rPr>
      <w:rFonts w:ascii="Arial" w:hAnsi="Arial"/>
      <w:sz w:val="22"/>
      <w:szCs w:val="24"/>
      <w:lang w:val="en-GB"/>
    </w:rPr>
  </w:style>
  <w:style w:type="paragraph" w:styleId="TOC4">
    <w:name w:val="toc 4"/>
    <w:basedOn w:val="Normal"/>
    <w:next w:val="Normal"/>
    <w:autoRedefine/>
    <w:rsid w:val="006D6877"/>
    <w:pPr>
      <w:overflowPunct/>
      <w:autoSpaceDE/>
      <w:autoSpaceDN/>
      <w:adjustRightInd/>
      <w:jc w:val="both"/>
      <w:textAlignment w:val="auto"/>
    </w:pPr>
    <w:rPr>
      <w:rFonts w:ascii="Arial" w:hAnsi="Arial"/>
      <w:sz w:val="22"/>
      <w:szCs w:val="24"/>
      <w:lang w:val="en-GB"/>
    </w:rPr>
  </w:style>
  <w:style w:type="paragraph" w:styleId="TOC5">
    <w:name w:val="toc 5"/>
    <w:basedOn w:val="Normal"/>
    <w:next w:val="Normal"/>
    <w:autoRedefine/>
    <w:rsid w:val="006D6877"/>
    <w:pPr>
      <w:overflowPunct/>
      <w:autoSpaceDE/>
      <w:autoSpaceDN/>
      <w:adjustRightInd/>
      <w:jc w:val="both"/>
      <w:textAlignment w:val="auto"/>
    </w:pPr>
    <w:rPr>
      <w:rFonts w:ascii="Arial" w:hAnsi="Arial"/>
      <w:sz w:val="22"/>
      <w:szCs w:val="24"/>
      <w:lang w:val="en-GB"/>
    </w:rPr>
  </w:style>
  <w:style w:type="character" w:styleId="FollowedHyperlink">
    <w:name w:val="FollowedHyperlink"/>
    <w:rsid w:val="006D6877"/>
    <w:rPr>
      <w:color w:val="800080"/>
      <w:u w:val="single"/>
    </w:rPr>
  </w:style>
  <w:style w:type="paragraph" w:styleId="EndnoteText">
    <w:name w:val="endnote text"/>
    <w:basedOn w:val="Normal"/>
    <w:link w:val="EndnoteTextChar"/>
    <w:rsid w:val="006D6877"/>
    <w:pPr>
      <w:overflowPunct/>
      <w:autoSpaceDE/>
      <w:autoSpaceDN/>
      <w:adjustRightInd/>
      <w:jc w:val="both"/>
      <w:textAlignment w:val="auto"/>
    </w:pPr>
    <w:rPr>
      <w:rFonts w:ascii="Arial" w:hAnsi="Arial"/>
      <w:lang w:val="en-GB"/>
    </w:rPr>
  </w:style>
  <w:style w:type="character" w:customStyle="1" w:styleId="EndnoteTextChar">
    <w:name w:val="Endnote Text Char"/>
    <w:link w:val="EndnoteText"/>
    <w:rsid w:val="006D6877"/>
    <w:rPr>
      <w:rFonts w:ascii="Arial" w:hAnsi="Arial"/>
      <w:lang w:val="en-GB"/>
    </w:rPr>
  </w:style>
  <w:style w:type="character" w:styleId="EndnoteReference">
    <w:name w:val="endnote reference"/>
    <w:rsid w:val="006D6877"/>
    <w:rPr>
      <w:vertAlign w:val="superscript"/>
    </w:rPr>
  </w:style>
  <w:style w:type="paragraph" w:styleId="List">
    <w:name w:val="List"/>
    <w:basedOn w:val="Normal"/>
    <w:rsid w:val="006D6877"/>
    <w:pPr>
      <w:overflowPunct/>
      <w:autoSpaceDE/>
      <w:autoSpaceDN/>
      <w:adjustRightInd/>
      <w:ind w:left="283" w:hanging="283"/>
      <w:jc w:val="both"/>
      <w:textAlignment w:val="auto"/>
    </w:pPr>
    <w:rPr>
      <w:rFonts w:ascii="Arial" w:hAnsi="Arial"/>
      <w:sz w:val="22"/>
      <w:szCs w:val="24"/>
      <w:lang w:val="en-GB"/>
    </w:rPr>
  </w:style>
  <w:style w:type="paragraph" w:styleId="List2">
    <w:name w:val="List 2"/>
    <w:basedOn w:val="Normal"/>
    <w:rsid w:val="006D6877"/>
    <w:pPr>
      <w:overflowPunct/>
      <w:autoSpaceDE/>
      <w:autoSpaceDN/>
      <w:adjustRightInd/>
      <w:ind w:left="566" w:hanging="283"/>
      <w:jc w:val="both"/>
      <w:textAlignment w:val="auto"/>
    </w:pPr>
    <w:rPr>
      <w:rFonts w:ascii="Arial" w:hAnsi="Arial"/>
      <w:sz w:val="22"/>
      <w:szCs w:val="24"/>
      <w:lang w:val="en-GB"/>
    </w:rPr>
  </w:style>
  <w:style w:type="paragraph" w:styleId="ListBullet">
    <w:name w:val="List Bullet"/>
    <w:basedOn w:val="Normal"/>
    <w:rsid w:val="006D6877"/>
    <w:pPr>
      <w:numPr>
        <w:numId w:val="5"/>
      </w:numPr>
      <w:overflowPunct/>
      <w:autoSpaceDE/>
      <w:autoSpaceDN/>
      <w:adjustRightInd/>
      <w:jc w:val="both"/>
      <w:textAlignment w:val="auto"/>
    </w:pPr>
    <w:rPr>
      <w:rFonts w:ascii="Arial" w:hAnsi="Arial"/>
      <w:sz w:val="22"/>
      <w:szCs w:val="24"/>
      <w:lang w:val="en-GB"/>
    </w:rPr>
  </w:style>
  <w:style w:type="paragraph" w:styleId="ListContinue3">
    <w:name w:val="List Continue 3"/>
    <w:basedOn w:val="Normal"/>
    <w:rsid w:val="006D6877"/>
    <w:pPr>
      <w:overflowPunct/>
      <w:autoSpaceDE/>
      <w:autoSpaceDN/>
      <w:adjustRightInd/>
      <w:spacing w:after="120"/>
      <w:ind w:left="849"/>
      <w:jc w:val="both"/>
      <w:textAlignment w:val="auto"/>
    </w:pPr>
    <w:rPr>
      <w:rFonts w:ascii="Arial" w:hAnsi="Arial"/>
      <w:sz w:val="22"/>
      <w:szCs w:val="24"/>
      <w:lang w:val="en-GB"/>
    </w:rPr>
  </w:style>
  <w:style w:type="paragraph" w:styleId="BodyTextFirstIndent">
    <w:name w:val="Body Text First Indent"/>
    <w:basedOn w:val="BodyText"/>
    <w:link w:val="BodyTextFirstIndentChar"/>
    <w:rsid w:val="006D6877"/>
    <w:pPr>
      <w:overflowPunct/>
      <w:autoSpaceDE/>
      <w:autoSpaceDN/>
      <w:adjustRightInd/>
      <w:spacing w:after="120"/>
      <w:ind w:firstLine="210"/>
      <w:textAlignment w:val="auto"/>
    </w:pPr>
    <w:rPr>
      <w:rFonts w:ascii="Arial" w:hAnsi="Arial"/>
      <w:b w:val="0"/>
      <w:sz w:val="22"/>
      <w:szCs w:val="24"/>
      <w:lang w:val="en-GB"/>
    </w:rPr>
  </w:style>
  <w:style w:type="character" w:customStyle="1" w:styleId="BodyTextFirstIndentChar">
    <w:name w:val="Body Text First Indent Char"/>
    <w:link w:val="BodyTextFirstIndent"/>
    <w:rsid w:val="006D6877"/>
    <w:rPr>
      <w:rFonts w:ascii="Arial" w:hAnsi="Arial"/>
      <w:b w:val="0"/>
      <w:sz w:val="22"/>
      <w:szCs w:val="24"/>
      <w:lang w:val="en-GB"/>
    </w:rPr>
  </w:style>
  <w:style w:type="paragraph" w:styleId="BodyTextFirstIndent2">
    <w:name w:val="Body Text First Indent 2"/>
    <w:basedOn w:val="BodyTextIndent"/>
    <w:link w:val="BodyTextFirstIndent2Char"/>
    <w:rsid w:val="006D6877"/>
    <w:pPr>
      <w:spacing w:after="120" w:line="240" w:lineRule="auto"/>
      <w:ind w:left="283" w:firstLine="210"/>
    </w:pPr>
    <w:rPr>
      <w:rFonts w:ascii="Arial" w:hAnsi="Arial"/>
      <w:sz w:val="22"/>
      <w:szCs w:val="24"/>
    </w:rPr>
  </w:style>
  <w:style w:type="character" w:customStyle="1" w:styleId="BodyTextIndentChar1">
    <w:name w:val="Body Text Indent Char1"/>
    <w:link w:val="BodyTextIndent"/>
    <w:rsid w:val="006D6877"/>
    <w:rPr>
      <w:lang w:val="en-GB"/>
    </w:rPr>
  </w:style>
  <w:style w:type="character" w:customStyle="1" w:styleId="BodyTextFirstIndent2Char">
    <w:name w:val="Body Text First Indent 2 Char"/>
    <w:link w:val="BodyTextFirstIndent2"/>
    <w:rsid w:val="006D6877"/>
    <w:rPr>
      <w:rFonts w:ascii="Arial" w:hAnsi="Arial"/>
      <w:sz w:val="22"/>
      <w:szCs w:val="24"/>
      <w:lang w:val="en-GB"/>
    </w:rPr>
  </w:style>
  <w:style w:type="character" w:customStyle="1" w:styleId="normal2">
    <w:name w:val="normal2"/>
    <w:rsid w:val="006D6877"/>
    <w:rPr>
      <w:b w:val="0"/>
      <w:bCs w:val="0"/>
      <w:color w:val="000000"/>
      <w:sz w:val="22"/>
      <w:szCs w:val="22"/>
    </w:rPr>
  </w:style>
  <w:style w:type="character" w:styleId="Emphasis">
    <w:name w:val="Emphasis"/>
    <w:uiPriority w:val="20"/>
    <w:qFormat/>
    <w:rsid w:val="006D6877"/>
    <w:rPr>
      <w:i/>
      <w:iCs/>
    </w:rPr>
  </w:style>
  <w:style w:type="character" w:styleId="LineNumber">
    <w:name w:val="line number"/>
    <w:rsid w:val="00BE2CB7"/>
  </w:style>
  <w:style w:type="paragraph" w:customStyle="1" w:styleId="CM1">
    <w:name w:val="CM1"/>
    <w:basedOn w:val="Normal"/>
    <w:next w:val="Normal"/>
    <w:rsid w:val="00C33098"/>
    <w:pPr>
      <w:widowControl w:val="0"/>
      <w:overflowPunct/>
      <w:spacing w:line="213" w:lineRule="atLeast"/>
      <w:textAlignment w:val="auto"/>
    </w:pPr>
    <w:rPr>
      <w:rFonts w:ascii="Times-New-Roman" w:hAnsi="Times-New-Roman"/>
      <w:sz w:val="24"/>
      <w:szCs w:val="24"/>
      <w:lang w:eastAsia="hr-HR"/>
    </w:rPr>
  </w:style>
  <w:style w:type="paragraph" w:customStyle="1" w:styleId="Bezproreda">
    <w:name w:val="Bez proreda"/>
    <w:qFormat/>
    <w:rsid w:val="005235F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ari-grad.h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ari-grad.hr" TargetMode="External"/><Relationship Id="rId17" Type="http://schemas.openxmlformats.org/officeDocument/2006/relationships/hyperlink" Target="http://www.stari-grad.hr/" TargetMode="External"/><Relationship Id="rId2" Type="http://schemas.openxmlformats.org/officeDocument/2006/relationships/numbering" Target="numbering.xml"/><Relationship Id="rId16" Type="http://schemas.openxmlformats.org/officeDocument/2006/relationships/hyperlink" Target="http://www.stari-grad.h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stari-grad.hr"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stari-grad.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6291B-3070-43B2-88BC-59D4F19F1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24</Pages>
  <Words>14025</Words>
  <Characters>79948</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lpstr>
    </vt:vector>
  </TitlesOfParts>
  <Company>PNP</Company>
  <LinksUpToDate>false</LinksUpToDate>
  <CharactersWithSpaces>93786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davor</dc:creator>
  <cp:keywords/>
  <dc:description/>
  <cp:lastModifiedBy>Nadica</cp:lastModifiedBy>
  <cp:revision>9</cp:revision>
  <cp:lastPrinted>2011-08-03T12:07:00Z</cp:lastPrinted>
  <dcterms:created xsi:type="dcterms:W3CDTF">2012-05-12T08:48:00Z</dcterms:created>
  <dcterms:modified xsi:type="dcterms:W3CDTF">2012-05-12T11:16:00Z</dcterms:modified>
</cp:coreProperties>
</file>