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E" w:rsidRPr="001315AC" w:rsidRDefault="0022481E">
      <w:pPr>
        <w:pStyle w:val="Style1"/>
        <w:widowControl/>
        <w:spacing w:before="24"/>
        <w:rPr>
          <w:rStyle w:val="FontStyle66"/>
          <w:spacing w:val="50"/>
          <w:sz w:val="20"/>
          <w:szCs w:val="20"/>
          <w:lang w:val="hr-HR" w:eastAsia="hr-HR"/>
        </w:rPr>
      </w:pPr>
      <w:r w:rsidRPr="0022481E">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12.25pt;margin-top:0;width:480.7pt;height:203.3pt;z-index:1;mso-wrap-edited:f;mso-wrap-distance-left:1.9pt;mso-wrap-distance-right:1.9pt;mso-wrap-distance-bottom:21.35pt;mso-position-horizontal-relative:margin" filled="f" stroked="f">
            <v:textbox inset="0,0,0,0">
              <w:txbxContent>
                <w:p w:rsidR="00FF3BC3" w:rsidRDefault="00FF3BC3">
                  <w:pPr>
                    <w:widowContro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0.35pt;height:203.2pt">
                        <v:imagedata r:id="rId7" o:title=""/>
                      </v:shape>
                    </w:pict>
                  </w:r>
                </w:p>
              </w:txbxContent>
            </v:textbox>
            <w10:wrap type="topAndBottom" anchorx="margin"/>
          </v:shape>
        </w:pict>
      </w:r>
      <w:r w:rsidR="00C463E6" w:rsidRPr="001315AC">
        <w:rPr>
          <w:rStyle w:val="FontStyle66"/>
          <w:spacing w:val="50"/>
          <w:sz w:val="20"/>
          <w:szCs w:val="20"/>
          <w:lang w:val="hr-HR" w:eastAsia="hr-HR"/>
        </w:rPr>
        <w:t>Sadržaj:</w:t>
      </w:r>
    </w:p>
    <w:p w:rsidR="0022481E" w:rsidRPr="001315AC" w:rsidRDefault="00C463E6">
      <w:pPr>
        <w:pStyle w:val="Style9"/>
        <w:widowControl/>
        <w:spacing w:before="240"/>
        <w:jc w:val="left"/>
        <w:rPr>
          <w:rStyle w:val="FontStyle55"/>
          <w:spacing w:val="60"/>
          <w:sz w:val="20"/>
          <w:szCs w:val="20"/>
          <w:lang w:val="hr-HR" w:eastAsia="hr-HR"/>
        </w:rPr>
      </w:pPr>
      <w:r w:rsidRPr="001315AC">
        <w:rPr>
          <w:rStyle w:val="FontStyle55"/>
          <w:spacing w:val="60"/>
          <w:sz w:val="20"/>
          <w:szCs w:val="20"/>
          <w:lang w:val="hr-HR" w:eastAsia="hr-HR"/>
        </w:rPr>
        <w:t>GRADSKO</w:t>
      </w:r>
      <w:r w:rsidRPr="001315AC">
        <w:rPr>
          <w:rStyle w:val="FontStyle55"/>
          <w:sz w:val="20"/>
          <w:szCs w:val="20"/>
          <w:lang w:val="hr-HR" w:eastAsia="hr-HR"/>
        </w:rPr>
        <w:t xml:space="preserve"> </w:t>
      </w:r>
      <w:r w:rsidRPr="001315AC">
        <w:rPr>
          <w:rStyle w:val="FontStyle55"/>
          <w:spacing w:val="60"/>
          <w:sz w:val="20"/>
          <w:szCs w:val="20"/>
          <w:lang w:val="hr-HR" w:eastAsia="hr-HR"/>
        </w:rPr>
        <w:t>VIJEĆE:</w:t>
      </w:r>
    </w:p>
    <w:p w:rsidR="0022481E" w:rsidRPr="001315AC" w:rsidRDefault="006C2000">
      <w:pPr>
        <w:pStyle w:val="Style6"/>
        <w:widowControl/>
        <w:spacing w:line="230" w:lineRule="exact"/>
        <w:ind w:firstLine="0"/>
        <w:rPr>
          <w:rStyle w:val="FontStyle44"/>
          <w:sz w:val="20"/>
          <w:szCs w:val="20"/>
          <w:lang w:val="hr-HR" w:eastAsia="hr-HR"/>
        </w:rPr>
      </w:pPr>
      <w:r>
        <w:rPr>
          <w:rStyle w:val="FontStyle44"/>
          <w:spacing w:val="30"/>
          <w:sz w:val="20"/>
          <w:szCs w:val="20"/>
          <w:lang w:val="hr-HR" w:eastAsia="hr-HR"/>
        </w:rPr>
        <w:t>1</w:t>
      </w:r>
      <w:r w:rsidR="00C463E6" w:rsidRPr="001315AC">
        <w:rPr>
          <w:rStyle w:val="FontStyle44"/>
          <w:spacing w:val="30"/>
          <w:sz w:val="20"/>
          <w:szCs w:val="20"/>
          <w:lang w:val="hr-HR" w:eastAsia="hr-HR"/>
        </w:rPr>
        <w:t>.</w:t>
      </w:r>
      <w:r w:rsidR="00C463E6" w:rsidRPr="001315AC">
        <w:rPr>
          <w:rStyle w:val="FontStyle44"/>
          <w:sz w:val="20"/>
          <w:szCs w:val="20"/>
          <w:lang w:val="hr-HR" w:eastAsia="hr-HR"/>
        </w:rPr>
        <w:t xml:space="preserve">    Odluka o javnom redu i miru na području</w:t>
      </w:r>
    </w:p>
    <w:p w:rsidR="0022481E" w:rsidRPr="001315AC" w:rsidRDefault="00C463E6">
      <w:pPr>
        <w:pStyle w:val="Style4"/>
        <w:widowControl/>
        <w:tabs>
          <w:tab w:val="left" w:leader="dot" w:pos="3686"/>
        </w:tabs>
        <w:spacing w:line="230" w:lineRule="exact"/>
        <w:ind w:left="398"/>
        <w:rPr>
          <w:rStyle w:val="FontStyle44"/>
          <w:sz w:val="20"/>
          <w:szCs w:val="20"/>
          <w:lang w:val="hr-HR" w:eastAsia="hr-HR"/>
        </w:rPr>
      </w:pPr>
      <w:r w:rsidRPr="001315AC">
        <w:rPr>
          <w:rStyle w:val="FontStyle44"/>
          <w:sz w:val="20"/>
          <w:szCs w:val="20"/>
          <w:lang w:val="hr-HR" w:eastAsia="hr-HR"/>
        </w:rPr>
        <w:t>Grada Staroga Grada (redakcijski pročišćeni</w:t>
      </w:r>
      <w:r w:rsidRPr="001315AC">
        <w:rPr>
          <w:rStyle w:val="FontStyle44"/>
          <w:sz w:val="20"/>
          <w:szCs w:val="20"/>
          <w:lang w:val="hr-HR" w:eastAsia="hr-HR"/>
        </w:rPr>
        <w:br/>
        <w:t>tekst)</w:t>
      </w:r>
      <w:r w:rsidRPr="001315AC">
        <w:rPr>
          <w:rStyle w:val="FontStyle45"/>
          <w:lang w:val="hr-HR" w:eastAsia="hr-HR"/>
        </w:rPr>
        <w:tab/>
        <w:t xml:space="preserve"> </w:t>
      </w:r>
      <w:r w:rsidRPr="001315AC">
        <w:rPr>
          <w:rStyle w:val="FontStyle44"/>
          <w:sz w:val="20"/>
          <w:szCs w:val="20"/>
          <w:lang w:val="hr-HR" w:eastAsia="hr-HR"/>
        </w:rPr>
        <w:t>119</w:t>
      </w:r>
    </w:p>
    <w:p w:rsidR="0022481E" w:rsidRPr="001315AC" w:rsidRDefault="00C463E6" w:rsidP="001315AC">
      <w:pPr>
        <w:pStyle w:val="Style5"/>
        <w:widowControl/>
        <w:numPr>
          <w:ilvl w:val="0"/>
          <w:numId w:val="1"/>
        </w:numPr>
        <w:tabs>
          <w:tab w:val="left" w:pos="384"/>
          <w:tab w:val="left" w:leader="dot" w:pos="3686"/>
        </w:tabs>
        <w:ind w:left="384"/>
        <w:rPr>
          <w:rStyle w:val="FontStyle44"/>
          <w:sz w:val="20"/>
          <w:szCs w:val="20"/>
          <w:lang w:val="hr-HR" w:eastAsia="hr-HR"/>
        </w:rPr>
      </w:pPr>
      <w:r w:rsidRPr="001315AC">
        <w:rPr>
          <w:rStyle w:val="FontStyle44"/>
          <w:sz w:val="20"/>
          <w:szCs w:val="20"/>
          <w:lang w:val="hr-HR" w:eastAsia="hr-HR"/>
        </w:rPr>
        <w:t>Odluka o uređenju prometa u Starome Gradu (redakcijski pročišćeni tekst)</w:t>
      </w:r>
      <w:r w:rsidRPr="001315AC">
        <w:rPr>
          <w:rStyle w:val="FontStyle46"/>
          <w:lang w:val="hr-HR" w:eastAsia="hr-HR"/>
        </w:rPr>
        <w:tab/>
        <w:t xml:space="preserve"> </w:t>
      </w:r>
      <w:r w:rsidRPr="001315AC">
        <w:rPr>
          <w:rStyle w:val="FontStyle44"/>
          <w:sz w:val="20"/>
          <w:szCs w:val="20"/>
          <w:lang w:val="hr-HR" w:eastAsia="hr-HR"/>
        </w:rPr>
        <w:t>122</w:t>
      </w:r>
    </w:p>
    <w:p w:rsidR="0022481E" w:rsidRPr="001315AC" w:rsidRDefault="00C463E6" w:rsidP="001315AC">
      <w:pPr>
        <w:pStyle w:val="Style5"/>
        <w:widowControl/>
        <w:numPr>
          <w:ilvl w:val="0"/>
          <w:numId w:val="1"/>
        </w:numPr>
        <w:tabs>
          <w:tab w:val="left" w:pos="384"/>
          <w:tab w:val="left" w:leader="dot" w:pos="3686"/>
        </w:tabs>
        <w:spacing w:before="5"/>
        <w:ind w:left="384"/>
        <w:rPr>
          <w:rStyle w:val="FontStyle44"/>
          <w:sz w:val="20"/>
          <w:szCs w:val="20"/>
          <w:lang w:val="hr-HR" w:eastAsia="hr-HR"/>
        </w:rPr>
      </w:pPr>
      <w:r w:rsidRPr="001315AC">
        <w:rPr>
          <w:rStyle w:val="FontStyle44"/>
          <w:sz w:val="20"/>
          <w:szCs w:val="20"/>
          <w:lang w:val="hr-HR" w:eastAsia="hr-HR"/>
        </w:rPr>
        <w:t>Odluka o ugostiteljskoj djelatnosti na području Grada Staroga Grada (redakcijski pročišćeni tekst)</w:t>
      </w:r>
      <w:r w:rsidRPr="001315AC">
        <w:rPr>
          <w:rStyle w:val="FontStyle47"/>
          <w:lang w:val="hr-HR" w:eastAsia="hr-HR"/>
        </w:rPr>
        <w:tab/>
        <w:t xml:space="preserve"> </w:t>
      </w:r>
      <w:r w:rsidRPr="001315AC">
        <w:rPr>
          <w:rStyle w:val="FontStyle44"/>
          <w:sz w:val="20"/>
          <w:szCs w:val="20"/>
          <w:lang w:val="hr-HR" w:eastAsia="hr-HR"/>
        </w:rPr>
        <w:t>127</w:t>
      </w:r>
    </w:p>
    <w:p w:rsidR="0022481E" w:rsidRPr="001315AC" w:rsidRDefault="00C463E6" w:rsidP="001315AC">
      <w:pPr>
        <w:pStyle w:val="Style5"/>
        <w:widowControl/>
        <w:numPr>
          <w:ilvl w:val="0"/>
          <w:numId w:val="1"/>
        </w:numPr>
        <w:tabs>
          <w:tab w:val="left" w:pos="384"/>
          <w:tab w:val="left" w:leader="dot" w:pos="3691"/>
        </w:tabs>
        <w:ind w:left="384"/>
        <w:rPr>
          <w:rStyle w:val="FontStyle44"/>
          <w:sz w:val="20"/>
          <w:szCs w:val="20"/>
          <w:lang w:val="hr-HR" w:eastAsia="hr-HR"/>
        </w:rPr>
      </w:pPr>
      <w:r w:rsidRPr="001315AC">
        <w:rPr>
          <w:rStyle w:val="FontStyle44"/>
          <w:sz w:val="20"/>
          <w:szCs w:val="20"/>
          <w:lang w:val="hr-HR" w:eastAsia="hr-HR"/>
        </w:rPr>
        <w:t>Odluka o stipendiranju učenika i studenata na području Grada Staroga Grada (redakcijski pročišćeni tekst)</w:t>
      </w:r>
      <w:r w:rsidRPr="001315AC">
        <w:rPr>
          <w:rStyle w:val="FontStyle48"/>
          <w:lang w:val="hr-HR" w:eastAsia="hr-HR"/>
        </w:rPr>
        <w:tab/>
        <w:t xml:space="preserve"> </w:t>
      </w:r>
      <w:r w:rsidRPr="001315AC">
        <w:rPr>
          <w:rStyle w:val="FontStyle44"/>
          <w:sz w:val="20"/>
          <w:szCs w:val="20"/>
          <w:lang w:val="hr-HR" w:eastAsia="hr-HR"/>
        </w:rPr>
        <w:t>129</w:t>
      </w:r>
    </w:p>
    <w:p w:rsidR="0022481E" w:rsidRPr="001315AC" w:rsidRDefault="00C463E6" w:rsidP="001315AC">
      <w:pPr>
        <w:pStyle w:val="Style5"/>
        <w:widowControl/>
        <w:numPr>
          <w:ilvl w:val="0"/>
          <w:numId w:val="1"/>
        </w:numPr>
        <w:tabs>
          <w:tab w:val="left" w:pos="384"/>
          <w:tab w:val="left" w:leader="dot" w:pos="3686"/>
        </w:tabs>
        <w:ind w:left="384"/>
        <w:rPr>
          <w:rStyle w:val="FontStyle44"/>
          <w:sz w:val="20"/>
          <w:szCs w:val="20"/>
          <w:lang w:val="hr-HR" w:eastAsia="hr-HR"/>
        </w:rPr>
      </w:pPr>
      <w:r w:rsidRPr="001315AC">
        <w:rPr>
          <w:rStyle w:val="FontStyle44"/>
          <w:sz w:val="20"/>
          <w:szCs w:val="20"/>
          <w:lang w:val="hr-HR" w:eastAsia="hr-HR"/>
        </w:rPr>
        <w:t>Odluka o visini spomeničke rente na poslovne prostore na području Grada Staroga Grada (redakcijski pročišćeni tekst)</w:t>
      </w:r>
      <w:r w:rsidRPr="001315AC">
        <w:rPr>
          <w:rStyle w:val="FontStyle49"/>
          <w:lang w:val="hr-HR" w:eastAsia="hr-HR"/>
        </w:rPr>
        <w:tab/>
        <w:t xml:space="preserve"> </w:t>
      </w:r>
      <w:r w:rsidRPr="001315AC">
        <w:rPr>
          <w:rStyle w:val="FontStyle44"/>
          <w:sz w:val="20"/>
          <w:szCs w:val="20"/>
          <w:lang w:val="hr-HR" w:eastAsia="hr-HR"/>
        </w:rPr>
        <w:t>131</w:t>
      </w:r>
    </w:p>
    <w:p w:rsidR="0022481E" w:rsidRPr="001315AC" w:rsidRDefault="00C463E6">
      <w:pPr>
        <w:pStyle w:val="Style9"/>
        <w:widowControl/>
        <w:spacing w:before="235"/>
        <w:jc w:val="left"/>
        <w:rPr>
          <w:rStyle w:val="FontStyle55"/>
          <w:spacing w:val="60"/>
          <w:sz w:val="20"/>
          <w:szCs w:val="20"/>
          <w:lang w:val="hr-HR" w:eastAsia="hr-HR"/>
        </w:rPr>
      </w:pPr>
      <w:r w:rsidRPr="001315AC">
        <w:rPr>
          <w:rStyle w:val="FontStyle55"/>
          <w:spacing w:val="60"/>
          <w:sz w:val="20"/>
          <w:szCs w:val="20"/>
          <w:lang w:val="hr-HR" w:eastAsia="hr-HR"/>
        </w:rPr>
        <w:t>GRADONAČELNICA:</w:t>
      </w:r>
    </w:p>
    <w:p w:rsidR="0022481E" w:rsidRPr="001315AC" w:rsidRDefault="00C463E6">
      <w:pPr>
        <w:pStyle w:val="Style6"/>
        <w:widowControl/>
        <w:tabs>
          <w:tab w:val="left" w:leader="dot" w:pos="3682"/>
        </w:tabs>
        <w:spacing w:line="230" w:lineRule="exact"/>
        <w:ind w:left="379"/>
        <w:rPr>
          <w:rStyle w:val="FontStyle44"/>
          <w:sz w:val="20"/>
          <w:szCs w:val="20"/>
          <w:lang w:val="hr-HR" w:eastAsia="hr-HR"/>
        </w:rPr>
      </w:pPr>
      <w:r w:rsidRPr="001315AC">
        <w:rPr>
          <w:rStyle w:val="FontStyle44"/>
          <w:spacing w:val="30"/>
          <w:sz w:val="20"/>
          <w:szCs w:val="20"/>
          <w:lang w:val="hr-HR" w:eastAsia="hr-HR"/>
        </w:rPr>
        <w:t>/.</w:t>
      </w:r>
      <w:r w:rsidRPr="001315AC">
        <w:rPr>
          <w:rStyle w:val="FontStyle44"/>
          <w:sz w:val="20"/>
          <w:szCs w:val="20"/>
          <w:lang w:val="hr-HR" w:eastAsia="hr-HR"/>
        </w:rPr>
        <w:t xml:space="preserve">    Odluka o izmjenama Odluke o utvrđivanju</w:t>
      </w:r>
      <w:r w:rsidRPr="001315AC">
        <w:rPr>
          <w:rStyle w:val="FontStyle44"/>
          <w:sz w:val="20"/>
          <w:szCs w:val="20"/>
          <w:lang w:val="hr-HR" w:eastAsia="hr-HR"/>
        </w:rPr>
        <w:br/>
        <w:t>visine naknade za postavljanje skela,</w:t>
      </w:r>
      <w:r w:rsidRPr="001315AC">
        <w:rPr>
          <w:rStyle w:val="FontStyle44"/>
          <w:sz w:val="20"/>
          <w:szCs w:val="20"/>
          <w:lang w:val="hr-HR" w:eastAsia="hr-HR"/>
        </w:rPr>
        <w:br/>
        <w:t>kontejnera, dizalica, odlaganje građevinskog i</w:t>
      </w:r>
      <w:r w:rsidRPr="001315AC">
        <w:rPr>
          <w:rStyle w:val="FontStyle44"/>
          <w:sz w:val="20"/>
          <w:szCs w:val="20"/>
          <w:lang w:val="hr-HR" w:eastAsia="hr-HR"/>
        </w:rPr>
        <w:br/>
        <w:t>otpadnog materijala na javnim površinama na</w:t>
      </w:r>
      <w:r w:rsidRPr="001315AC">
        <w:rPr>
          <w:rStyle w:val="FontStyle44"/>
          <w:sz w:val="20"/>
          <w:szCs w:val="20"/>
          <w:lang w:val="hr-HR" w:eastAsia="hr-HR"/>
        </w:rPr>
        <w:br/>
        <w:t>području Grada Staroga Grada</w:t>
      </w:r>
      <w:r w:rsidRPr="001315AC">
        <w:rPr>
          <w:rStyle w:val="FontStyle50"/>
          <w:lang w:val="hr-HR" w:eastAsia="hr-HR"/>
        </w:rPr>
        <w:tab/>
        <w:t xml:space="preserve"> </w:t>
      </w:r>
      <w:r w:rsidRPr="001315AC">
        <w:rPr>
          <w:rStyle w:val="FontStyle44"/>
          <w:sz w:val="20"/>
          <w:szCs w:val="20"/>
          <w:lang w:val="hr-HR" w:eastAsia="hr-HR"/>
        </w:rPr>
        <w:t>133</w:t>
      </w:r>
    </w:p>
    <w:p w:rsidR="0022481E" w:rsidRPr="001315AC" w:rsidRDefault="00C463E6">
      <w:pPr>
        <w:pStyle w:val="Style5"/>
        <w:widowControl/>
        <w:tabs>
          <w:tab w:val="left" w:pos="384"/>
        </w:tabs>
        <w:ind w:left="384"/>
        <w:rPr>
          <w:rStyle w:val="FontStyle44"/>
          <w:sz w:val="20"/>
          <w:szCs w:val="20"/>
          <w:lang w:val="hr-HR" w:eastAsia="hr-HR"/>
        </w:rPr>
      </w:pPr>
      <w:r w:rsidRPr="001315AC">
        <w:rPr>
          <w:rStyle w:val="FontStyle44"/>
          <w:sz w:val="20"/>
          <w:szCs w:val="20"/>
          <w:lang w:val="hr-HR" w:eastAsia="hr-HR"/>
        </w:rPr>
        <w:t>2.</w:t>
      </w:r>
      <w:r w:rsidRPr="001315AC">
        <w:rPr>
          <w:rStyle w:val="FontStyle44"/>
          <w:sz w:val="20"/>
          <w:szCs w:val="20"/>
          <w:lang w:val="hr-HR" w:eastAsia="hr-HR"/>
        </w:rPr>
        <w:tab/>
        <w:t>Odluka o utvrđivanju visine naknade za</w:t>
      </w:r>
      <w:r w:rsidRPr="001315AC">
        <w:rPr>
          <w:rStyle w:val="FontStyle44"/>
          <w:sz w:val="20"/>
          <w:szCs w:val="20"/>
          <w:lang w:val="hr-HR" w:eastAsia="hr-HR"/>
        </w:rPr>
        <w:br/>
        <w:t>postavljanje skela, kontejnera, dizalica,</w:t>
      </w:r>
      <w:r w:rsidRPr="001315AC">
        <w:rPr>
          <w:rStyle w:val="FontStyle44"/>
          <w:sz w:val="20"/>
          <w:szCs w:val="20"/>
          <w:lang w:val="hr-HR" w:eastAsia="hr-HR"/>
        </w:rPr>
        <w:br/>
        <w:t>odlaganje građevinskog i otpadnog materijala</w:t>
      </w:r>
      <w:r w:rsidRPr="001315AC">
        <w:rPr>
          <w:rStyle w:val="FontStyle44"/>
          <w:sz w:val="20"/>
          <w:szCs w:val="20"/>
          <w:lang w:val="hr-HR" w:eastAsia="hr-HR"/>
        </w:rPr>
        <w:br/>
        <w:t>na javnim površinama na području Grada</w:t>
      </w:r>
      <w:r w:rsidRPr="001315AC">
        <w:rPr>
          <w:rStyle w:val="FontStyle44"/>
          <w:sz w:val="20"/>
          <w:szCs w:val="20"/>
          <w:lang w:val="hr-HR" w:eastAsia="hr-HR"/>
        </w:rPr>
        <w:br/>
        <w:t>Staroga Grada (redakcijski pročišćeni</w:t>
      </w:r>
    </w:p>
    <w:p w:rsidR="0022481E" w:rsidRPr="001315AC" w:rsidRDefault="00C463E6">
      <w:pPr>
        <w:pStyle w:val="Style4"/>
        <w:widowControl/>
        <w:tabs>
          <w:tab w:val="left" w:leader="dot" w:pos="3691"/>
        </w:tabs>
        <w:spacing w:before="5" w:line="230" w:lineRule="exact"/>
        <w:ind w:left="451"/>
        <w:jc w:val="left"/>
        <w:rPr>
          <w:rStyle w:val="FontStyle44"/>
          <w:sz w:val="20"/>
          <w:szCs w:val="20"/>
          <w:lang w:val="hr-HR" w:eastAsia="hr-HR"/>
        </w:rPr>
      </w:pPr>
      <w:r w:rsidRPr="001315AC">
        <w:rPr>
          <w:rStyle w:val="FontStyle44"/>
          <w:sz w:val="20"/>
          <w:szCs w:val="20"/>
          <w:lang w:val="hr-HR" w:eastAsia="hr-HR"/>
        </w:rPr>
        <w:t>tekst)</w:t>
      </w:r>
      <w:r w:rsidRPr="001315AC">
        <w:rPr>
          <w:rStyle w:val="FontStyle51"/>
          <w:lang w:val="hr-HR" w:eastAsia="hr-HR"/>
        </w:rPr>
        <w:tab/>
      </w:r>
      <w:r w:rsidRPr="001315AC">
        <w:rPr>
          <w:rStyle w:val="FontStyle44"/>
          <w:sz w:val="20"/>
          <w:szCs w:val="20"/>
          <w:lang w:val="hr-HR" w:eastAsia="hr-HR"/>
        </w:rPr>
        <w:t>¡33</w:t>
      </w:r>
    </w:p>
    <w:p w:rsidR="0022481E" w:rsidRPr="001315AC" w:rsidRDefault="00C463E6" w:rsidP="001315AC">
      <w:pPr>
        <w:pStyle w:val="Style5"/>
        <w:widowControl/>
        <w:numPr>
          <w:ilvl w:val="0"/>
          <w:numId w:val="2"/>
        </w:numPr>
        <w:tabs>
          <w:tab w:val="left" w:pos="384"/>
          <w:tab w:val="left" w:leader="dot" w:pos="3686"/>
        </w:tabs>
        <w:ind w:left="384"/>
        <w:rPr>
          <w:rStyle w:val="FontStyle44"/>
          <w:sz w:val="20"/>
          <w:szCs w:val="20"/>
          <w:lang w:val="hr-HR" w:eastAsia="hr-HR"/>
        </w:rPr>
      </w:pPr>
      <w:r w:rsidRPr="001315AC">
        <w:rPr>
          <w:rStyle w:val="FontStyle44"/>
          <w:sz w:val="20"/>
          <w:szCs w:val="20"/>
          <w:lang w:val="hr-HR" w:eastAsia="hr-HR"/>
        </w:rPr>
        <w:t>Zaključak o utvrđivanju Konačnog prijedloga Urbanističkog plana uređenja Maslinice -dijela naselja Staroga Grada</w:t>
      </w:r>
      <w:r w:rsidRPr="001315AC">
        <w:rPr>
          <w:rStyle w:val="FontStyle52"/>
          <w:lang w:val="hr-HR" w:eastAsia="hr-HR"/>
        </w:rPr>
        <w:tab/>
        <w:t xml:space="preserve"> </w:t>
      </w:r>
      <w:r w:rsidRPr="001315AC">
        <w:rPr>
          <w:rStyle w:val="FontStyle44"/>
          <w:sz w:val="20"/>
          <w:szCs w:val="20"/>
          <w:lang w:val="hr-HR" w:eastAsia="hr-HR"/>
        </w:rPr>
        <w:t>134</w:t>
      </w:r>
    </w:p>
    <w:p w:rsidR="0022481E" w:rsidRPr="001315AC" w:rsidRDefault="00C463E6" w:rsidP="001315AC">
      <w:pPr>
        <w:pStyle w:val="Style5"/>
        <w:widowControl/>
        <w:numPr>
          <w:ilvl w:val="0"/>
          <w:numId w:val="2"/>
        </w:numPr>
        <w:tabs>
          <w:tab w:val="left" w:pos="384"/>
          <w:tab w:val="left" w:leader="dot" w:pos="3686"/>
        </w:tabs>
        <w:ind w:left="384"/>
        <w:rPr>
          <w:rStyle w:val="FontStyle44"/>
          <w:sz w:val="20"/>
          <w:szCs w:val="20"/>
          <w:lang w:val="hr-HR" w:eastAsia="hr-HR"/>
        </w:rPr>
      </w:pPr>
      <w:r w:rsidRPr="001315AC">
        <w:rPr>
          <w:rStyle w:val="FontStyle44"/>
          <w:sz w:val="20"/>
          <w:szCs w:val="20"/>
          <w:lang w:val="hr-HR" w:eastAsia="hr-HR"/>
        </w:rPr>
        <w:t>Zaključak o utvrđivanju Prijedloga Izmjena i dopuna Detaljnog plana uređenja zone oko trajektnog pristaništa u Starom Gradu</w:t>
      </w:r>
      <w:r w:rsidRPr="001315AC">
        <w:rPr>
          <w:rStyle w:val="FontStyle53"/>
          <w:lang w:val="hr-HR" w:eastAsia="hr-HR"/>
        </w:rPr>
        <w:tab/>
        <w:t xml:space="preserve"> </w:t>
      </w:r>
      <w:r w:rsidRPr="001315AC">
        <w:rPr>
          <w:rStyle w:val="FontStyle44"/>
          <w:sz w:val="20"/>
          <w:szCs w:val="20"/>
          <w:lang w:val="hr-HR" w:eastAsia="hr-HR"/>
        </w:rPr>
        <w:t>136</w:t>
      </w:r>
    </w:p>
    <w:p w:rsidR="0022481E" w:rsidRPr="001315AC" w:rsidRDefault="00C463E6" w:rsidP="001315AC">
      <w:pPr>
        <w:pStyle w:val="Style5"/>
        <w:widowControl/>
        <w:numPr>
          <w:ilvl w:val="0"/>
          <w:numId w:val="2"/>
        </w:numPr>
        <w:tabs>
          <w:tab w:val="left" w:pos="384"/>
          <w:tab w:val="left" w:leader="dot" w:pos="3686"/>
        </w:tabs>
        <w:ind w:left="384"/>
        <w:rPr>
          <w:rStyle w:val="FontStyle44"/>
          <w:sz w:val="20"/>
          <w:szCs w:val="20"/>
          <w:lang w:val="hr-HR" w:eastAsia="hr-HR"/>
        </w:rPr>
      </w:pPr>
      <w:r w:rsidRPr="001315AC">
        <w:rPr>
          <w:rStyle w:val="FontStyle44"/>
          <w:sz w:val="20"/>
          <w:szCs w:val="20"/>
          <w:lang w:val="hr-HR" w:eastAsia="hr-HR"/>
        </w:rPr>
        <w:t>Objava javne rasprave o Prijedlogu Izmjena i dopuna Detaljnog plana uređenja zone oko trajektnog pristaništa u Starom Gradu</w:t>
      </w:r>
      <w:r w:rsidRPr="001315AC">
        <w:rPr>
          <w:rStyle w:val="FontStyle54"/>
          <w:sz w:val="20"/>
          <w:szCs w:val="20"/>
          <w:lang w:val="hr-HR" w:eastAsia="hr-HR"/>
        </w:rPr>
        <w:tab/>
        <w:t xml:space="preserve"> /</w:t>
      </w:r>
      <w:r w:rsidRPr="001315AC">
        <w:rPr>
          <w:rStyle w:val="FontStyle44"/>
          <w:sz w:val="20"/>
          <w:szCs w:val="20"/>
          <w:lang w:val="hr-HR" w:eastAsia="hr-HR"/>
        </w:rPr>
        <w:t>36</w:t>
      </w:r>
    </w:p>
    <w:p w:rsidR="0022481E" w:rsidRPr="001315AC" w:rsidRDefault="001315AC">
      <w:pPr>
        <w:pStyle w:val="Style8"/>
        <w:widowControl/>
        <w:jc w:val="center"/>
        <w:rPr>
          <w:rStyle w:val="FontStyle65"/>
          <w:sz w:val="24"/>
          <w:szCs w:val="24"/>
          <w:lang w:val="hr-HR" w:eastAsia="hr-HR"/>
        </w:rPr>
      </w:pPr>
      <w:r>
        <w:rPr>
          <w:rStyle w:val="FontStyle65"/>
          <w:sz w:val="24"/>
          <w:szCs w:val="24"/>
          <w:lang w:val="hr-HR" w:eastAsia="hr-HR"/>
        </w:rPr>
        <w:br/>
      </w:r>
      <w:r w:rsidR="00C463E6" w:rsidRPr="001315AC">
        <w:rPr>
          <w:rStyle w:val="FontStyle65"/>
          <w:sz w:val="24"/>
          <w:szCs w:val="24"/>
          <w:lang w:val="hr-HR" w:eastAsia="hr-HR"/>
        </w:rPr>
        <w:t>ODLUKA</w:t>
      </w:r>
    </w:p>
    <w:p w:rsidR="0022481E" w:rsidRPr="001315AC" w:rsidRDefault="00C463E6" w:rsidP="001315AC">
      <w:pPr>
        <w:pStyle w:val="Style9"/>
        <w:widowControl/>
        <w:spacing w:before="5"/>
        <w:rPr>
          <w:rStyle w:val="FontStyle55"/>
          <w:sz w:val="20"/>
          <w:szCs w:val="20"/>
          <w:lang w:val="hr-HR" w:eastAsia="hr-HR"/>
        </w:rPr>
      </w:pPr>
      <w:r w:rsidRPr="001315AC">
        <w:rPr>
          <w:rStyle w:val="FontStyle55"/>
          <w:sz w:val="20"/>
          <w:szCs w:val="20"/>
          <w:lang w:val="hr-HR" w:eastAsia="hr-HR"/>
        </w:rPr>
        <w:t xml:space="preserve">o javnom redu i miru na području </w:t>
      </w:r>
      <w:r w:rsidR="001315AC">
        <w:rPr>
          <w:rStyle w:val="FontStyle55"/>
          <w:sz w:val="20"/>
          <w:szCs w:val="20"/>
          <w:lang w:val="hr-HR" w:eastAsia="hr-HR"/>
        </w:rPr>
        <w:br/>
      </w:r>
      <w:r w:rsidRPr="001315AC">
        <w:rPr>
          <w:rStyle w:val="FontStyle55"/>
          <w:sz w:val="20"/>
          <w:szCs w:val="20"/>
          <w:lang w:val="hr-HR" w:eastAsia="hr-HR"/>
        </w:rPr>
        <w:t xml:space="preserve">Grada Staroga Grada </w:t>
      </w:r>
      <w:r w:rsidR="001315AC">
        <w:rPr>
          <w:rStyle w:val="FontStyle55"/>
          <w:sz w:val="20"/>
          <w:szCs w:val="20"/>
          <w:lang w:val="hr-HR" w:eastAsia="hr-HR"/>
        </w:rPr>
        <w:br/>
      </w:r>
      <w:r w:rsidRPr="001315AC">
        <w:rPr>
          <w:rStyle w:val="FontStyle55"/>
          <w:sz w:val="20"/>
          <w:szCs w:val="20"/>
          <w:lang w:val="hr-HR" w:eastAsia="hr-HR"/>
        </w:rPr>
        <w:t>(pročišćeni tekst*)</w:t>
      </w:r>
    </w:p>
    <w:p w:rsidR="0022481E" w:rsidRPr="001315AC" w:rsidRDefault="00C463E6">
      <w:pPr>
        <w:pStyle w:val="Style3"/>
        <w:widowControl/>
        <w:tabs>
          <w:tab w:val="left" w:pos="701"/>
        </w:tabs>
        <w:spacing w:before="235"/>
        <w:ind w:left="365"/>
        <w:rPr>
          <w:rStyle w:val="FontStyle55"/>
          <w:sz w:val="20"/>
          <w:szCs w:val="20"/>
          <w:lang w:val="hr-HR" w:eastAsia="hr-HR"/>
        </w:rPr>
      </w:pPr>
      <w:r w:rsidRPr="001315AC">
        <w:rPr>
          <w:rStyle w:val="FontStyle55"/>
          <w:sz w:val="20"/>
          <w:szCs w:val="20"/>
          <w:lang w:val="hr-HR" w:eastAsia="hr-HR"/>
        </w:rPr>
        <w:t>I.</w:t>
      </w:r>
      <w:r w:rsidRPr="001315AC">
        <w:rPr>
          <w:rStyle w:val="FontStyle55"/>
          <w:b w:val="0"/>
          <w:bCs w:val="0"/>
          <w:spacing w:val="0"/>
          <w:sz w:val="20"/>
          <w:szCs w:val="20"/>
          <w:lang w:val="hr-HR" w:eastAsia="hr-HR"/>
        </w:rPr>
        <w:tab/>
      </w:r>
      <w:r w:rsidRPr="001315AC">
        <w:rPr>
          <w:rStyle w:val="FontStyle55"/>
          <w:sz w:val="20"/>
          <w:szCs w:val="20"/>
          <w:lang w:val="hr-HR" w:eastAsia="hr-HR"/>
        </w:rPr>
        <w:t>OPĆE ODREDBE</w:t>
      </w:r>
    </w:p>
    <w:p w:rsidR="0022481E" w:rsidRPr="001315AC" w:rsidRDefault="0022481E">
      <w:pPr>
        <w:pStyle w:val="Style7"/>
        <w:widowControl/>
        <w:spacing w:line="240" w:lineRule="exact"/>
        <w:jc w:val="center"/>
        <w:rPr>
          <w:sz w:val="20"/>
          <w:szCs w:val="20"/>
        </w:rPr>
      </w:pPr>
    </w:p>
    <w:p w:rsidR="0022481E" w:rsidRPr="001315AC" w:rsidRDefault="00C463E6">
      <w:pPr>
        <w:pStyle w:val="Style7"/>
        <w:widowControl/>
        <w:spacing w:before="5"/>
        <w:jc w:val="center"/>
        <w:rPr>
          <w:rStyle w:val="FontStyle55"/>
          <w:sz w:val="20"/>
          <w:szCs w:val="20"/>
          <w:lang w:val="hr-HR" w:eastAsia="hr-HR"/>
        </w:rPr>
      </w:pPr>
      <w:r w:rsidRPr="001315AC">
        <w:rPr>
          <w:rStyle w:val="FontStyle55"/>
          <w:sz w:val="20"/>
          <w:szCs w:val="20"/>
          <w:lang w:val="hr-HR" w:eastAsia="hr-HR"/>
        </w:rPr>
        <w:t>Članak 1.</w:t>
      </w:r>
    </w:p>
    <w:p w:rsidR="0022481E" w:rsidRPr="001315AC" w:rsidRDefault="0022481E">
      <w:pPr>
        <w:pStyle w:val="Style2"/>
        <w:widowControl/>
        <w:spacing w:line="240" w:lineRule="exact"/>
        <w:rPr>
          <w:sz w:val="20"/>
          <w:szCs w:val="20"/>
        </w:rPr>
      </w:pPr>
    </w:p>
    <w:p w:rsidR="0022481E" w:rsidRPr="001315AC" w:rsidRDefault="00C463E6">
      <w:pPr>
        <w:pStyle w:val="Style2"/>
        <w:widowControl/>
        <w:spacing w:before="5" w:line="230" w:lineRule="exact"/>
        <w:rPr>
          <w:rStyle w:val="FontStyle59"/>
          <w:sz w:val="20"/>
          <w:szCs w:val="20"/>
          <w:lang w:val="hr-HR" w:eastAsia="hr-HR"/>
        </w:rPr>
      </w:pPr>
      <w:r w:rsidRPr="001315AC">
        <w:rPr>
          <w:rStyle w:val="FontStyle59"/>
          <w:sz w:val="20"/>
          <w:szCs w:val="20"/>
          <w:lang w:val="hr-HR" w:eastAsia="hr-HR"/>
        </w:rPr>
        <w:t>Ovom se Odukom, sukladno Zakonu o prekršajima protiv javnog reda i mira, određuju prekršaji koji nisu predviđeni citiranim Zakonom, a s ciljem da se omoguće što povoljniji uvjeti za život i rad građana Grada Staroga Grada.</w:t>
      </w:r>
    </w:p>
    <w:p w:rsidR="0022481E" w:rsidRPr="001315AC" w:rsidRDefault="0022481E">
      <w:pPr>
        <w:pStyle w:val="Style3"/>
        <w:widowControl/>
        <w:spacing w:line="240" w:lineRule="exact"/>
        <w:ind w:left="365"/>
        <w:rPr>
          <w:sz w:val="20"/>
          <w:szCs w:val="20"/>
        </w:rPr>
      </w:pPr>
    </w:p>
    <w:p w:rsidR="0022481E" w:rsidRPr="001315AC" w:rsidRDefault="00C463E6">
      <w:pPr>
        <w:pStyle w:val="Style3"/>
        <w:widowControl/>
        <w:tabs>
          <w:tab w:val="left" w:pos="701"/>
        </w:tabs>
        <w:spacing w:before="34"/>
        <w:ind w:left="365"/>
        <w:rPr>
          <w:rStyle w:val="FontStyle55"/>
          <w:sz w:val="20"/>
          <w:szCs w:val="20"/>
          <w:lang w:val="hr-HR" w:eastAsia="hr-HR"/>
        </w:rPr>
      </w:pPr>
      <w:r w:rsidRPr="001315AC">
        <w:rPr>
          <w:rStyle w:val="FontStyle55"/>
          <w:sz w:val="20"/>
          <w:szCs w:val="20"/>
          <w:lang w:val="hr-HR" w:eastAsia="hr-HR"/>
        </w:rPr>
        <w:t>II.</w:t>
      </w:r>
      <w:r w:rsidRPr="001315AC">
        <w:rPr>
          <w:rStyle w:val="FontStyle55"/>
          <w:b w:val="0"/>
          <w:bCs w:val="0"/>
          <w:spacing w:val="0"/>
          <w:sz w:val="20"/>
          <w:szCs w:val="20"/>
          <w:lang w:val="hr-HR" w:eastAsia="hr-HR"/>
        </w:rPr>
        <w:tab/>
      </w:r>
      <w:r w:rsidRPr="001315AC">
        <w:rPr>
          <w:rStyle w:val="FontStyle55"/>
          <w:sz w:val="20"/>
          <w:szCs w:val="20"/>
          <w:lang w:val="hr-HR" w:eastAsia="hr-HR"/>
        </w:rPr>
        <w:t>JAVNI RED</w:t>
      </w:r>
    </w:p>
    <w:p w:rsidR="0022481E" w:rsidRPr="001315AC" w:rsidRDefault="0022481E">
      <w:pPr>
        <w:pStyle w:val="Style7"/>
        <w:widowControl/>
        <w:spacing w:line="240" w:lineRule="exact"/>
        <w:jc w:val="center"/>
        <w:rPr>
          <w:sz w:val="20"/>
          <w:szCs w:val="20"/>
        </w:rPr>
      </w:pPr>
    </w:p>
    <w:p w:rsidR="0022481E" w:rsidRPr="001315AC" w:rsidRDefault="00C463E6">
      <w:pPr>
        <w:pStyle w:val="Style7"/>
        <w:widowControl/>
        <w:spacing w:before="10"/>
        <w:jc w:val="center"/>
        <w:rPr>
          <w:rStyle w:val="FontStyle55"/>
          <w:sz w:val="20"/>
          <w:szCs w:val="20"/>
          <w:lang w:val="hr-HR" w:eastAsia="hr-HR"/>
        </w:rPr>
      </w:pPr>
      <w:r w:rsidRPr="001315AC">
        <w:rPr>
          <w:rStyle w:val="FontStyle55"/>
          <w:sz w:val="20"/>
          <w:szCs w:val="20"/>
          <w:lang w:val="hr-HR" w:eastAsia="hr-HR"/>
        </w:rPr>
        <w:t>Članak 2.</w:t>
      </w:r>
    </w:p>
    <w:p w:rsidR="0022481E" w:rsidRPr="001315AC" w:rsidRDefault="00C463E6">
      <w:pPr>
        <w:pStyle w:val="Style2"/>
        <w:widowControl/>
        <w:spacing w:before="240" w:line="230" w:lineRule="exact"/>
        <w:ind w:firstLine="710"/>
        <w:rPr>
          <w:rStyle w:val="FontStyle59"/>
          <w:sz w:val="20"/>
          <w:szCs w:val="20"/>
          <w:lang w:val="hr-HR" w:eastAsia="hr-HR"/>
        </w:rPr>
      </w:pPr>
      <w:r w:rsidRPr="001315AC">
        <w:rPr>
          <w:rStyle w:val="FontStyle59"/>
          <w:sz w:val="20"/>
          <w:szCs w:val="20"/>
          <w:lang w:val="hr-HR" w:eastAsia="hr-HR"/>
        </w:rPr>
        <w:t>Pravne osobe i građani dužni su čuvati i pravilno koristiti javne površine i njihove sastavne dijelove.</w:t>
      </w:r>
    </w:p>
    <w:p w:rsidR="0022481E" w:rsidRPr="001315AC" w:rsidRDefault="00C463E6">
      <w:pPr>
        <w:pStyle w:val="Style2"/>
        <w:widowControl/>
        <w:spacing w:line="230" w:lineRule="exact"/>
        <w:rPr>
          <w:rStyle w:val="FontStyle59"/>
          <w:sz w:val="20"/>
          <w:szCs w:val="20"/>
          <w:lang w:val="hr-HR" w:eastAsia="hr-HR"/>
        </w:rPr>
      </w:pPr>
      <w:r w:rsidRPr="001315AC">
        <w:rPr>
          <w:rStyle w:val="FontStyle59"/>
          <w:sz w:val="20"/>
          <w:szCs w:val="20"/>
          <w:lang w:val="hr-HR" w:eastAsia="hr-HR"/>
        </w:rPr>
        <w:t>Zabranjeno je oštećivanje i onečišćavanje zidova, ograda, vrata, natpisa, stupova, klupa, košarica za otpatke, te rasvjetnih vodovodnih, telekomunikacijskih, sanitarnih i drugih uređaja i njihovih dijelova.</w:t>
      </w:r>
    </w:p>
    <w:p w:rsidR="0022481E" w:rsidRPr="001315AC" w:rsidRDefault="00C463E6">
      <w:pPr>
        <w:pStyle w:val="Style2"/>
        <w:widowControl/>
        <w:spacing w:before="5" w:line="230" w:lineRule="exact"/>
        <w:ind w:firstLine="696"/>
        <w:rPr>
          <w:rStyle w:val="FontStyle59"/>
          <w:sz w:val="20"/>
          <w:szCs w:val="20"/>
          <w:lang w:val="hr-HR" w:eastAsia="hr-HR"/>
        </w:rPr>
      </w:pPr>
      <w:r w:rsidRPr="001315AC">
        <w:rPr>
          <w:rStyle w:val="FontStyle59"/>
          <w:sz w:val="20"/>
          <w:szCs w:val="20"/>
          <w:lang w:val="hr-HR" w:eastAsia="hr-HR"/>
        </w:rPr>
        <w:t>Zabranjeno je trgati i uništavati cvijeće, ukrasno grmlje I drveće, kao i iznositi zemlju iz parkova i šuma bez posebnog odobrenja Jedinstvenog upravnog odjela Grada Staroga Grada (u daljnjem tekstu:):</w:t>
      </w:r>
    </w:p>
    <w:p w:rsidR="0022481E" w:rsidRPr="001315AC" w:rsidRDefault="0022481E">
      <w:pPr>
        <w:pStyle w:val="Style7"/>
        <w:widowControl/>
        <w:spacing w:line="240" w:lineRule="exact"/>
        <w:jc w:val="center"/>
        <w:rPr>
          <w:sz w:val="20"/>
          <w:szCs w:val="20"/>
        </w:rPr>
      </w:pPr>
    </w:p>
    <w:p w:rsidR="0022481E" w:rsidRPr="001315AC" w:rsidRDefault="00C463E6">
      <w:pPr>
        <w:pStyle w:val="Style7"/>
        <w:widowControl/>
        <w:spacing w:before="5"/>
        <w:jc w:val="center"/>
        <w:rPr>
          <w:rStyle w:val="FontStyle55"/>
          <w:sz w:val="20"/>
          <w:szCs w:val="20"/>
          <w:lang w:val="hr-HR" w:eastAsia="hr-HR"/>
        </w:rPr>
      </w:pPr>
      <w:r w:rsidRPr="001315AC">
        <w:rPr>
          <w:rStyle w:val="FontStyle55"/>
          <w:sz w:val="20"/>
          <w:szCs w:val="20"/>
          <w:lang w:val="hr-HR" w:eastAsia="hr-HR"/>
        </w:rPr>
        <w:t>Članak 3.</w:t>
      </w:r>
    </w:p>
    <w:p w:rsidR="0022481E" w:rsidRPr="001315AC" w:rsidRDefault="0022481E">
      <w:pPr>
        <w:pStyle w:val="Style2"/>
        <w:widowControl/>
        <w:spacing w:line="240" w:lineRule="exact"/>
        <w:ind w:firstLine="706"/>
        <w:rPr>
          <w:sz w:val="20"/>
          <w:szCs w:val="20"/>
        </w:rPr>
      </w:pPr>
    </w:p>
    <w:p w:rsidR="0022481E" w:rsidRPr="001315AC" w:rsidRDefault="00C463E6">
      <w:pPr>
        <w:pStyle w:val="Style2"/>
        <w:widowControl/>
        <w:spacing w:before="5" w:line="230" w:lineRule="exact"/>
        <w:ind w:firstLine="706"/>
        <w:rPr>
          <w:rStyle w:val="FontStyle59"/>
          <w:sz w:val="20"/>
          <w:szCs w:val="20"/>
          <w:lang w:val="hr-HR" w:eastAsia="hr-HR"/>
        </w:rPr>
      </w:pPr>
      <w:r w:rsidRPr="001315AC">
        <w:rPr>
          <w:rStyle w:val="FontStyle59"/>
          <w:sz w:val="20"/>
          <w:szCs w:val="20"/>
          <w:lang w:val="hr-HR" w:eastAsia="hr-HR"/>
        </w:rPr>
        <w:t>Zabranjeno je bez odobrenja upravnog tijela Grada, javne površine upotrebljavati za šport i igru, ukoliko iste nisu namijenjene toj svrsi.</w:t>
      </w:r>
    </w:p>
    <w:p w:rsidR="0022481E" w:rsidRPr="001315AC" w:rsidRDefault="0022481E">
      <w:pPr>
        <w:pStyle w:val="Style2"/>
        <w:widowControl/>
        <w:spacing w:before="5" w:line="230" w:lineRule="exact"/>
        <w:ind w:firstLine="706"/>
        <w:rPr>
          <w:rStyle w:val="FontStyle59"/>
          <w:sz w:val="20"/>
          <w:szCs w:val="20"/>
          <w:lang w:val="hr-HR" w:eastAsia="hr-HR"/>
        </w:rPr>
        <w:sectPr w:rsidR="0022481E" w:rsidRPr="001315AC">
          <w:type w:val="continuous"/>
          <w:pgSz w:w="11905" w:h="16837"/>
          <w:pgMar w:top="1734" w:right="1404" w:bottom="731" w:left="1529" w:header="720" w:footer="720" w:gutter="0"/>
          <w:cols w:num="2" w:space="720" w:equalWidth="0">
            <w:col w:w="4104" w:space="730"/>
            <w:col w:w="4137"/>
          </w:cols>
          <w:noEndnote/>
        </w:sectPr>
      </w:pPr>
    </w:p>
    <w:p w:rsidR="0022481E" w:rsidRPr="001315AC" w:rsidRDefault="0022481E">
      <w:pPr>
        <w:pStyle w:val="Style2"/>
        <w:widowControl/>
        <w:spacing w:line="235" w:lineRule="exact"/>
        <w:ind w:firstLine="715"/>
        <w:rPr>
          <w:rStyle w:val="FontStyle59"/>
          <w:sz w:val="20"/>
          <w:szCs w:val="20"/>
          <w:lang w:val="hr-HR" w:eastAsia="hr-HR"/>
        </w:rPr>
      </w:pPr>
      <w:r>
        <w:rPr>
          <w:noProof/>
          <w:sz w:val="20"/>
          <w:szCs w:val="20"/>
        </w:rPr>
        <w:lastRenderedPageBreak/>
        <w:pict>
          <v:shape id="_x0000_s1027" type="#_x0000_t202" style="position:absolute;left:0;text-align:left;margin-left:-5.75pt;margin-top:0;width:464.85pt;height:20.4pt;z-index:2;mso-wrap-edited:f;mso-wrap-distance-left:1.9pt;mso-wrap-distance-right:1.9pt;mso-wrap-distance-bottom:15.1pt;mso-position-horizontal-relative:margin" filled="f" stroked="f">
            <v:textbox inset="0,0,0,0">
              <w:txbxContent>
                <w:p w:rsidR="00FF3BC3" w:rsidRDefault="00FF3BC3">
                  <w:pPr>
                    <w:widowControl/>
                  </w:pPr>
                  <w:r>
                    <w:pict>
                      <v:shape id="_x0000_i1035" type="#_x0000_t75" style="width:464.55pt;height:20.7pt">
                        <v:imagedata r:id="rId8" o:title=""/>
                      </v:shape>
                    </w:pict>
                  </w:r>
                </w:p>
              </w:txbxContent>
            </v:textbox>
            <w10:wrap type="topAndBottom" anchorx="margin"/>
          </v:shape>
        </w:pict>
      </w:r>
      <w:r w:rsidR="00C463E6" w:rsidRPr="001315AC">
        <w:rPr>
          <w:rStyle w:val="FontStyle59"/>
          <w:sz w:val="20"/>
          <w:szCs w:val="20"/>
          <w:lang w:val="hr-HR" w:eastAsia="hr-HR"/>
        </w:rPr>
        <w:t>Zabrsijeno je ostavljanje i čuvanje ambalaže na javnim površinama ispred poslovnih prostorija.</w:t>
      </w:r>
    </w:p>
    <w:p w:rsidR="0022481E" w:rsidRPr="001315AC" w:rsidRDefault="00C463E6">
      <w:pPr>
        <w:pStyle w:val="Style9"/>
        <w:widowControl/>
        <w:spacing w:before="235" w:line="240" w:lineRule="auto"/>
        <w:rPr>
          <w:rStyle w:val="FontStyle55"/>
          <w:sz w:val="20"/>
          <w:szCs w:val="20"/>
          <w:lang w:val="hr-HR" w:eastAsia="hr-HR"/>
        </w:rPr>
      </w:pPr>
      <w:r w:rsidRPr="001315AC">
        <w:rPr>
          <w:rStyle w:val="FontStyle55"/>
          <w:sz w:val="20"/>
          <w:szCs w:val="20"/>
          <w:lang w:val="hr-HR" w:eastAsia="hr-HR"/>
        </w:rPr>
        <w:t>Članak 4.</w:t>
      </w:r>
    </w:p>
    <w:p w:rsidR="0022481E" w:rsidRPr="001315AC" w:rsidRDefault="0022481E">
      <w:pPr>
        <w:pStyle w:val="Style2"/>
        <w:widowControl/>
        <w:spacing w:line="240" w:lineRule="exact"/>
        <w:ind w:firstLine="710"/>
        <w:rPr>
          <w:sz w:val="20"/>
          <w:szCs w:val="20"/>
        </w:rPr>
      </w:pPr>
    </w:p>
    <w:p w:rsidR="0022481E" w:rsidRPr="001315AC" w:rsidRDefault="00C463E6">
      <w:pPr>
        <w:pStyle w:val="Style2"/>
        <w:widowControl/>
        <w:spacing w:before="5" w:line="230" w:lineRule="exact"/>
        <w:ind w:firstLine="710"/>
        <w:rPr>
          <w:rStyle w:val="FontStyle59"/>
          <w:sz w:val="20"/>
          <w:szCs w:val="20"/>
          <w:lang w:val="hr-HR" w:eastAsia="hr-HR"/>
        </w:rPr>
      </w:pPr>
      <w:r w:rsidRPr="001315AC">
        <w:rPr>
          <w:rStyle w:val="FontStyle59"/>
          <w:sz w:val="20"/>
          <w:szCs w:val="20"/>
          <w:lang w:val="hr-HR" w:eastAsia="hr-HR"/>
        </w:rPr>
        <w:t xml:space="preserve">Zabranjeno je spavanje na javnim mjestima, </w:t>
      </w:r>
      <w:r w:rsidRPr="001315AC">
        <w:rPr>
          <w:rStyle w:val="FontStyle55"/>
          <w:sz w:val="20"/>
          <w:szCs w:val="20"/>
          <w:lang w:val="hr-HR" w:eastAsia="hr-HR"/>
        </w:rPr>
        <w:t xml:space="preserve">po </w:t>
      </w:r>
      <w:r w:rsidRPr="001315AC">
        <w:rPr>
          <w:rStyle w:val="FontStyle59"/>
          <w:sz w:val="20"/>
          <w:szCs w:val="20"/>
          <w:lang w:val="hr-HR" w:eastAsia="hr-HR"/>
        </w:rPr>
        <w:t>klupama, parkovima, šumama i drugim javnim površinama.</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Zabranjeno je oglašavanje i reklamiranje putem razglasnih uređaja s kopna i mora, bez posebnog odobrenja upravnog tijela Grada.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5.</w:t>
      </w:r>
    </w:p>
    <w:p w:rsidR="0022481E" w:rsidRPr="001315AC" w:rsidRDefault="00C463E6">
      <w:pPr>
        <w:pStyle w:val="Style2"/>
        <w:widowControl/>
        <w:spacing w:before="235" w:line="235" w:lineRule="exact"/>
        <w:ind w:firstLine="706"/>
        <w:rPr>
          <w:rStyle w:val="FontStyle59"/>
          <w:sz w:val="20"/>
          <w:szCs w:val="20"/>
          <w:lang w:val="hr-HR" w:eastAsia="hr-HR"/>
        </w:rPr>
      </w:pPr>
      <w:r w:rsidRPr="001315AC">
        <w:rPr>
          <w:rStyle w:val="FontStyle59"/>
          <w:sz w:val="20"/>
          <w:szCs w:val="20"/>
          <w:lang w:val="hr-HR" w:eastAsia="hr-HR"/>
        </w:rPr>
        <w:t>Nije dopušteno igranje i priređivanje hazardnih igara i igara na sreću na javnim površinama, bez posebnog odobrenja upravnog tijela Grada.</w:t>
      </w:r>
    </w:p>
    <w:p w:rsidR="0022481E" w:rsidRPr="001315AC" w:rsidRDefault="00C463E6">
      <w:pPr>
        <w:pStyle w:val="Style9"/>
        <w:widowControl/>
        <w:spacing w:before="235" w:line="240" w:lineRule="auto"/>
        <w:rPr>
          <w:rStyle w:val="FontStyle55"/>
          <w:sz w:val="20"/>
          <w:szCs w:val="20"/>
          <w:lang w:val="hr-HR" w:eastAsia="hr-HR"/>
        </w:rPr>
      </w:pPr>
      <w:r w:rsidRPr="001315AC">
        <w:rPr>
          <w:rStyle w:val="FontStyle55"/>
          <w:sz w:val="20"/>
          <w:szCs w:val="20"/>
          <w:lang w:val="hr-HR" w:eastAsia="hr-HR"/>
        </w:rPr>
        <w:t>Članak 6.</w:t>
      </w:r>
    </w:p>
    <w:p w:rsidR="0022481E" w:rsidRPr="001315AC" w:rsidRDefault="00C463E6">
      <w:pPr>
        <w:pStyle w:val="Style2"/>
        <w:widowControl/>
        <w:spacing w:before="240" w:line="235" w:lineRule="exact"/>
        <w:ind w:firstLine="725"/>
        <w:rPr>
          <w:rStyle w:val="FontStyle59"/>
          <w:sz w:val="20"/>
          <w:szCs w:val="20"/>
          <w:lang w:val="hr-HR" w:eastAsia="hr-HR"/>
        </w:rPr>
      </w:pPr>
      <w:r w:rsidRPr="001315AC">
        <w:rPr>
          <w:rStyle w:val="FontStyle59"/>
          <w:sz w:val="20"/>
          <w:szCs w:val="20"/>
          <w:lang w:val="hr-HR" w:eastAsia="hr-HR"/>
        </w:rPr>
        <w:t>Nije dopušteno piti alkoholna pića na javnim površmama ispred trgovina, ugostiteljskih radnji ili dragih prostorija koje nemaju za to posebna odobrenja.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7.</w:t>
      </w:r>
    </w:p>
    <w:p w:rsidR="0022481E" w:rsidRPr="001315AC" w:rsidRDefault="00C463E6">
      <w:pPr>
        <w:pStyle w:val="Style2"/>
        <w:widowControl/>
        <w:spacing w:before="235" w:line="235" w:lineRule="exact"/>
        <w:ind w:firstLine="710"/>
        <w:rPr>
          <w:rStyle w:val="FontStyle59"/>
          <w:sz w:val="20"/>
          <w:szCs w:val="20"/>
          <w:lang w:val="hr-HR" w:eastAsia="hr-HR"/>
        </w:rPr>
      </w:pPr>
      <w:r w:rsidRPr="001315AC">
        <w:rPr>
          <w:rStyle w:val="FontStyle59"/>
          <w:sz w:val="20"/>
          <w:szCs w:val="20"/>
          <w:lang w:val="hr-HR" w:eastAsia="hr-HR"/>
        </w:rPr>
        <w:t>U dane blagdana i u dane opće žalosti u Republici Hrvatskoj tijela državne uprave i lokalne samouprave, javne ustanove i trgovačka društva, trgovci pojedinci, obrtnici i druge pravne osobe dužni su na prikladan način istaknuti službenu zastavu Republike Hrvatske.</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Najduže 24 sata nakon prestanka razloga poradi kojeg su zastave istaknute, iste se moraju ukloniti.</w:t>
      </w:r>
    </w:p>
    <w:p w:rsidR="0022481E" w:rsidRPr="001315AC" w:rsidRDefault="0022481E">
      <w:pPr>
        <w:pStyle w:val="Style9"/>
        <w:widowControl/>
        <w:spacing w:line="240" w:lineRule="exact"/>
        <w:ind w:left="408"/>
        <w:jc w:val="left"/>
        <w:rPr>
          <w:sz w:val="20"/>
          <w:szCs w:val="20"/>
        </w:rPr>
      </w:pPr>
    </w:p>
    <w:p w:rsidR="0022481E" w:rsidRPr="001315AC" w:rsidRDefault="00C463E6">
      <w:pPr>
        <w:pStyle w:val="Style9"/>
        <w:widowControl/>
        <w:spacing w:before="34" w:line="240" w:lineRule="auto"/>
        <w:ind w:left="408"/>
        <w:jc w:val="left"/>
        <w:rPr>
          <w:rStyle w:val="FontStyle55"/>
          <w:sz w:val="20"/>
          <w:szCs w:val="20"/>
          <w:lang w:val="hr-HR" w:eastAsia="hr-HR"/>
        </w:rPr>
      </w:pPr>
      <w:r w:rsidRPr="001315AC">
        <w:rPr>
          <w:rStyle w:val="FontStyle55"/>
          <w:sz w:val="20"/>
          <w:szCs w:val="20"/>
          <w:lang w:val="hr-HR" w:eastAsia="hr-HR"/>
        </w:rPr>
        <w:t>III. JAVNI MIR</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8.</w:t>
      </w:r>
    </w:p>
    <w:p w:rsidR="0022481E" w:rsidRPr="001315AC" w:rsidRDefault="00C463E6">
      <w:pPr>
        <w:pStyle w:val="Style2"/>
        <w:widowControl/>
        <w:spacing w:before="235" w:line="235" w:lineRule="exact"/>
        <w:rPr>
          <w:rStyle w:val="FontStyle59"/>
          <w:sz w:val="20"/>
          <w:szCs w:val="20"/>
          <w:lang w:val="hr-HR" w:eastAsia="hr-HR"/>
        </w:rPr>
      </w:pPr>
      <w:r w:rsidRPr="001315AC">
        <w:rPr>
          <w:rStyle w:val="FontStyle59"/>
          <w:sz w:val="20"/>
          <w:szCs w:val="20"/>
          <w:lang w:val="hr-HR" w:eastAsia="hr-HR"/>
        </w:rPr>
        <w:t>Na javnim mjestima i u ugostiteljskim objektima zabranjeno je narušavanje mira pjevanjem, sviranjem vikom, galamom, uporabom razglasnih uređaja i drugih uređaja i stvari koji proizvode bulu tijekom cijele godine u vremenu od 24:00 do 7:00s-ati i od 14:00 do 17:00 sati.</w:t>
      </w:r>
    </w:p>
    <w:p w:rsidR="0022481E" w:rsidRPr="001315AC" w:rsidRDefault="00C463E6">
      <w:pPr>
        <w:pStyle w:val="Style2"/>
        <w:widowControl/>
        <w:spacing w:line="235" w:lineRule="exact"/>
        <w:ind w:firstLine="715"/>
        <w:rPr>
          <w:rStyle w:val="FontStyle59"/>
          <w:sz w:val="20"/>
          <w:szCs w:val="20"/>
          <w:lang w:val="hr-HR" w:eastAsia="hr-HR"/>
        </w:rPr>
      </w:pPr>
      <w:r w:rsidRPr="001315AC">
        <w:rPr>
          <w:rStyle w:val="FontStyle59"/>
          <w:sz w:val="20"/>
          <w:szCs w:val="20"/>
          <w:lang w:val="hr-HR" w:eastAsia="hr-HR"/>
        </w:rPr>
        <w:t xml:space="preserve">Iznimroo, ugostiteljski objekti iz skupine restorani, vrste: restoran, gostionica, zdravljak, slastičarnica, bistro i </w:t>
      </w:r>
      <w:r w:rsidRPr="001315AC">
        <w:rPr>
          <w:rStyle w:val="FontStyle59"/>
          <w:sz w:val="20"/>
          <w:szCs w:val="20"/>
          <w:lang w:val="it-IT" w:eastAsia="hr-HR"/>
        </w:rPr>
        <w:t xml:space="preserve">pizzeria, </w:t>
      </w:r>
      <w:r w:rsidRPr="001315AC">
        <w:rPr>
          <w:rStyle w:val="FontStyle59"/>
          <w:sz w:val="20"/>
          <w:szCs w:val="20"/>
          <w:lang w:val="hr-HR" w:eastAsia="hr-HR"/>
        </w:rPr>
        <w:t xml:space="preserve">te ugostiteljski objekti iz kupime barovi, vrste: </w:t>
      </w:r>
      <w:r w:rsidRPr="001315AC">
        <w:rPr>
          <w:rStyle w:val="FontStyle59"/>
          <w:sz w:val="20"/>
          <w:szCs w:val="20"/>
          <w:lang w:val="it-IT" w:eastAsia="hr-HR"/>
        </w:rPr>
        <w:t xml:space="preserve">caffè </w:t>
      </w:r>
      <w:r w:rsidRPr="001315AC">
        <w:rPr>
          <w:rStyle w:val="FontStyle59"/>
          <w:sz w:val="20"/>
          <w:szCs w:val="20"/>
          <w:lang w:val="hr-HR" w:eastAsia="hr-HR"/>
        </w:rPr>
        <w:t xml:space="preserve">bar, pivnica, </w:t>
      </w:r>
      <w:r w:rsidRPr="001315AC">
        <w:rPr>
          <w:rStyle w:val="FontStyle59"/>
          <w:sz w:val="20"/>
          <w:szCs w:val="20"/>
          <w:lang w:val="it-IT" w:eastAsia="hr-HR"/>
        </w:rPr>
        <w:t xml:space="preserve">buffet, </w:t>
      </w:r>
      <w:r w:rsidRPr="001315AC">
        <w:rPr>
          <w:rStyle w:val="FontStyle59"/>
          <w:sz w:val="20"/>
          <w:szCs w:val="20"/>
          <w:lang w:val="hr-HR" w:eastAsia="hr-HR"/>
        </w:rPr>
        <w:t>konoba, krčma i si., koji se nalaze u I zoni (na Rivi, Novoj rivi i trgovima koji su svojom otvorenom siranom okrenuti rivi), mogu emitirati glazbu do 02:00 sata, isključivo unutar prostorija objekta.</w:t>
      </w:r>
    </w:p>
    <w:p w:rsidR="0022481E" w:rsidRPr="001315AC" w:rsidRDefault="00C463E6">
      <w:pPr>
        <w:pStyle w:val="Style2"/>
        <w:widowControl/>
        <w:spacing w:line="235" w:lineRule="exact"/>
        <w:ind w:firstLine="720"/>
        <w:rPr>
          <w:rStyle w:val="FontStyle59"/>
          <w:sz w:val="20"/>
          <w:szCs w:val="20"/>
          <w:lang w:val="hr-HR" w:eastAsia="hr-HR"/>
        </w:rPr>
      </w:pPr>
      <w:r w:rsidRPr="001315AC">
        <w:rPr>
          <w:rStyle w:val="FontStyle59"/>
          <w:sz w:val="20"/>
          <w:szCs w:val="20"/>
          <w:lang w:val="hr-HR" w:eastAsia="hr-HR"/>
        </w:rPr>
        <w:t>Iznimno, ugostiteljski objekti iz skupine barovi, vrste moćni klub, noćni bar, disko klub i disko bar, mogu emitirati glazbu do 4:00 sata, isključivo unutar prostorija objekta.</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U vrijeme izvođenja glazbe kad je to dopušteno, glasnoća izvođenja mora se ograničiti isključivo na posjetitelje unutar prostorija objekta, kako se ne bi narušavao mir okolnih stanara.</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Za produljenje emitiranja glazbe na javnim mjestima organizatori su dužni zatražiti i ishoditi posebno odobrenje upravnog tijela Grada.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9.</w:t>
      </w:r>
    </w:p>
    <w:p w:rsidR="0022481E" w:rsidRPr="001315AC" w:rsidRDefault="0022481E">
      <w:pPr>
        <w:pStyle w:val="Style2"/>
        <w:widowControl/>
        <w:spacing w:line="240" w:lineRule="exact"/>
        <w:ind w:firstLine="706"/>
        <w:rPr>
          <w:sz w:val="20"/>
          <w:szCs w:val="20"/>
        </w:rPr>
      </w:pPr>
    </w:p>
    <w:p w:rsidR="0022481E" w:rsidRPr="001315AC" w:rsidRDefault="00C463E6">
      <w:pPr>
        <w:pStyle w:val="Style2"/>
        <w:widowControl/>
        <w:spacing w:before="5" w:line="230" w:lineRule="exact"/>
        <w:ind w:firstLine="706"/>
        <w:rPr>
          <w:rStyle w:val="FontStyle59"/>
          <w:sz w:val="20"/>
          <w:szCs w:val="20"/>
          <w:lang w:val="hr-HR" w:eastAsia="hr-HR"/>
        </w:rPr>
      </w:pPr>
      <w:r w:rsidRPr="001315AC">
        <w:rPr>
          <w:rStyle w:val="FontStyle59"/>
          <w:sz w:val="20"/>
          <w:szCs w:val="20"/>
          <w:lang w:val="hr-HR" w:eastAsia="hr-HR"/>
        </w:rPr>
        <w:t>Izvođenje glazbe u živo i izvođenje programa u živo na javnim mjestima i u ugostiteljskim objektima moguće je samo uz prethodno odobrenje upravnog tijela Grada.</w:t>
      </w:r>
    </w:p>
    <w:p w:rsidR="0022481E" w:rsidRPr="001315AC" w:rsidRDefault="00C463E6">
      <w:pPr>
        <w:pStyle w:val="Style2"/>
        <w:widowControl/>
        <w:spacing w:line="230" w:lineRule="exact"/>
        <w:rPr>
          <w:rStyle w:val="FontStyle59"/>
          <w:sz w:val="20"/>
          <w:szCs w:val="20"/>
          <w:lang w:val="hr-HR" w:eastAsia="hr-HR"/>
        </w:rPr>
      </w:pPr>
      <w:r w:rsidRPr="001315AC">
        <w:rPr>
          <w:rStyle w:val="FontStyle59"/>
          <w:sz w:val="20"/>
          <w:szCs w:val="20"/>
          <w:lang w:val="hr-HR" w:eastAsia="hr-HR"/>
        </w:rPr>
        <w:t>Ako bi izvođenje glazbe u živo ili programa u živo grubo uznemirilo građane koji stanuju u neposrednoj blizini, nadležno tijelo može zabraniti izvođenje glazbe ili programa u živo.</w:t>
      </w:r>
    </w:p>
    <w:p w:rsidR="0022481E" w:rsidRPr="001315AC" w:rsidRDefault="00C463E6">
      <w:pPr>
        <w:pStyle w:val="Style2"/>
        <w:widowControl/>
        <w:spacing w:line="230" w:lineRule="exact"/>
        <w:rPr>
          <w:rStyle w:val="FontStyle59"/>
          <w:sz w:val="20"/>
          <w:szCs w:val="20"/>
          <w:lang w:val="hr-HR" w:eastAsia="hr-HR"/>
        </w:rPr>
      </w:pPr>
      <w:r w:rsidRPr="001315AC">
        <w:rPr>
          <w:rStyle w:val="FontStyle59"/>
          <w:sz w:val="20"/>
          <w:szCs w:val="20"/>
          <w:lang w:val="hr-HR" w:eastAsia="hr-HR"/>
        </w:rPr>
        <w:t>Zabrana ograničenja iz prethodnih stavaka ne odnosi se na javne kulturne i umjetničke manifestacije koje se izvode u neprofitne svrhe.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10.</w:t>
      </w:r>
    </w:p>
    <w:p w:rsidR="0022481E" w:rsidRPr="001315AC" w:rsidRDefault="00C463E6">
      <w:pPr>
        <w:pStyle w:val="Style2"/>
        <w:widowControl/>
        <w:spacing w:before="240" w:line="235" w:lineRule="exact"/>
        <w:ind w:firstLine="720"/>
        <w:rPr>
          <w:rStyle w:val="FontStyle59"/>
          <w:sz w:val="20"/>
          <w:szCs w:val="20"/>
          <w:lang w:val="hr-HR" w:eastAsia="hr-HR"/>
        </w:rPr>
      </w:pPr>
      <w:r w:rsidRPr="001315AC">
        <w:rPr>
          <w:rStyle w:val="FontStyle59"/>
          <w:sz w:val="20"/>
          <w:szCs w:val="20"/>
          <w:lang w:val="hr-HR" w:eastAsia="hr-HR"/>
        </w:rPr>
        <w:t>Za izvođenje glazbe ili programa u živo na javnim mjestima, organizatori su dužni prethodno izvršiti prijavak javnog okupljanja sukladno odgovarajućim odredbama Zakona o javnom okupljanju («NN», broj: 128/99 i 150/05).</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11.</w:t>
      </w:r>
    </w:p>
    <w:p w:rsidR="0022481E" w:rsidRPr="001315AC" w:rsidRDefault="00C463E6">
      <w:pPr>
        <w:pStyle w:val="Style2"/>
        <w:widowControl/>
        <w:spacing w:before="235" w:line="235" w:lineRule="exact"/>
        <w:ind w:firstLine="696"/>
        <w:rPr>
          <w:rStyle w:val="FontStyle59"/>
          <w:sz w:val="20"/>
          <w:szCs w:val="20"/>
          <w:lang w:val="hr-HR" w:eastAsia="hr-HR"/>
        </w:rPr>
      </w:pPr>
      <w:r w:rsidRPr="001315AC">
        <w:rPr>
          <w:rStyle w:val="FontStyle59"/>
          <w:sz w:val="20"/>
          <w:szCs w:val="20"/>
          <w:lang w:val="hr-HR" w:eastAsia="hr-HR"/>
        </w:rPr>
        <w:t>Zabranjena je uporaba građevinskih i drugih strojeva i alata koji stvaraju buku u naseljenim mjestima, u razdoblju od 16. rujna tekuće do 14. lipnja naredne godine, u vremenu od 21:00 do 7:00 sati, a od 16. rujna do 1. studenog i od 1. travnja do 14. lipnja i u vremenu od 14:00 do 17:00 sati.</w:t>
      </w:r>
    </w:p>
    <w:p w:rsidR="0022481E" w:rsidRPr="001315AC" w:rsidRDefault="00C463E6">
      <w:pPr>
        <w:pStyle w:val="Style2"/>
        <w:widowControl/>
        <w:spacing w:line="235" w:lineRule="exact"/>
        <w:ind w:firstLine="696"/>
        <w:rPr>
          <w:rStyle w:val="FontStyle59"/>
          <w:sz w:val="20"/>
          <w:szCs w:val="20"/>
          <w:lang w:val="hr-HR" w:eastAsia="hr-HR"/>
        </w:rPr>
      </w:pPr>
      <w:r w:rsidRPr="001315AC">
        <w:rPr>
          <w:rStyle w:val="FontStyle59"/>
          <w:sz w:val="20"/>
          <w:szCs w:val="20"/>
          <w:lang w:val="hr-HR" w:eastAsia="hr-HR"/>
        </w:rPr>
        <w:t>Zabranjena je uporaba građevinskih i drugih strojeva i alata koji stvaraju buku u naseljenim mjestima u razdoblju od 15. lipnja do 15. rujna.</w:t>
      </w:r>
    </w:p>
    <w:p w:rsidR="0022481E" w:rsidRPr="001315AC" w:rsidRDefault="00C463E6">
      <w:pPr>
        <w:pStyle w:val="Style2"/>
        <w:widowControl/>
        <w:spacing w:line="235" w:lineRule="exact"/>
        <w:rPr>
          <w:rStyle w:val="FontStyle59"/>
          <w:sz w:val="20"/>
          <w:szCs w:val="20"/>
          <w:lang w:val="hr-HR" w:eastAsia="hr-HR"/>
        </w:rPr>
      </w:pPr>
      <w:r w:rsidRPr="001315AC">
        <w:rPr>
          <w:rStyle w:val="FontStyle59"/>
          <w:sz w:val="20"/>
          <w:szCs w:val="20"/>
          <w:lang w:val="hr-HR" w:eastAsia="hr-HR"/>
        </w:rPr>
        <w:t>Za vrijeme zabrane iz stavka 2. ovoga članka, u slučaju ishođenja posebnog odobrenja Jedinstvenog upravnog odjela Grada Staroga Grada sukladno odgovarajućim odredbama Odluke o određivanju razdoblja i vremena u kojem se ne mogu graditi određene vrste građevina odnosno izvoditi građevinski radovi na području Grada Staroga Grada («Službeni glasnik Grada Starog Grada», broj: 8/04 i 1/08), uporaba građevinskih i drugih strojeva i alata koji stvaraju buku, nije dopuštena u vremenu od 21:00 do 7:00 sati i od 13:00 do 17:00 sati.</w:t>
      </w:r>
    </w:p>
    <w:p w:rsidR="0022481E" w:rsidRDefault="0022481E">
      <w:pPr>
        <w:pStyle w:val="Style2"/>
        <w:widowControl/>
        <w:spacing w:line="235" w:lineRule="exact"/>
        <w:rPr>
          <w:rStyle w:val="FontStyle59"/>
          <w:sz w:val="20"/>
          <w:szCs w:val="20"/>
          <w:lang w:val="hr-HR" w:eastAsia="hr-HR"/>
        </w:rPr>
      </w:pPr>
    </w:p>
    <w:p w:rsidR="001315AC" w:rsidRPr="001315AC" w:rsidRDefault="001315AC">
      <w:pPr>
        <w:pStyle w:val="Style2"/>
        <w:widowControl/>
        <w:spacing w:line="235" w:lineRule="exact"/>
        <w:rPr>
          <w:rStyle w:val="FontStyle59"/>
          <w:sz w:val="20"/>
          <w:szCs w:val="20"/>
          <w:lang w:val="hr-HR" w:eastAsia="hr-HR"/>
        </w:rPr>
        <w:sectPr w:rsidR="001315AC" w:rsidRPr="001315AC">
          <w:type w:val="continuous"/>
          <w:pgSz w:w="11905" w:h="16837"/>
          <w:pgMar w:top="450" w:right="1586" w:bottom="871" w:left="1260" w:header="720" w:footer="720" w:gutter="0"/>
          <w:cols w:num="2" w:space="720" w:equalWidth="0">
            <w:col w:w="4190" w:space="682"/>
            <w:col w:w="4185"/>
          </w:cols>
          <w:noEndnote/>
        </w:sectPr>
      </w:pPr>
    </w:p>
    <w:p w:rsidR="0022481E" w:rsidRPr="001315AC" w:rsidRDefault="0022481E">
      <w:pPr>
        <w:widowControl/>
        <w:spacing w:line="24" w:lineRule="exact"/>
        <w:rPr>
          <w:sz w:val="20"/>
          <w:szCs w:val="20"/>
        </w:rPr>
      </w:pPr>
    </w:p>
    <w:p w:rsidR="0022481E" w:rsidRPr="001315AC" w:rsidRDefault="0022481E">
      <w:pPr>
        <w:pStyle w:val="Style2"/>
        <w:widowControl/>
        <w:spacing w:line="235" w:lineRule="exact"/>
        <w:rPr>
          <w:rStyle w:val="FontStyle59"/>
          <w:sz w:val="20"/>
          <w:szCs w:val="20"/>
          <w:lang w:val="hr-HR" w:eastAsia="hr-HR"/>
        </w:rPr>
        <w:sectPr w:rsidR="0022481E" w:rsidRPr="001315AC">
          <w:type w:val="continuous"/>
          <w:pgSz w:w="11905" w:h="16837"/>
          <w:pgMar w:top="539" w:right="1387" w:bottom="539" w:left="1512" w:header="720" w:footer="720" w:gutter="0"/>
          <w:cols w:space="60"/>
          <w:noEndnote/>
        </w:sectPr>
      </w:pPr>
    </w:p>
    <w:p w:rsidR="0022481E" w:rsidRPr="001315AC" w:rsidRDefault="0022481E">
      <w:pPr>
        <w:pStyle w:val="Style9"/>
        <w:widowControl/>
        <w:spacing w:before="14" w:line="240" w:lineRule="auto"/>
        <w:rPr>
          <w:rStyle w:val="FontStyle55"/>
          <w:sz w:val="20"/>
          <w:szCs w:val="20"/>
          <w:lang w:val="hr-HR" w:eastAsia="hr-HR"/>
        </w:rPr>
      </w:pPr>
      <w:r w:rsidRPr="0022481E">
        <w:rPr>
          <w:noProof/>
          <w:sz w:val="20"/>
          <w:szCs w:val="20"/>
        </w:rPr>
        <w:lastRenderedPageBreak/>
        <w:pict>
          <v:shape id="_x0000_s1028" type="#_x0000_t202" style="position:absolute;left:0;text-align:left;margin-left:-8.65pt;margin-top:0;width:462.75pt;height:18.7pt;z-index:3;mso-wrap-edited:f;mso-wrap-distance-left:1.9pt;mso-wrap-distance-right:1.9pt;mso-wrap-distance-bottom:17.05pt;mso-position-horizontal-relative:margin" filled="f" stroked="f">
            <v:textbox inset="0,0,0,0">
              <w:txbxContent>
                <w:p w:rsidR="00FF3BC3" w:rsidRDefault="00FF3BC3">
                  <w:pPr>
                    <w:widowControl/>
                  </w:pPr>
                  <w:r>
                    <w:pict>
                      <v:shape id="_x0000_i1036" type="#_x0000_t75" style="width:462.6pt;height:18.75pt">
                        <v:imagedata r:id="rId9" o:title=""/>
                      </v:shape>
                    </w:pict>
                  </w:r>
                </w:p>
              </w:txbxContent>
            </v:textbox>
            <w10:wrap type="topAndBottom" anchorx="margin"/>
          </v:shape>
        </w:pict>
      </w:r>
      <w:r w:rsidR="00C463E6" w:rsidRPr="001315AC">
        <w:rPr>
          <w:rStyle w:val="FontStyle55"/>
          <w:sz w:val="20"/>
          <w:szCs w:val="20"/>
          <w:lang w:val="hr-HR" w:eastAsia="hr-HR"/>
        </w:rPr>
        <w:t>Članak 12.</w:t>
      </w:r>
    </w:p>
    <w:p w:rsidR="0022481E" w:rsidRPr="001315AC" w:rsidRDefault="00C463E6">
      <w:pPr>
        <w:pStyle w:val="Style2"/>
        <w:widowControl/>
        <w:spacing w:before="235" w:line="235" w:lineRule="exact"/>
        <w:ind w:firstLine="686"/>
        <w:rPr>
          <w:rStyle w:val="FontStyle59"/>
          <w:sz w:val="20"/>
          <w:szCs w:val="20"/>
          <w:lang w:val="hr-HR" w:eastAsia="hr-HR"/>
        </w:rPr>
      </w:pPr>
      <w:r w:rsidRPr="001315AC">
        <w:rPr>
          <w:rStyle w:val="FontStyle59"/>
          <w:sz w:val="20"/>
          <w:szCs w:val="20"/>
          <w:lang w:val="hr-HR" w:eastAsia="hr-HR"/>
        </w:rPr>
        <w:t>Zabranjen je prijevoz, utovarivanje i istovarivanje te opće rukovanje predmetima koji proizvode buku u vremenu od 21:00 do 7:00 sati, a u razdoblju od 1. travnja do 30. rujna i od 14:00 do 17:00 sati, osim u iznimnim slučajevima uz odobrenje nadležnog tijela Grada.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13.</w:t>
      </w:r>
    </w:p>
    <w:p w:rsidR="0022481E" w:rsidRPr="001315AC" w:rsidRDefault="0022481E">
      <w:pPr>
        <w:pStyle w:val="Style2"/>
        <w:widowControl/>
        <w:spacing w:line="240" w:lineRule="exact"/>
        <w:ind w:firstLine="696"/>
        <w:rPr>
          <w:sz w:val="20"/>
          <w:szCs w:val="20"/>
        </w:rPr>
      </w:pPr>
    </w:p>
    <w:p w:rsidR="0022481E" w:rsidRPr="001315AC" w:rsidRDefault="00C463E6">
      <w:pPr>
        <w:pStyle w:val="Style2"/>
        <w:widowControl/>
        <w:spacing w:before="5" w:line="230" w:lineRule="exact"/>
        <w:ind w:firstLine="696"/>
        <w:rPr>
          <w:rStyle w:val="FontStyle59"/>
          <w:sz w:val="20"/>
          <w:szCs w:val="20"/>
          <w:lang w:val="hr-HR" w:eastAsia="hr-HR"/>
        </w:rPr>
      </w:pPr>
      <w:r w:rsidRPr="001315AC">
        <w:rPr>
          <w:rStyle w:val="FontStyle59"/>
          <w:sz w:val="20"/>
          <w:szCs w:val="20"/>
          <w:lang w:val="hr-HR" w:eastAsia="hr-HR"/>
        </w:rPr>
        <w:t>Zabranjeno je upravljanje motornim vozilima s otvorenim ispušnikom.</w:t>
      </w:r>
    </w:p>
    <w:p w:rsidR="0022481E" w:rsidRPr="001315AC" w:rsidRDefault="00C463E6">
      <w:pPr>
        <w:pStyle w:val="Style2"/>
        <w:widowControl/>
        <w:spacing w:line="230" w:lineRule="exact"/>
        <w:ind w:firstLine="696"/>
        <w:rPr>
          <w:rStyle w:val="FontStyle59"/>
          <w:sz w:val="20"/>
          <w:szCs w:val="20"/>
          <w:lang w:val="hr-HR" w:eastAsia="hr-HR"/>
        </w:rPr>
      </w:pPr>
      <w:r w:rsidRPr="001315AC">
        <w:rPr>
          <w:rStyle w:val="FontStyle59"/>
          <w:sz w:val="20"/>
          <w:szCs w:val="20"/>
          <w:lang w:val="hr-HR" w:eastAsia="hr-HR"/>
        </w:rPr>
        <w:t>Rukovanje i promet motornim i drugim vozilima noću od 23:00 do 7:00 sati mora se vršiti pažljivo, kako se ne bi remetio noćni mir građana.</w:t>
      </w:r>
    </w:p>
    <w:p w:rsidR="0022481E" w:rsidRPr="001315AC" w:rsidRDefault="00C463E6">
      <w:pPr>
        <w:pStyle w:val="Style2"/>
        <w:widowControl/>
        <w:spacing w:line="230" w:lineRule="exact"/>
        <w:ind w:firstLine="691"/>
        <w:rPr>
          <w:rStyle w:val="FontStyle59"/>
          <w:sz w:val="20"/>
          <w:szCs w:val="20"/>
          <w:lang w:val="hr-HR" w:eastAsia="hr-HR"/>
        </w:rPr>
      </w:pPr>
      <w:r w:rsidRPr="001315AC">
        <w:rPr>
          <w:rStyle w:val="FontStyle59"/>
          <w:sz w:val="20"/>
          <w:szCs w:val="20"/>
          <w:lang w:val="hr-HR" w:eastAsia="hr-HR"/>
        </w:rPr>
        <w:t>Zabranjeno je tuljenje brodskih i automobilskih sirena u vremenu od 23:00 do 6:00 sati. Ribarski i športski, te njima slični brodovi koji u tom vremenu uplovljavaju u luku ili isplovljavaju iz nje, rad motora moraju podesiti tako da buku koju izaziva njihov rad smanje na najmanju moguću mjeru.</w:t>
      </w:r>
    </w:p>
    <w:p w:rsidR="0022481E" w:rsidRPr="001315AC" w:rsidRDefault="00C463E6">
      <w:pPr>
        <w:pStyle w:val="Style2"/>
        <w:widowControl/>
        <w:spacing w:line="230" w:lineRule="exact"/>
        <w:ind w:firstLine="691"/>
        <w:rPr>
          <w:rStyle w:val="FontStyle59"/>
          <w:sz w:val="20"/>
          <w:szCs w:val="20"/>
          <w:lang w:val="hr-HR" w:eastAsia="hr-HR"/>
        </w:rPr>
      </w:pPr>
      <w:r w:rsidRPr="001315AC">
        <w:rPr>
          <w:rStyle w:val="FontStyle59"/>
          <w:sz w:val="20"/>
          <w:szCs w:val="20"/>
          <w:lang w:val="hr-HR" w:eastAsia="hr-HR"/>
        </w:rPr>
        <w:t>Brodovima privezanim u starogradskoj luci (gradska luka od Lanterne do završetka kupališta «Bonj») zabranjeno je loženje vatre i spremanje hrane na roštilju, te rad brodskih motora i agregata u vremenu od 23:00 do 6:00 sati osim u slučaju kada vrše manevar uplovljavanja ili isplovljavanja.</w:t>
      </w:r>
    </w:p>
    <w:p w:rsidR="0022481E" w:rsidRPr="001315AC" w:rsidRDefault="0022481E">
      <w:pPr>
        <w:pStyle w:val="Style9"/>
        <w:widowControl/>
        <w:spacing w:line="240" w:lineRule="exact"/>
        <w:ind w:left="403"/>
        <w:jc w:val="left"/>
        <w:rPr>
          <w:sz w:val="20"/>
          <w:szCs w:val="20"/>
        </w:rPr>
      </w:pPr>
    </w:p>
    <w:p w:rsidR="0022481E" w:rsidRPr="001315AC" w:rsidRDefault="00C463E6">
      <w:pPr>
        <w:pStyle w:val="Style9"/>
        <w:widowControl/>
        <w:spacing w:before="34" w:line="240" w:lineRule="auto"/>
        <w:ind w:left="403"/>
        <w:jc w:val="left"/>
        <w:rPr>
          <w:rStyle w:val="FontStyle55"/>
          <w:sz w:val="20"/>
          <w:szCs w:val="20"/>
          <w:lang w:val="hr-HR" w:eastAsia="hr-HR"/>
        </w:rPr>
      </w:pPr>
      <w:r w:rsidRPr="001315AC">
        <w:rPr>
          <w:rStyle w:val="FontStyle55"/>
          <w:sz w:val="20"/>
          <w:szCs w:val="20"/>
          <w:lang w:val="hr-HR" w:eastAsia="hr-HR"/>
        </w:rPr>
        <w:t>IV. KAZNENE ODREDBE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0" w:line="240" w:lineRule="auto"/>
        <w:rPr>
          <w:rStyle w:val="FontStyle55"/>
          <w:sz w:val="20"/>
          <w:szCs w:val="20"/>
          <w:lang w:val="hr-HR" w:eastAsia="hr-HR"/>
        </w:rPr>
      </w:pPr>
      <w:r w:rsidRPr="001315AC">
        <w:rPr>
          <w:rStyle w:val="FontStyle55"/>
          <w:sz w:val="20"/>
          <w:szCs w:val="20"/>
          <w:lang w:val="hr-HR" w:eastAsia="hr-HR"/>
        </w:rPr>
        <w:t>Članak 14.</w:t>
      </w:r>
    </w:p>
    <w:p w:rsidR="0022481E" w:rsidRPr="001315AC" w:rsidRDefault="00C463E6">
      <w:pPr>
        <w:pStyle w:val="Style2"/>
        <w:widowControl/>
        <w:spacing w:before="230" w:line="235" w:lineRule="exact"/>
        <w:ind w:firstLine="691"/>
        <w:rPr>
          <w:rStyle w:val="FontStyle59"/>
          <w:sz w:val="20"/>
          <w:szCs w:val="20"/>
          <w:lang w:val="hr-HR" w:eastAsia="hr-HR"/>
        </w:rPr>
      </w:pPr>
      <w:r w:rsidRPr="001315AC">
        <w:rPr>
          <w:rStyle w:val="FontStyle59"/>
          <w:sz w:val="20"/>
          <w:szCs w:val="20"/>
          <w:lang w:val="hr-HR" w:eastAsia="hr-HR"/>
        </w:rPr>
        <w:t>Novčanom kaznom u iznosu od 2.500,00 do 10.000,00 kuna kaznit će se za prekršaj pravna osoba ako</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oštećuje i onečišćuje zidove, ograde, vrata, natpise, stupove, klupe, košarice za otpatke, te rasvjetne vodovodne, telekomunikacijske, sanitarne i druge uređaje i njihove dijelove (članak 2. stavak 2.),</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trga i uništava cvijeće, ukrasno grmlje, drveće kao i iznosi zemlju iz parkova i šuma bez posebnog odobrenja nadležnog tijela Grada (članak 2. stavak 3.),</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 xml:space="preserve">bez odobrenja nadležnog tijela Grada, javne površine upotrebljava za šport i igru, ukoliko iste nisu namijenjene toj svrsi (članak 3. stavak </w:t>
      </w:r>
      <w:r w:rsidRPr="001315AC">
        <w:rPr>
          <w:rStyle w:val="FontStyle56"/>
          <w:sz w:val="20"/>
          <w:szCs w:val="20"/>
          <w:lang w:val="hr-HR" w:eastAsia="hr-HR"/>
        </w:rPr>
        <w:t>IO,</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ostavlja i čuva ambalažu na javnim površinama ispred poslovnih prostorija (članak 3. stavak 2.),</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oglašava i reklamira putem razglasnih uređaja s kopna i mora, bez posebnog odobrenja upravnog tijela Grada (članak 4. stavak 2.),</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igra ili priređuje hazardne igre i igre na sreću na javnim površinama, bez posebnog odobrenja upravnog tijela Grada (članak 5. stavak 1.),</w:t>
      </w:r>
    </w:p>
    <w:p w:rsidR="0022481E" w:rsidRPr="001315AC" w:rsidRDefault="00C463E6" w:rsidP="001315AC">
      <w:pPr>
        <w:pStyle w:val="Style18"/>
        <w:widowControl/>
        <w:numPr>
          <w:ilvl w:val="0"/>
          <w:numId w:val="3"/>
        </w:numPr>
        <w:tabs>
          <w:tab w:val="left" w:pos="254"/>
        </w:tabs>
        <w:ind w:left="254"/>
        <w:rPr>
          <w:rStyle w:val="FontStyle59"/>
          <w:sz w:val="20"/>
          <w:szCs w:val="20"/>
          <w:lang w:val="hr-HR" w:eastAsia="hr-HR"/>
        </w:rPr>
      </w:pPr>
      <w:r w:rsidRPr="001315AC">
        <w:rPr>
          <w:rStyle w:val="FontStyle59"/>
          <w:sz w:val="20"/>
          <w:szCs w:val="20"/>
          <w:lang w:val="hr-HR" w:eastAsia="hr-HR"/>
        </w:rPr>
        <w:t xml:space="preserve">na prikladan način ne istakne službenu zastavu Republike Hrvatske (članak 7. stavak I.), </w:t>
      </w:r>
      <w:r w:rsidR="001315AC">
        <w:rPr>
          <w:rStyle w:val="FontStyle59"/>
          <w:sz w:val="20"/>
          <w:szCs w:val="20"/>
          <w:lang w:val="hr-HR" w:eastAsia="hr-HR"/>
        </w:rPr>
        <w:br/>
      </w:r>
      <w:r w:rsidR="001315AC">
        <w:rPr>
          <w:rStyle w:val="FontStyle59"/>
          <w:sz w:val="20"/>
          <w:szCs w:val="20"/>
          <w:lang w:val="hr-HR" w:eastAsia="hr-HR"/>
        </w:rPr>
        <w:br/>
      </w:r>
      <w:r w:rsidR="001315AC">
        <w:rPr>
          <w:rStyle w:val="FontStyle59"/>
          <w:sz w:val="20"/>
          <w:szCs w:val="20"/>
          <w:lang w:val="hr-HR" w:eastAsia="hr-HR"/>
        </w:rPr>
        <w:br/>
      </w:r>
      <w:r w:rsidR="001315AC">
        <w:rPr>
          <w:rStyle w:val="FontStyle59"/>
          <w:sz w:val="20"/>
          <w:szCs w:val="20"/>
          <w:lang w:val="hr-HR" w:eastAsia="hr-HR"/>
        </w:rPr>
        <w:br/>
      </w:r>
      <w:r w:rsidR="001315AC">
        <w:rPr>
          <w:rStyle w:val="FontStyle59"/>
          <w:sz w:val="20"/>
          <w:szCs w:val="20"/>
          <w:lang w:val="hr-HR" w:eastAsia="hr-HR"/>
        </w:rPr>
        <w:br/>
      </w:r>
      <w:r w:rsidRPr="001315AC">
        <w:rPr>
          <w:rStyle w:val="FontStyle59"/>
          <w:sz w:val="20"/>
          <w:szCs w:val="20"/>
          <w:lang w:val="hr-HR" w:eastAsia="hr-HR"/>
        </w:rPr>
        <w:t>najduže 24 sata nakon prestanka razloga poradi kojeg su zastave istaknute, iste ne ukloni (članak 7. stavak 2.),</w:t>
      </w:r>
    </w:p>
    <w:p w:rsidR="0022481E" w:rsidRPr="001315AC" w:rsidRDefault="00C463E6">
      <w:pPr>
        <w:pStyle w:val="Style12"/>
        <w:widowControl/>
        <w:ind w:left="278"/>
        <w:rPr>
          <w:rStyle w:val="FontStyle59"/>
          <w:sz w:val="20"/>
          <w:szCs w:val="20"/>
          <w:lang w:val="hr-HR" w:eastAsia="hr-HR"/>
        </w:rPr>
      </w:pPr>
      <w:r w:rsidRPr="001315AC">
        <w:rPr>
          <w:rStyle w:val="FontStyle59"/>
          <w:sz w:val="20"/>
          <w:szCs w:val="20"/>
          <w:lang w:val="hr-HR" w:eastAsia="hr-HR"/>
        </w:rPr>
        <w:t>narušava mir u ugostiteljskom objektu izvan dopuštenog vremena glasnoćom koja nije dopuštena i bez posebnog odobrenja upravnog tijela Grada (članak 8. stavak 1., 3. i 4.),</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izvodi glazbu u živo ili program u živo bez prethodnog odobrenja upravnog tijela Grada (članak 9. stavak 1.),</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upotrebljava građevinske i druge strojeve i alate suprotno odredbi članka 11. ove Odluke,</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vrši prijevoz, utovarivanje i istovarivanje te opće rukuje predmetima koji proizvode buku suprotno odredbi članka 12. ove Odluke,</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ponaša se suprotno odredbama članka 13. ove Odluke.</w:t>
      </w:r>
    </w:p>
    <w:p w:rsidR="0022481E" w:rsidRPr="001315AC" w:rsidRDefault="00C463E6">
      <w:pPr>
        <w:pStyle w:val="Style2"/>
        <w:widowControl/>
        <w:spacing w:line="230" w:lineRule="exact"/>
        <w:rPr>
          <w:rStyle w:val="FontStyle59"/>
          <w:sz w:val="20"/>
          <w:szCs w:val="20"/>
          <w:lang w:val="hr-HR" w:eastAsia="hr-HR"/>
        </w:rPr>
      </w:pPr>
      <w:r w:rsidRPr="001315AC">
        <w:rPr>
          <w:rStyle w:val="FontStyle59"/>
          <w:sz w:val="20"/>
          <w:szCs w:val="20"/>
          <w:lang w:val="hr-HR" w:eastAsia="hr-HR"/>
        </w:rPr>
        <w:t>Novčanom kaznom u iznosu od 500,00 do 2.000,00 kuna kaznit će se za prekršaj iz prethodnog stavka i odgovorna osoba u pravnoj osobi.</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15.</w:t>
      </w:r>
    </w:p>
    <w:p w:rsidR="0022481E" w:rsidRPr="001315AC" w:rsidRDefault="0022481E">
      <w:pPr>
        <w:pStyle w:val="Style2"/>
        <w:widowControl/>
        <w:spacing w:line="240" w:lineRule="exact"/>
        <w:rPr>
          <w:sz w:val="20"/>
          <w:szCs w:val="20"/>
        </w:rPr>
      </w:pPr>
    </w:p>
    <w:p w:rsidR="0022481E" w:rsidRPr="001315AC" w:rsidRDefault="00C463E6">
      <w:pPr>
        <w:pStyle w:val="Style2"/>
        <w:widowControl/>
        <w:spacing w:before="5" w:line="230" w:lineRule="exact"/>
        <w:rPr>
          <w:rStyle w:val="FontStyle59"/>
          <w:sz w:val="20"/>
          <w:szCs w:val="20"/>
          <w:lang w:val="hr-HR" w:eastAsia="hr-HR"/>
        </w:rPr>
      </w:pPr>
      <w:r w:rsidRPr="001315AC">
        <w:rPr>
          <w:rStyle w:val="FontStyle59"/>
          <w:sz w:val="20"/>
          <w:szCs w:val="20"/>
          <w:lang w:val="hr-HR" w:eastAsia="hr-HR"/>
        </w:rPr>
        <w:t>Novčanom kaznom u iznosu od 500,00 do 2.500,00 kuna kaznit će se za prekršaj iz članka 14. stavak 1. točka 1. do 13. ove Odluke fizička osoba obrtnik i osoba koja obavlja drugu samostalnu djelatnost, ako je prekršaj počinila u vezi obavljanja njezina obrta ili druge samostalne djelatnosti.</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0" w:line="240" w:lineRule="auto"/>
        <w:rPr>
          <w:rStyle w:val="FontStyle55"/>
          <w:sz w:val="20"/>
          <w:szCs w:val="20"/>
          <w:lang w:val="hr-HR" w:eastAsia="hr-HR"/>
        </w:rPr>
      </w:pPr>
      <w:r w:rsidRPr="001315AC">
        <w:rPr>
          <w:rStyle w:val="FontStyle55"/>
          <w:sz w:val="20"/>
          <w:szCs w:val="20"/>
          <w:lang w:val="hr-HR" w:eastAsia="hr-HR"/>
        </w:rPr>
        <w:t>Članak 16.</w:t>
      </w:r>
    </w:p>
    <w:p w:rsidR="0022481E" w:rsidRPr="001315AC" w:rsidRDefault="00C463E6">
      <w:pPr>
        <w:pStyle w:val="Style2"/>
        <w:widowControl/>
        <w:spacing w:before="235" w:line="235" w:lineRule="exact"/>
        <w:rPr>
          <w:rStyle w:val="FontStyle59"/>
          <w:sz w:val="20"/>
          <w:szCs w:val="20"/>
          <w:lang w:val="hr-HR" w:eastAsia="hr-HR"/>
        </w:rPr>
      </w:pPr>
      <w:r w:rsidRPr="001315AC">
        <w:rPr>
          <w:rStyle w:val="FontStyle59"/>
          <w:sz w:val="20"/>
          <w:szCs w:val="20"/>
          <w:lang w:val="hr-HR" w:eastAsia="hr-HR"/>
        </w:rPr>
        <w:t>Novčanom kaznom u iznosu od 500,00 do 2.000,00 kuna kaznit će se za prekršaj fizička osoba ako:</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oštećuje i onečišćuje zidove, ograde, vrata, natpise, stupove, klupe, košarice za otpatke, te rasvjetne vodovodne, telekomunikacijske, sanitarne i druge uređaje i njihove dijelove (članak 2. stavak 2.),</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trga i uništava cvijeće, ukrasno grmlje, drveće kao i iznosi zemlju iz parkova i šuma bez posebnog odobrenja nadležnog tijela Grada (članak 2. stavak 3.),</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bez odobrenja nadležnog tijela Grada, javne površine upotrebljava za šport i igru, ukoliko iste nisu namijenjene toj svrsi (članak 3. stavak 1.),</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ostavlja i čuva ambalažu na javnim površinama ispred poslovnih prostorija (članak 3. stavak 2.),</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spava na javnim mjestima, po klupama, parkovima, šumama i drugim javnim površinama (članak 4. stavak 1.)</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oglašava i reklamira putem razglasnih uređaja s kopna i mora, bez posebnog odobrenja upravnog tijela Grada (članak 4. stavak 2.),</w:t>
      </w:r>
    </w:p>
    <w:p w:rsidR="0022481E" w:rsidRPr="001315AC" w:rsidRDefault="00C463E6" w:rsidP="001315AC">
      <w:pPr>
        <w:pStyle w:val="Style18"/>
        <w:widowControl/>
        <w:numPr>
          <w:ilvl w:val="0"/>
          <w:numId w:val="4"/>
        </w:numPr>
        <w:tabs>
          <w:tab w:val="left" w:pos="278"/>
        </w:tabs>
        <w:ind w:left="278" w:hanging="278"/>
        <w:rPr>
          <w:rStyle w:val="FontStyle59"/>
          <w:sz w:val="20"/>
          <w:szCs w:val="20"/>
          <w:lang w:val="hr-HR" w:eastAsia="hr-HR"/>
        </w:rPr>
      </w:pPr>
      <w:r w:rsidRPr="001315AC">
        <w:rPr>
          <w:rStyle w:val="FontStyle59"/>
          <w:sz w:val="20"/>
          <w:szCs w:val="20"/>
          <w:lang w:val="hr-HR" w:eastAsia="hr-HR"/>
        </w:rPr>
        <w:t>igra ili priređuje hazardne igre i igre na sreću na javnim površinama, bez posebnog odobrenja upravnog tijela Grada (članak 5. stavak 1.).</w:t>
      </w:r>
    </w:p>
    <w:p w:rsidR="0022481E" w:rsidRPr="001315AC" w:rsidRDefault="0022481E" w:rsidP="001315AC">
      <w:pPr>
        <w:pStyle w:val="Style18"/>
        <w:widowControl/>
        <w:numPr>
          <w:ilvl w:val="0"/>
          <w:numId w:val="4"/>
        </w:numPr>
        <w:tabs>
          <w:tab w:val="left" w:pos="278"/>
        </w:tabs>
        <w:ind w:left="278" w:hanging="278"/>
        <w:rPr>
          <w:rStyle w:val="FontStyle59"/>
          <w:sz w:val="20"/>
          <w:szCs w:val="20"/>
          <w:lang w:val="hr-HR" w:eastAsia="hr-HR"/>
        </w:rPr>
        <w:sectPr w:rsidR="0022481E" w:rsidRPr="001315AC">
          <w:type w:val="continuous"/>
          <w:pgSz w:w="11905" w:h="16837"/>
          <w:pgMar w:top="539" w:right="1387" w:bottom="539" w:left="1512" w:header="720" w:footer="720" w:gutter="0"/>
          <w:cols w:num="2" w:space="720" w:equalWidth="0">
            <w:col w:w="4176" w:space="658"/>
            <w:col w:w="4171"/>
          </w:cols>
          <w:noEndnote/>
        </w:sectPr>
      </w:pPr>
    </w:p>
    <w:p w:rsidR="0022481E" w:rsidRPr="001315AC" w:rsidRDefault="0022481E" w:rsidP="001315AC">
      <w:pPr>
        <w:pStyle w:val="Style28"/>
        <w:widowControl/>
        <w:numPr>
          <w:ilvl w:val="0"/>
          <w:numId w:val="5"/>
        </w:numPr>
        <w:tabs>
          <w:tab w:val="left" w:pos="288"/>
        </w:tabs>
        <w:spacing w:line="230" w:lineRule="exact"/>
        <w:ind w:left="288"/>
        <w:rPr>
          <w:rStyle w:val="FontStyle59"/>
          <w:sz w:val="20"/>
          <w:szCs w:val="20"/>
          <w:lang w:val="hr-HR" w:eastAsia="hr-HR"/>
        </w:rPr>
      </w:pPr>
      <w:r>
        <w:rPr>
          <w:noProof/>
          <w:sz w:val="20"/>
          <w:szCs w:val="20"/>
        </w:rPr>
        <w:lastRenderedPageBreak/>
        <w:pict>
          <v:shape id="_x0000_s1029" type="#_x0000_t202" style="position:absolute;left:0;text-align:left;margin-left:-7.45pt;margin-top:0;width:465.15pt;height:20.2pt;z-index:4;mso-wrap-edited:f;mso-wrap-distance-left:1.9pt;mso-wrap-distance-right:1.9pt;mso-wrap-distance-bottom:16.55pt;mso-position-horizontal-relative:margin" filled="f" stroked="f">
            <v:textbox inset="0,0,0,0">
              <w:txbxContent>
                <w:p w:rsidR="00FF3BC3" w:rsidRDefault="00FF3BC3">
                  <w:pPr>
                    <w:widowControl/>
                  </w:pPr>
                  <w:r>
                    <w:pict>
                      <v:shape id="_x0000_i1037" type="#_x0000_t75" style="width:465.55pt;height:19.75pt">
                        <v:imagedata r:id="rId10" o:title=""/>
                      </v:shape>
                    </w:pict>
                  </w:r>
                </w:p>
              </w:txbxContent>
            </v:textbox>
            <w10:wrap type="topAndBottom" anchorx="margin"/>
          </v:shape>
        </w:pict>
      </w:r>
      <w:r>
        <w:rPr>
          <w:noProof/>
          <w:sz w:val="20"/>
          <w:szCs w:val="20"/>
        </w:rPr>
        <w:pict>
          <v:shape id="_x0000_s1030" type="#_x0000_t202" style="position:absolute;left:0;text-align:left;margin-left:241.2pt;margin-top:36.95pt;width:212.15pt;height:63.1pt;z-index:5;mso-wrap-edited:f;mso-wrap-distance-left:1.9pt;mso-wrap-distance-top:32.15pt;mso-wrap-distance-right:1.9pt;mso-wrap-distance-bottom:35.3pt;mso-position-horizontal-relative:margin" filled="f" stroked="f">
            <v:textbox inset="0,0,0,0">
              <w:txbxContent>
                <w:p w:rsidR="00FF3BC3" w:rsidRPr="001315AC" w:rsidRDefault="00FF3BC3">
                  <w:pPr>
                    <w:pStyle w:val="Style31"/>
                    <w:widowControl/>
                    <w:rPr>
                      <w:rStyle w:val="FontStyle55"/>
                      <w:sz w:val="20"/>
                      <w:szCs w:val="20"/>
                      <w:vertAlign w:val="superscript"/>
                      <w:lang w:val="hr-HR" w:eastAsia="hr-HR"/>
                    </w:rPr>
                  </w:pPr>
                  <w:r w:rsidRPr="001315AC">
                    <w:rPr>
                      <w:rStyle w:val="FontStyle55"/>
                      <w:sz w:val="20"/>
                      <w:szCs w:val="20"/>
                      <w:lang w:val="hr-HR" w:eastAsia="hr-HR"/>
                    </w:rPr>
                    <w:t>Članak 20.</w:t>
                  </w:r>
                  <w:r w:rsidRPr="001315AC">
                    <w:rPr>
                      <w:rStyle w:val="FontStyle55"/>
                      <w:sz w:val="20"/>
                      <w:szCs w:val="20"/>
                      <w:vertAlign w:val="superscript"/>
                      <w:lang w:val="hr-HR" w:eastAsia="hr-HR"/>
                    </w:rPr>
                    <w:t>2</w:t>
                  </w:r>
                </w:p>
                <w:p w:rsidR="00FF3BC3" w:rsidRPr="001315AC" w:rsidRDefault="00FF3BC3">
                  <w:pPr>
                    <w:pStyle w:val="Style32"/>
                    <w:widowControl/>
                    <w:spacing w:before="240"/>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txbxContent>
            </v:textbox>
            <w10:wrap type="topAndBottom" anchorx="margin"/>
          </v:shape>
        </w:pict>
      </w:r>
      <w:r>
        <w:rPr>
          <w:noProof/>
          <w:sz w:val="20"/>
          <w:szCs w:val="20"/>
        </w:rPr>
        <w:pict>
          <v:shape id="_x0000_s1031" type="#_x0000_t202" style="position:absolute;left:0;text-align:left;margin-left:234.25pt;margin-top:102pt;width:227.25pt;height:25.45pt;z-index:6;mso-wrap-edited:f;mso-wrap-distance-left:1.9pt;mso-wrap-distance-top:1.9pt;mso-wrap-distance-right:1.9pt;mso-wrap-distance-bottom:7.9pt;mso-position-horizontal-relative:margin" filled="f" stroked="f">
            <v:textbox inset="0,0,0,0">
              <w:txbxContent>
                <w:p w:rsidR="00FF3BC3" w:rsidRDefault="00FF3BC3">
                  <w:pPr>
                    <w:widowControl/>
                  </w:pPr>
                  <w:r>
                    <w:pict>
                      <v:shape id="_x0000_i1038" type="#_x0000_t75" style="width:226.85pt;height:25.65pt">
                        <v:imagedata r:id="rId11" o:title=""/>
                      </v:shape>
                    </w:pict>
                  </w:r>
                </w:p>
              </w:txbxContent>
            </v:textbox>
            <w10:wrap type="topAndBottom" anchorx="margin"/>
          </v:shape>
        </w:pict>
      </w:r>
      <w:r w:rsidR="00C463E6" w:rsidRPr="001315AC">
        <w:rPr>
          <w:rStyle w:val="FontStyle59"/>
          <w:sz w:val="20"/>
          <w:szCs w:val="20"/>
          <w:lang w:val="hr-HR" w:eastAsia="hr-HR"/>
        </w:rPr>
        <w:t>pije alkoholna pića na javnim površinama ispred trgovina, ugostiteljskih radnji ili drugih prostorija koje nemaju za to posebna odobrenja (članak 6. stavak 1.)</w:t>
      </w:r>
    </w:p>
    <w:p w:rsidR="0022481E" w:rsidRPr="001315AC" w:rsidRDefault="00C463E6" w:rsidP="001315AC">
      <w:pPr>
        <w:pStyle w:val="Style28"/>
        <w:widowControl/>
        <w:numPr>
          <w:ilvl w:val="0"/>
          <w:numId w:val="5"/>
        </w:numPr>
        <w:tabs>
          <w:tab w:val="left" w:pos="288"/>
        </w:tabs>
        <w:spacing w:line="230" w:lineRule="exact"/>
        <w:ind w:left="288"/>
        <w:rPr>
          <w:rStyle w:val="FontStyle59"/>
          <w:sz w:val="20"/>
          <w:szCs w:val="20"/>
          <w:lang w:val="hr-HR" w:eastAsia="hr-HR"/>
        </w:rPr>
      </w:pPr>
      <w:r w:rsidRPr="001315AC">
        <w:rPr>
          <w:rStyle w:val="FontStyle59"/>
          <w:sz w:val="20"/>
          <w:szCs w:val="20"/>
          <w:lang w:val="hr-HR" w:eastAsia="hr-HR"/>
        </w:rPr>
        <w:t>na prikladan način ne istakne službenu zastavu Republike Hrvatske (članak 7. stavak 1.),</w:t>
      </w:r>
    </w:p>
    <w:p w:rsidR="0022481E" w:rsidRPr="001315AC" w:rsidRDefault="00C463E6" w:rsidP="001315AC">
      <w:pPr>
        <w:pStyle w:val="Style28"/>
        <w:widowControl/>
        <w:numPr>
          <w:ilvl w:val="0"/>
          <w:numId w:val="5"/>
        </w:numPr>
        <w:tabs>
          <w:tab w:val="left" w:pos="288"/>
        </w:tabs>
        <w:spacing w:line="230" w:lineRule="exact"/>
        <w:ind w:left="288"/>
        <w:rPr>
          <w:rStyle w:val="FontStyle59"/>
          <w:sz w:val="20"/>
          <w:szCs w:val="20"/>
          <w:lang w:val="hr-HR" w:eastAsia="hr-HR"/>
        </w:rPr>
      </w:pPr>
      <w:r w:rsidRPr="001315AC">
        <w:rPr>
          <w:rStyle w:val="FontStyle59"/>
          <w:sz w:val="20"/>
          <w:szCs w:val="20"/>
          <w:lang w:val="hr-HR" w:eastAsia="hr-HR"/>
        </w:rPr>
        <w:t>najduže 24 sata nakon prestanka razloga poradi kojeg su zastave istaknute, iste ne ukloni (članak 7. stavak 2.),</w:t>
      </w:r>
    </w:p>
    <w:p w:rsidR="0022481E" w:rsidRPr="001315AC" w:rsidRDefault="00C463E6">
      <w:pPr>
        <w:pStyle w:val="Style19"/>
        <w:widowControl/>
        <w:spacing w:line="230" w:lineRule="exact"/>
        <w:ind w:left="312"/>
        <w:rPr>
          <w:rStyle w:val="FontStyle59"/>
          <w:sz w:val="20"/>
          <w:szCs w:val="20"/>
          <w:lang w:val="hr-HR" w:eastAsia="hr-HR"/>
        </w:rPr>
      </w:pPr>
      <w:r w:rsidRPr="001315AC">
        <w:rPr>
          <w:rStyle w:val="FontStyle59"/>
          <w:sz w:val="20"/>
          <w:szCs w:val="20"/>
          <w:lang w:val="hr-HR" w:eastAsia="hr-HR"/>
        </w:rPr>
        <w:t>narušava mir u ugostiteljskom objektu izvan dopuštenog vremena glasnoćom koja nije dopuštena i bez posebnog odobrenja upravnog tijela Grada (članak 8. stavak 1., 3. i 4.), izvodi glazbu u živo ili program u živo bez prethodnog odobrenja upravnog tijela Grada (članak 9. stavak 1.),</w:t>
      </w:r>
    </w:p>
    <w:p w:rsidR="0022481E" w:rsidRPr="001315AC" w:rsidRDefault="00C463E6" w:rsidP="001315AC">
      <w:pPr>
        <w:pStyle w:val="Style28"/>
        <w:widowControl/>
        <w:numPr>
          <w:ilvl w:val="0"/>
          <w:numId w:val="5"/>
        </w:numPr>
        <w:tabs>
          <w:tab w:val="left" w:pos="288"/>
        </w:tabs>
        <w:spacing w:line="230" w:lineRule="exact"/>
        <w:ind w:left="288"/>
        <w:rPr>
          <w:rStyle w:val="FontStyle59"/>
          <w:sz w:val="20"/>
          <w:szCs w:val="20"/>
          <w:lang w:val="hr-HR" w:eastAsia="hr-HR"/>
        </w:rPr>
      </w:pPr>
      <w:r w:rsidRPr="001315AC">
        <w:rPr>
          <w:rStyle w:val="FontStyle59"/>
          <w:sz w:val="20"/>
          <w:szCs w:val="20"/>
          <w:lang w:val="hr-HR" w:eastAsia="hr-HR"/>
        </w:rPr>
        <w:t>upotrebljava građevinske i druge strojeve i alate suprotno odredbi članka 11. ove Odluke,</w:t>
      </w:r>
    </w:p>
    <w:p w:rsidR="0022481E" w:rsidRPr="001315AC" w:rsidRDefault="00C463E6" w:rsidP="001315AC">
      <w:pPr>
        <w:pStyle w:val="Style28"/>
        <w:widowControl/>
        <w:numPr>
          <w:ilvl w:val="0"/>
          <w:numId w:val="5"/>
        </w:numPr>
        <w:tabs>
          <w:tab w:val="left" w:pos="288"/>
        </w:tabs>
        <w:spacing w:line="230" w:lineRule="exact"/>
        <w:ind w:left="288"/>
        <w:rPr>
          <w:rStyle w:val="FontStyle59"/>
          <w:sz w:val="20"/>
          <w:szCs w:val="20"/>
          <w:lang w:val="hr-HR" w:eastAsia="hr-HR"/>
        </w:rPr>
      </w:pPr>
      <w:r w:rsidRPr="001315AC">
        <w:rPr>
          <w:rStyle w:val="FontStyle59"/>
          <w:sz w:val="20"/>
          <w:szCs w:val="20"/>
          <w:lang w:val="hr-HR" w:eastAsia="hr-HR"/>
        </w:rPr>
        <w:t>vrši prijevoz, utovarivanje i istovarivanje te opće rukuje predmetima koji proizvode buku suprotno odredbi članka 12. ove Odluke,</w:t>
      </w:r>
    </w:p>
    <w:p w:rsidR="0022481E" w:rsidRPr="001315AC" w:rsidRDefault="00C463E6" w:rsidP="001315AC">
      <w:pPr>
        <w:pStyle w:val="Style28"/>
        <w:widowControl/>
        <w:numPr>
          <w:ilvl w:val="0"/>
          <w:numId w:val="5"/>
        </w:numPr>
        <w:tabs>
          <w:tab w:val="left" w:pos="288"/>
        </w:tabs>
        <w:spacing w:line="230" w:lineRule="exact"/>
        <w:ind w:left="288"/>
        <w:rPr>
          <w:rStyle w:val="FontStyle59"/>
          <w:sz w:val="20"/>
          <w:szCs w:val="20"/>
          <w:lang w:val="hr-HR" w:eastAsia="hr-HR"/>
        </w:rPr>
      </w:pPr>
      <w:r w:rsidRPr="001315AC">
        <w:rPr>
          <w:rStyle w:val="FontStyle59"/>
          <w:sz w:val="20"/>
          <w:szCs w:val="20"/>
          <w:lang w:val="hr-HR" w:eastAsia="hr-HR"/>
        </w:rPr>
        <w:t>ponaša se suprotno odredbama članka 13. ove Odluke.</w:t>
      </w:r>
    </w:p>
    <w:p w:rsidR="0022481E" w:rsidRPr="001315AC" w:rsidRDefault="0022481E">
      <w:pPr>
        <w:pStyle w:val="Style29"/>
        <w:widowControl/>
        <w:spacing w:line="240" w:lineRule="exact"/>
        <w:ind w:left="418"/>
        <w:rPr>
          <w:sz w:val="20"/>
          <w:szCs w:val="20"/>
        </w:rPr>
      </w:pPr>
    </w:p>
    <w:p w:rsidR="0022481E" w:rsidRPr="001315AC" w:rsidRDefault="00C463E6">
      <w:pPr>
        <w:pStyle w:val="Style29"/>
        <w:widowControl/>
        <w:tabs>
          <w:tab w:val="left" w:pos="778"/>
        </w:tabs>
        <w:spacing w:before="29"/>
        <w:ind w:left="418"/>
        <w:rPr>
          <w:rStyle w:val="FontStyle55"/>
          <w:sz w:val="20"/>
          <w:szCs w:val="20"/>
          <w:lang w:val="hr-HR" w:eastAsia="hr-HR"/>
        </w:rPr>
      </w:pPr>
      <w:r w:rsidRPr="001315AC">
        <w:rPr>
          <w:rStyle w:val="FontStyle55"/>
          <w:sz w:val="20"/>
          <w:szCs w:val="20"/>
          <w:lang w:val="hr-HR" w:eastAsia="hr-HR"/>
        </w:rPr>
        <w:t>V.</w:t>
      </w:r>
      <w:r w:rsidRPr="001315AC">
        <w:rPr>
          <w:rStyle w:val="FontStyle55"/>
          <w:b w:val="0"/>
          <w:bCs w:val="0"/>
          <w:spacing w:val="0"/>
          <w:sz w:val="20"/>
          <w:szCs w:val="20"/>
          <w:lang w:val="hr-HR" w:eastAsia="hr-HR"/>
        </w:rPr>
        <w:tab/>
      </w:r>
      <w:r w:rsidRPr="001315AC">
        <w:rPr>
          <w:rStyle w:val="FontStyle55"/>
          <w:sz w:val="20"/>
          <w:szCs w:val="20"/>
          <w:lang w:val="hr-HR" w:eastAsia="hr-HR"/>
        </w:rPr>
        <w:t>NADZOR</w:t>
      </w:r>
    </w:p>
    <w:p w:rsidR="0022481E" w:rsidRPr="001315AC" w:rsidRDefault="00C463E6">
      <w:pPr>
        <w:pStyle w:val="Style9"/>
        <w:widowControl/>
        <w:spacing w:before="240"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17.</w:t>
      </w:r>
    </w:p>
    <w:p w:rsidR="0022481E" w:rsidRPr="001315AC" w:rsidRDefault="00C463E6">
      <w:pPr>
        <w:pStyle w:val="Style2"/>
        <w:widowControl/>
        <w:spacing w:before="235" w:line="235" w:lineRule="exact"/>
        <w:ind w:firstLine="710"/>
        <w:rPr>
          <w:rStyle w:val="FontStyle59"/>
          <w:sz w:val="20"/>
          <w:szCs w:val="20"/>
          <w:lang w:val="hr-HR" w:eastAsia="hr-HR"/>
        </w:rPr>
      </w:pPr>
      <w:r w:rsidRPr="001315AC">
        <w:rPr>
          <w:rStyle w:val="FontStyle59"/>
          <w:sz w:val="20"/>
          <w:szCs w:val="20"/>
          <w:lang w:val="hr-HR" w:eastAsia="hr-HR"/>
        </w:rPr>
        <w:t>Nadzor nad provođenjem ove Odluke vrši Policijska uprava Splitsko-dalmatinske županije, Policijska postaja Hvar.</w:t>
      </w:r>
    </w:p>
    <w:p w:rsidR="0022481E" w:rsidRPr="001315AC" w:rsidRDefault="0022481E">
      <w:pPr>
        <w:pStyle w:val="Style29"/>
        <w:widowControl/>
        <w:spacing w:line="240" w:lineRule="exact"/>
        <w:ind w:left="418"/>
        <w:rPr>
          <w:sz w:val="20"/>
          <w:szCs w:val="20"/>
        </w:rPr>
      </w:pPr>
    </w:p>
    <w:p w:rsidR="0022481E" w:rsidRPr="001315AC" w:rsidRDefault="00C463E6">
      <w:pPr>
        <w:pStyle w:val="Style29"/>
        <w:widowControl/>
        <w:tabs>
          <w:tab w:val="left" w:pos="778"/>
        </w:tabs>
        <w:spacing w:before="10"/>
        <w:ind w:left="418"/>
        <w:rPr>
          <w:rStyle w:val="FontStyle55"/>
          <w:sz w:val="20"/>
          <w:szCs w:val="20"/>
          <w:lang w:val="hr-HR" w:eastAsia="hr-HR"/>
        </w:rPr>
      </w:pPr>
      <w:r w:rsidRPr="001315AC">
        <w:rPr>
          <w:rStyle w:val="FontStyle55"/>
          <w:sz w:val="20"/>
          <w:szCs w:val="20"/>
          <w:lang w:val="hr-HR" w:eastAsia="hr-HR"/>
        </w:rPr>
        <w:t>VI.</w:t>
      </w:r>
      <w:r w:rsidRPr="001315AC">
        <w:rPr>
          <w:rStyle w:val="FontStyle55"/>
          <w:b w:val="0"/>
          <w:bCs w:val="0"/>
          <w:spacing w:val="0"/>
          <w:sz w:val="20"/>
          <w:szCs w:val="20"/>
          <w:lang w:val="hr-HR" w:eastAsia="hr-HR"/>
        </w:rPr>
        <w:tab/>
      </w:r>
      <w:r w:rsidRPr="001315AC">
        <w:rPr>
          <w:rStyle w:val="FontStyle55"/>
          <w:sz w:val="20"/>
          <w:szCs w:val="20"/>
          <w:lang w:val="hr-HR" w:eastAsia="hr-HR"/>
        </w:rPr>
        <w:t>ZAVRŠNE ODREDBE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18.</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Na dan stupanja na snagu ove Odluke prestaje važiti Odluka o održavanju javnog reda i mira («Službeni glasnik općine Hvar», broj: 1/85, 2/87, 2/88, 2/91, 2/93, «Službeni glasnik Općine Stari Grad», broj: 3/95, 4 /96, 5/96, i «Službeni glasnik Grada Starog Grada», broj: 7/02, 8/02, 8/04 i 1/08).</w:t>
      </w:r>
    </w:p>
    <w:p w:rsidR="0022481E" w:rsidRPr="001315AC" w:rsidRDefault="00C463E6">
      <w:pPr>
        <w:pStyle w:val="Style9"/>
        <w:widowControl/>
        <w:spacing w:before="240"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19.'</w:t>
      </w:r>
    </w:p>
    <w:p w:rsidR="0022481E" w:rsidRPr="001315AC" w:rsidRDefault="00C463E6">
      <w:pPr>
        <w:pStyle w:val="Style2"/>
        <w:widowControl/>
        <w:spacing w:before="235" w:line="235" w:lineRule="exact"/>
        <w:ind w:firstLine="720"/>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30"/>
        <w:widowControl/>
        <w:spacing w:line="240" w:lineRule="exact"/>
        <w:ind w:left="2333"/>
        <w:rPr>
          <w:sz w:val="20"/>
          <w:szCs w:val="20"/>
        </w:rPr>
      </w:pPr>
    </w:p>
    <w:p w:rsidR="0022481E" w:rsidRPr="001315AC" w:rsidRDefault="0022481E">
      <w:pPr>
        <w:pStyle w:val="Style30"/>
        <w:widowControl/>
        <w:spacing w:line="240" w:lineRule="exact"/>
        <w:ind w:left="2333"/>
        <w:rPr>
          <w:sz w:val="20"/>
          <w:szCs w:val="20"/>
        </w:rPr>
      </w:pPr>
    </w:p>
    <w:p w:rsidR="0022481E" w:rsidRPr="001315AC" w:rsidRDefault="0022481E">
      <w:pPr>
        <w:pStyle w:val="Style30"/>
        <w:widowControl/>
        <w:spacing w:line="240" w:lineRule="exact"/>
        <w:ind w:left="2333"/>
        <w:rPr>
          <w:sz w:val="20"/>
          <w:szCs w:val="20"/>
        </w:rPr>
      </w:pPr>
    </w:p>
    <w:p w:rsidR="001315AC" w:rsidRDefault="001315AC">
      <w:pPr>
        <w:pStyle w:val="Style8"/>
        <w:widowControl/>
        <w:ind w:left="1296"/>
        <w:rPr>
          <w:rStyle w:val="FontStyle65"/>
          <w:sz w:val="20"/>
          <w:szCs w:val="20"/>
          <w:lang w:val="hr-HR" w:eastAsia="hr-HR"/>
        </w:rPr>
      </w:pPr>
    </w:p>
    <w:p w:rsidR="001315AC" w:rsidRDefault="001315AC">
      <w:pPr>
        <w:pStyle w:val="Style8"/>
        <w:widowControl/>
        <w:ind w:left="1296"/>
        <w:rPr>
          <w:rStyle w:val="FontStyle65"/>
          <w:sz w:val="20"/>
          <w:szCs w:val="20"/>
          <w:lang w:val="hr-HR" w:eastAsia="hr-HR"/>
        </w:rPr>
      </w:pPr>
    </w:p>
    <w:p w:rsidR="001315AC" w:rsidRDefault="001315AC">
      <w:pPr>
        <w:pStyle w:val="Style8"/>
        <w:widowControl/>
        <w:ind w:left="1296"/>
        <w:rPr>
          <w:rStyle w:val="FontStyle65"/>
          <w:sz w:val="20"/>
          <w:szCs w:val="20"/>
          <w:lang w:val="hr-HR" w:eastAsia="hr-HR"/>
        </w:rPr>
      </w:pPr>
    </w:p>
    <w:p w:rsidR="001315AC" w:rsidRDefault="001315AC">
      <w:pPr>
        <w:pStyle w:val="Style8"/>
        <w:widowControl/>
        <w:ind w:left="1296"/>
        <w:rPr>
          <w:rStyle w:val="FontStyle65"/>
          <w:sz w:val="20"/>
          <w:szCs w:val="20"/>
          <w:lang w:val="hr-HR" w:eastAsia="hr-HR"/>
        </w:rPr>
      </w:pPr>
    </w:p>
    <w:p w:rsidR="001315AC" w:rsidRDefault="001315AC">
      <w:pPr>
        <w:pStyle w:val="Style8"/>
        <w:widowControl/>
        <w:ind w:left="1296"/>
        <w:rPr>
          <w:rStyle w:val="FontStyle65"/>
          <w:sz w:val="20"/>
          <w:szCs w:val="20"/>
          <w:lang w:val="hr-HR" w:eastAsia="hr-HR"/>
        </w:rPr>
      </w:pPr>
    </w:p>
    <w:p w:rsidR="001315AC" w:rsidRDefault="001315AC">
      <w:pPr>
        <w:pStyle w:val="Style8"/>
        <w:widowControl/>
        <w:ind w:left="1296"/>
        <w:rPr>
          <w:rStyle w:val="FontStyle65"/>
          <w:sz w:val="20"/>
          <w:szCs w:val="20"/>
          <w:lang w:val="hr-HR" w:eastAsia="hr-HR"/>
        </w:rPr>
      </w:pPr>
    </w:p>
    <w:p w:rsidR="001315AC" w:rsidRDefault="001315AC">
      <w:pPr>
        <w:pStyle w:val="Style8"/>
        <w:widowControl/>
        <w:ind w:left="1296"/>
        <w:rPr>
          <w:rStyle w:val="FontStyle65"/>
          <w:sz w:val="20"/>
          <w:szCs w:val="20"/>
          <w:lang w:val="hr-HR" w:eastAsia="hr-HR"/>
        </w:rPr>
      </w:pPr>
    </w:p>
    <w:p w:rsidR="0022481E" w:rsidRPr="001315AC" w:rsidRDefault="00C463E6" w:rsidP="001315AC">
      <w:pPr>
        <w:pStyle w:val="Style8"/>
        <w:widowControl/>
        <w:jc w:val="center"/>
        <w:rPr>
          <w:rStyle w:val="FontStyle65"/>
          <w:sz w:val="24"/>
          <w:szCs w:val="24"/>
          <w:lang w:val="hr-HR" w:eastAsia="hr-HR"/>
        </w:rPr>
      </w:pPr>
      <w:r w:rsidRPr="001315AC">
        <w:rPr>
          <w:rStyle w:val="FontStyle65"/>
          <w:sz w:val="24"/>
          <w:szCs w:val="24"/>
          <w:lang w:val="hr-HR" w:eastAsia="hr-HR"/>
        </w:rPr>
        <w:t>ODLUKA</w:t>
      </w:r>
    </w:p>
    <w:p w:rsidR="0022481E" w:rsidRPr="001315AC" w:rsidRDefault="00C463E6" w:rsidP="001315AC">
      <w:pPr>
        <w:pStyle w:val="Style21"/>
        <w:widowControl/>
        <w:ind w:firstLine="0"/>
        <w:jc w:val="center"/>
        <w:rPr>
          <w:rStyle w:val="FontStyle55"/>
          <w:sz w:val="20"/>
          <w:szCs w:val="20"/>
          <w:lang w:val="hr-HR" w:eastAsia="hr-HR"/>
        </w:rPr>
      </w:pPr>
      <w:r w:rsidRPr="001315AC">
        <w:rPr>
          <w:rStyle w:val="FontStyle55"/>
          <w:sz w:val="20"/>
          <w:szCs w:val="20"/>
          <w:lang w:val="hr-HR" w:eastAsia="hr-HR"/>
        </w:rPr>
        <w:t>o uređenju prometa u Gradu Starom Gradu (pročišćeni tekstl)</w:t>
      </w:r>
    </w:p>
    <w:p w:rsidR="0022481E" w:rsidRPr="001315AC" w:rsidRDefault="0022481E">
      <w:pPr>
        <w:pStyle w:val="Style3"/>
        <w:widowControl/>
        <w:spacing w:line="240" w:lineRule="exact"/>
        <w:ind w:left="370"/>
        <w:rPr>
          <w:sz w:val="20"/>
          <w:szCs w:val="20"/>
        </w:rPr>
      </w:pPr>
    </w:p>
    <w:p w:rsidR="0022481E" w:rsidRPr="001315AC" w:rsidRDefault="00C463E6">
      <w:pPr>
        <w:pStyle w:val="Style3"/>
        <w:widowControl/>
        <w:tabs>
          <w:tab w:val="left" w:pos="725"/>
        </w:tabs>
        <w:spacing w:before="235"/>
        <w:ind w:left="370"/>
        <w:rPr>
          <w:rStyle w:val="FontStyle55"/>
          <w:sz w:val="20"/>
          <w:szCs w:val="20"/>
          <w:lang w:val="hr-HR" w:eastAsia="hr-HR"/>
        </w:rPr>
      </w:pPr>
      <w:r w:rsidRPr="001315AC">
        <w:rPr>
          <w:rStyle w:val="FontStyle55"/>
          <w:sz w:val="20"/>
          <w:szCs w:val="20"/>
          <w:lang w:val="hr-HR" w:eastAsia="hr-HR"/>
        </w:rPr>
        <w:t>I.</w:t>
      </w:r>
      <w:r w:rsidRPr="001315AC">
        <w:rPr>
          <w:rStyle w:val="FontStyle55"/>
          <w:b w:val="0"/>
          <w:bCs w:val="0"/>
          <w:spacing w:val="0"/>
          <w:sz w:val="20"/>
          <w:szCs w:val="20"/>
          <w:lang w:val="hr-HR" w:eastAsia="hr-HR"/>
        </w:rPr>
        <w:tab/>
      </w:r>
      <w:r w:rsidRPr="001315AC">
        <w:rPr>
          <w:rStyle w:val="FontStyle55"/>
          <w:sz w:val="20"/>
          <w:szCs w:val="20"/>
          <w:lang w:val="hr-HR" w:eastAsia="hr-HR"/>
        </w:rPr>
        <w:t>OPĆE ODREDBE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w:t>
      </w:r>
    </w:p>
    <w:p w:rsidR="0022481E" w:rsidRPr="001315AC" w:rsidRDefault="00C463E6">
      <w:pPr>
        <w:pStyle w:val="Style2"/>
        <w:widowControl/>
        <w:spacing w:before="235" w:line="235" w:lineRule="exact"/>
        <w:ind w:firstLine="730"/>
        <w:rPr>
          <w:rStyle w:val="FontStyle59"/>
          <w:sz w:val="20"/>
          <w:szCs w:val="20"/>
          <w:lang w:val="hr-HR" w:eastAsia="hr-HR"/>
        </w:rPr>
      </w:pPr>
      <w:r w:rsidRPr="001315AC">
        <w:rPr>
          <w:rStyle w:val="FontStyle59"/>
          <w:sz w:val="20"/>
          <w:szCs w:val="20"/>
          <w:lang w:val="hr-HR" w:eastAsia="hr-HR"/>
        </w:rPr>
        <w:t>Ovom Odlukom uređuje se promet na javnim prometnim površinama u Gradu Starom Gradu.</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2.</w:t>
      </w:r>
    </w:p>
    <w:p w:rsidR="0022481E" w:rsidRPr="001315AC" w:rsidRDefault="00C463E6">
      <w:pPr>
        <w:pStyle w:val="Style2"/>
        <w:widowControl/>
        <w:spacing w:before="235" w:line="235" w:lineRule="exact"/>
        <w:rPr>
          <w:rStyle w:val="FontStyle59"/>
          <w:sz w:val="20"/>
          <w:szCs w:val="20"/>
          <w:lang w:val="hr-HR" w:eastAsia="hr-HR"/>
        </w:rPr>
      </w:pPr>
      <w:r w:rsidRPr="001315AC">
        <w:rPr>
          <w:rStyle w:val="FontStyle59"/>
          <w:sz w:val="20"/>
          <w:szCs w:val="20"/>
          <w:lang w:val="hr-HR" w:eastAsia="hr-HR"/>
        </w:rPr>
        <w:t>Javnim prometnim površinama u smislu ove Odluke smatraju se:</w:t>
      </w:r>
    </w:p>
    <w:p w:rsidR="0022481E" w:rsidRPr="001315AC" w:rsidRDefault="00C463E6" w:rsidP="001315AC">
      <w:pPr>
        <w:pStyle w:val="Style18"/>
        <w:widowControl/>
        <w:numPr>
          <w:ilvl w:val="0"/>
          <w:numId w:val="4"/>
        </w:numPr>
        <w:tabs>
          <w:tab w:val="left" w:pos="278"/>
        </w:tabs>
        <w:spacing w:before="240" w:line="230" w:lineRule="exact"/>
        <w:ind w:firstLine="0"/>
        <w:jc w:val="left"/>
        <w:rPr>
          <w:rStyle w:val="FontStyle59"/>
          <w:sz w:val="20"/>
          <w:szCs w:val="20"/>
          <w:lang w:val="hr-HR" w:eastAsia="hr-HR"/>
        </w:rPr>
      </w:pPr>
      <w:r w:rsidRPr="001315AC">
        <w:rPr>
          <w:rStyle w:val="FontStyle59"/>
          <w:sz w:val="20"/>
          <w:szCs w:val="20"/>
          <w:lang w:val="hr-HR" w:eastAsia="hr-HR"/>
        </w:rPr>
        <w:t>ulice i trgovi,</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nerazvrstane ceste,</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lokalne ceste,</w:t>
      </w:r>
    </w:p>
    <w:p w:rsidR="0022481E" w:rsidRPr="001315AC" w:rsidRDefault="00C463E6" w:rsidP="001315AC">
      <w:pPr>
        <w:pStyle w:val="Style18"/>
        <w:widowControl/>
        <w:numPr>
          <w:ilvl w:val="0"/>
          <w:numId w:val="4"/>
        </w:numPr>
        <w:tabs>
          <w:tab w:val="left" w:pos="278"/>
        </w:tabs>
        <w:spacing w:line="230" w:lineRule="exact"/>
        <w:ind w:left="278" w:hanging="278"/>
        <w:jc w:val="left"/>
        <w:rPr>
          <w:rStyle w:val="FontStyle59"/>
          <w:sz w:val="20"/>
          <w:szCs w:val="20"/>
          <w:lang w:val="hr-HR" w:eastAsia="hr-HR"/>
        </w:rPr>
      </w:pPr>
      <w:r w:rsidRPr="001315AC">
        <w:rPr>
          <w:rStyle w:val="FontStyle59"/>
          <w:sz w:val="20"/>
          <w:szCs w:val="20"/>
          <w:lang w:val="hr-HR" w:eastAsia="hr-HR"/>
        </w:rPr>
        <w:t>dijelovi  državnih  i  županijskih  cesta koje prolaze kroz naselja na području Grada.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0" w:line="240" w:lineRule="auto"/>
        <w:rPr>
          <w:rStyle w:val="FontStyle55"/>
          <w:sz w:val="20"/>
          <w:szCs w:val="20"/>
          <w:lang w:val="hr-HR" w:eastAsia="hr-HR"/>
        </w:rPr>
      </w:pPr>
      <w:r w:rsidRPr="001315AC">
        <w:rPr>
          <w:rStyle w:val="FontStyle55"/>
          <w:sz w:val="20"/>
          <w:szCs w:val="20"/>
          <w:lang w:val="hr-HR" w:eastAsia="hr-HR"/>
        </w:rPr>
        <w:t>Članak 3.</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Promet na javnim prometnim površinama dopušten je svakom sudioniku pod jednakim uvjetima na način propisan Zakonom i ovom Odlukom.</w:t>
      </w:r>
    </w:p>
    <w:p w:rsidR="0022481E" w:rsidRPr="001315AC" w:rsidRDefault="00C463E6">
      <w:pPr>
        <w:pStyle w:val="Style2"/>
        <w:widowControl/>
        <w:spacing w:line="235" w:lineRule="exact"/>
        <w:rPr>
          <w:rStyle w:val="FontStyle59"/>
          <w:sz w:val="20"/>
          <w:szCs w:val="20"/>
          <w:lang w:val="hr-HR" w:eastAsia="hr-HR"/>
        </w:rPr>
      </w:pPr>
      <w:r w:rsidRPr="001315AC">
        <w:rPr>
          <w:rStyle w:val="FontStyle59"/>
          <w:sz w:val="20"/>
          <w:szCs w:val="20"/>
          <w:lang w:val="hr-HR" w:eastAsia="hr-HR"/>
        </w:rPr>
        <w:t>Na javnim prometnim površinama ne smiju se poduzimati nikakve radnje ili djelatnosti koje bi mogle oštetiti javnu prometnu površinu ili ugroziti sigurnost ili prohodnost vozila ili kretanje pješaka</w:t>
      </w:r>
    </w:p>
    <w:p w:rsidR="0022481E" w:rsidRPr="001315AC" w:rsidRDefault="0022481E">
      <w:pPr>
        <w:pStyle w:val="Style3"/>
        <w:widowControl/>
        <w:spacing w:line="240" w:lineRule="exact"/>
        <w:ind w:left="370"/>
        <w:rPr>
          <w:sz w:val="20"/>
          <w:szCs w:val="20"/>
        </w:rPr>
      </w:pPr>
    </w:p>
    <w:p w:rsidR="0022481E" w:rsidRPr="001315AC" w:rsidRDefault="00C463E6">
      <w:pPr>
        <w:pStyle w:val="Style3"/>
        <w:widowControl/>
        <w:tabs>
          <w:tab w:val="left" w:pos="725"/>
        </w:tabs>
        <w:spacing w:before="34"/>
        <w:ind w:left="370"/>
        <w:rPr>
          <w:rStyle w:val="FontStyle55"/>
          <w:sz w:val="20"/>
          <w:szCs w:val="20"/>
          <w:lang w:val="hr-HR" w:eastAsia="hr-HR"/>
        </w:rPr>
      </w:pPr>
      <w:r w:rsidRPr="001315AC">
        <w:rPr>
          <w:rStyle w:val="FontStyle55"/>
          <w:sz w:val="20"/>
          <w:szCs w:val="20"/>
          <w:lang w:val="hr-HR" w:eastAsia="hr-HR"/>
        </w:rPr>
        <w:t>II.</w:t>
      </w:r>
      <w:r w:rsidRPr="001315AC">
        <w:rPr>
          <w:rStyle w:val="FontStyle55"/>
          <w:b w:val="0"/>
          <w:bCs w:val="0"/>
          <w:spacing w:val="0"/>
          <w:sz w:val="20"/>
          <w:szCs w:val="20"/>
          <w:lang w:val="hr-HR" w:eastAsia="hr-HR"/>
        </w:rPr>
        <w:tab/>
      </w:r>
      <w:r w:rsidRPr="001315AC">
        <w:rPr>
          <w:rStyle w:val="FontStyle55"/>
          <w:sz w:val="20"/>
          <w:szCs w:val="20"/>
          <w:lang w:val="hr-HR" w:eastAsia="hr-HR"/>
        </w:rPr>
        <w:t>UREĐENJE PROMETA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4" w:line="240" w:lineRule="auto"/>
        <w:rPr>
          <w:rStyle w:val="FontStyle55"/>
          <w:sz w:val="20"/>
          <w:szCs w:val="20"/>
          <w:lang w:val="hr-HR" w:eastAsia="hr-HR"/>
        </w:rPr>
      </w:pPr>
      <w:r w:rsidRPr="001315AC">
        <w:rPr>
          <w:rStyle w:val="FontStyle55"/>
          <w:sz w:val="20"/>
          <w:szCs w:val="20"/>
          <w:lang w:val="hr-HR" w:eastAsia="hr-HR"/>
        </w:rPr>
        <w:t>Članak 4.</w:t>
      </w:r>
    </w:p>
    <w:p w:rsidR="0022481E" w:rsidRPr="001315AC" w:rsidRDefault="00C463E6">
      <w:pPr>
        <w:pStyle w:val="Style2"/>
        <w:widowControl/>
        <w:spacing w:before="235" w:line="235" w:lineRule="exact"/>
        <w:ind w:firstLine="696"/>
        <w:rPr>
          <w:rStyle w:val="FontStyle59"/>
          <w:sz w:val="20"/>
          <w:szCs w:val="20"/>
          <w:lang w:val="hr-HR" w:eastAsia="hr-HR"/>
        </w:rPr>
      </w:pPr>
      <w:r w:rsidRPr="001315AC">
        <w:rPr>
          <w:rStyle w:val="FontStyle59"/>
          <w:sz w:val="20"/>
          <w:szCs w:val="20"/>
          <w:lang w:val="hr-HR" w:eastAsia="hr-HR"/>
        </w:rPr>
        <w:t>Na prijedlog Jedinstvenog upravnog odjela Grada Starog Grada i uz prethodnu suglasnost Policijske uprave, Gradsko vijeće može propisati stalne zabrane i ograničenja prometa u pojedinim dijelovima Grada, kao i posebne uvjete odvijanja prometa, te odobriti provođenje drugačije organizacije prometa od one propisane ovom Odlukom, kao što su: promjene prometnih tijekova (uvođenje   dvosmjernih   i  jednosmjernih   ulica,</w:t>
      </w:r>
    </w:p>
    <w:p w:rsidR="0022481E" w:rsidRPr="001315AC" w:rsidRDefault="0022481E">
      <w:pPr>
        <w:pStyle w:val="Style2"/>
        <w:widowControl/>
        <w:spacing w:before="235" w:line="235" w:lineRule="exact"/>
        <w:ind w:firstLine="696"/>
        <w:rPr>
          <w:rStyle w:val="FontStyle59"/>
          <w:sz w:val="20"/>
          <w:szCs w:val="20"/>
          <w:lang w:val="hr-HR" w:eastAsia="hr-HR"/>
        </w:rPr>
        <w:sectPr w:rsidR="0022481E" w:rsidRPr="001315AC">
          <w:pgSz w:w="11905" w:h="16837"/>
          <w:pgMar w:top="492" w:right="1579" w:bottom="435" w:left="1258" w:header="720" w:footer="720" w:gutter="0"/>
          <w:cols w:num="2" w:space="720" w:equalWidth="0">
            <w:col w:w="4209" w:space="672"/>
            <w:col w:w="4185"/>
          </w:cols>
          <w:noEndnote/>
        </w:sectPr>
      </w:pPr>
    </w:p>
    <w:p w:rsidR="0022481E" w:rsidRPr="001315AC" w:rsidRDefault="0022481E">
      <w:pPr>
        <w:widowControl/>
        <w:spacing w:line="221" w:lineRule="exact"/>
        <w:rPr>
          <w:sz w:val="20"/>
          <w:szCs w:val="20"/>
        </w:rPr>
      </w:pPr>
    </w:p>
    <w:p w:rsidR="0022481E" w:rsidRPr="001315AC" w:rsidRDefault="0022481E">
      <w:pPr>
        <w:widowControl/>
        <w:spacing w:line="1" w:lineRule="exact"/>
        <w:rPr>
          <w:sz w:val="20"/>
          <w:szCs w:val="20"/>
        </w:rPr>
      </w:pPr>
      <w:r>
        <w:rPr>
          <w:noProof/>
          <w:sz w:val="20"/>
          <w:szCs w:val="20"/>
        </w:rPr>
        <w:pict>
          <v:group id="_x0000_s1032" style="position:absolute;margin-left:243.6pt;margin-top:0;width:209.75pt;height:46.1pt;z-index:7;mso-wrap-distance-left:7in;mso-wrap-distance-right:7in;mso-wrap-distance-bottom:.25pt;mso-position-horizontal-relative:margin" coordorigin="5851,14803" coordsize="4195,922">
            <v:shape id="_x0000_s1033" type="#_x0000_t75" style="position:absolute;left:5851;top:14803;width:3120;height:168;mso-wrap-edited:f" wrapcoords="0 0 0 21600 21600 21600 21600 0 0 0" o:allowincell="f">
              <v:imagedata r:id="rId12" o:title="" grayscale="t"/>
            </v:shape>
            <v:shape id="_x0000_s1034" type="#_x0000_t202" style="position:absolute;left:5957;top:15014;width:4089;height:711;mso-wrap-edited:f" o:allowincell="f" filled="f" strokecolor="white" strokeweight="0">
              <v:textbox inset="0,0,0,0">
                <w:txbxContent>
                  <w:p w:rsidR="00FF3BC3" w:rsidRPr="001315AC" w:rsidRDefault="00FF3BC3">
                    <w:pPr>
                      <w:pStyle w:val="Style23"/>
                      <w:widowControl/>
                      <w:rPr>
                        <w:rStyle w:val="FontStyle59"/>
                        <w:sz w:val="20"/>
                        <w:szCs w:val="20"/>
                        <w:lang w:val="hr-HR" w:eastAsia="hr-HR"/>
                      </w:rPr>
                    </w:pPr>
                    <w:r w:rsidRPr="001315AC">
                      <w:rPr>
                        <w:rStyle w:val="FontStyle59"/>
                        <w:sz w:val="20"/>
                        <w:szCs w:val="20"/>
                        <w:vertAlign w:val="superscript"/>
                        <w:lang w:val="hr-HR" w:eastAsia="hr-HR"/>
                      </w:rPr>
                      <w:t>2</w:t>
                    </w:r>
                    <w:r w:rsidRPr="001315AC">
                      <w:rPr>
                        <w:rStyle w:val="FontStyle59"/>
                        <w:sz w:val="20"/>
                        <w:szCs w:val="20"/>
                        <w:lang w:val="hr-HR" w:eastAsia="hr-HR"/>
                      </w:rPr>
                      <w:t xml:space="preserve"> Odluka o dopuni Odluke o javnom redu i miru na području Grada Staroga Grada («Službeni glasnik Grada Staroga Grada», broj 8/08)</w:t>
                    </w:r>
                  </w:p>
                </w:txbxContent>
              </v:textbox>
            </v:shape>
            <w10:wrap type="topAndBottom" anchorx="margin"/>
          </v:group>
        </w:pict>
      </w:r>
      <w:r>
        <w:rPr>
          <w:noProof/>
          <w:sz w:val="20"/>
          <w:szCs w:val="20"/>
        </w:rPr>
        <w:pict>
          <v:group id="_x0000_s1035" style="position:absolute;margin-left:0;margin-top:.95pt;width:201.1pt;height:45.4pt;z-index:8;mso-wrap-distance-left:7in;mso-wrap-distance-right:7in;mso-position-horizontal-relative:margin" coordorigin="1037,14822" coordsize="4022,908">
            <v:shape id="_x0000_s1036" type="#_x0000_t75" style="position:absolute;left:1037;top:14822;width:3057;height:178;mso-wrap-edited:f" wrapcoords="0 0 0 21600 21600 21600 21600 0 0 0" o:allowincell="f">
              <v:imagedata r:id="rId13" o:title="" grayscale="t"/>
            </v:shape>
            <v:shape id="_x0000_s1037" type="#_x0000_t202" style="position:absolute;left:1104;top:15019;width:3955;height:711;mso-wrap-edited:f" o:allowincell="f" filled="f" strokecolor="white" strokeweight="0">
              <v:textbox inset="0,0,0,0">
                <w:txbxContent>
                  <w:p w:rsidR="00FF3BC3" w:rsidRDefault="00FF3BC3">
                    <w:pPr>
                      <w:pStyle w:val="Style23"/>
                      <w:widowControl/>
                      <w:rPr>
                        <w:rStyle w:val="FontStyle59"/>
                        <w:lang w:val="hr-HR" w:eastAsia="hr-HR"/>
                      </w:rPr>
                    </w:pPr>
                    <w:r>
                      <w:rPr>
                        <w:rStyle w:val="FontStyle59"/>
                        <w:lang w:val="hr-HR" w:eastAsia="hr-HR"/>
                      </w:rPr>
                      <w:t xml:space="preserve">' </w:t>
                    </w:r>
                    <w:r w:rsidRPr="001315AC">
                      <w:rPr>
                        <w:rStyle w:val="FontStyle59"/>
                        <w:sz w:val="20"/>
                        <w:szCs w:val="20"/>
                        <w:lang w:val="hr-HR" w:eastAsia="hr-HR"/>
                      </w:rPr>
                      <w:t>Odluka o javnom redu i miru na području Grada Staroga Grada («Službeni glasnik Grada Starog Grada», broj 7/08)</w:t>
                    </w:r>
                  </w:p>
                </w:txbxContent>
              </v:textbox>
            </v:shape>
            <w10:wrap type="topAndBottom" anchorx="margin"/>
          </v:group>
        </w:pict>
      </w:r>
    </w:p>
    <w:p w:rsidR="0022481E" w:rsidRPr="001315AC" w:rsidRDefault="0022481E">
      <w:pPr>
        <w:pStyle w:val="Style2"/>
        <w:widowControl/>
        <w:spacing w:before="235" w:line="235" w:lineRule="exact"/>
        <w:ind w:firstLine="696"/>
        <w:rPr>
          <w:rStyle w:val="FontStyle59"/>
          <w:sz w:val="20"/>
          <w:szCs w:val="20"/>
          <w:lang w:val="hr-HR" w:eastAsia="hr-HR"/>
        </w:rPr>
        <w:sectPr w:rsidR="0022481E" w:rsidRPr="001315AC">
          <w:type w:val="continuous"/>
          <w:pgSz w:w="11905" w:h="16837"/>
          <w:pgMar w:top="492" w:right="1579" w:bottom="435" w:left="1258" w:header="720" w:footer="720" w:gutter="0"/>
          <w:cols w:space="720"/>
          <w:noEndnote/>
        </w:sectPr>
      </w:pPr>
    </w:p>
    <w:p w:rsidR="0022481E" w:rsidRPr="001315AC" w:rsidRDefault="0022481E">
      <w:pPr>
        <w:pStyle w:val="Style23"/>
        <w:widowControl/>
        <w:jc w:val="both"/>
        <w:rPr>
          <w:rStyle w:val="FontStyle59"/>
          <w:sz w:val="20"/>
          <w:szCs w:val="20"/>
          <w:lang w:val="hr-HR" w:eastAsia="hr-HR"/>
        </w:rPr>
      </w:pPr>
      <w:r>
        <w:rPr>
          <w:noProof/>
          <w:sz w:val="20"/>
          <w:szCs w:val="20"/>
        </w:rPr>
        <w:lastRenderedPageBreak/>
        <w:pict>
          <v:shape id="_x0000_s1038" type="#_x0000_t202" style="position:absolute;left:0;text-align:left;margin-left:-8.9pt;margin-top:0;width:462.95pt;height:23.25pt;z-index:9;mso-wrap-edited:f;mso-wrap-distance-left:1.9pt;mso-wrap-distance-right:1.9pt;mso-wrap-distance-bottom:14.4pt;mso-position-horizontal-relative:margin" filled="f" stroked="f">
            <v:textbox inset="0,0,0,0">
              <w:txbxContent>
                <w:p w:rsidR="00FF3BC3" w:rsidRDefault="00FF3BC3">
                  <w:pPr>
                    <w:widowControl/>
                  </w:pPr>
                  <w:r>
                    <w:pict>
                      <v:shape id="_x0000_i1039" type="#_x0000_t75" style="width:462.6pt;height:23.65pt">
                        <v:imagedata r:id="rId14" o:title=""/>
                      </v:shape>
                    </w:pict>
                  </w:r>
                </w:p>
              </w:txbxContent>
            </v:textbox>
            <w10:wrap type="topAndBottom" anchorx="margin"/>
          </v:shape>
        </w:pict>
      </w:r>
      <w:r w:rsidR="00C463E6" w:rsidRPr="001315AC">
        <w:rPr>
          <w:rStyle w:val="FontStyle59"/>
          <w:sz w:val="20"/>
          <w:szCs w:val="20"/>
          <w:lang w:val="hr-HR" w:eastAsia="hr-HR"/>
        </w:rPr>
        <w:t>preusmjeravanje prometnih tijekova), određivanje zona smirenog prometa, uvođenje novih pješačkih zona i si.</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5.</w:t>
      </w:r>
    </w:p>
    <w:p w:rsidR="0022481E" w:rsidRPr="001315AC" w:rsidRDefault="00C463E6">
      <w:pPr>
        <w:pStyle w:val="Style2"/>
        <w:widowControl/>
        <w:spacing w:before="240" w:line="230" w:lineRule="exact"/>
        <w:ind w:firstLine="710"/>
        <w:rPr>
          <w:rStyle w:val="FontStyle59"/>
          <w:sz w:val="20"/>
          <w:szCs w:val="20"/>
          <w:lang w:val="hr-HR" w:eastAsia="hr-HR"/>
        </w:rPr>
      </w:pPr>
      <w:r w:rsidRPr="001315AC">
        <w:rPr>
          <w:rStyle w:val="FontStyle59"/>
          <w:sz w:val="20"/>
          <w:szCs w:val="20"/>
          <w:lang w:val="hr-HR" w:eastAsia="hr-HR"/>
        </w:rPr>
        <w:t>Jedinstveni upravni odjel Grada Starog Grada, uz prethodnu suglasnost Policijske uprave, rješenjem određuje:</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ceste s prednošću prolaza,</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sustav tehničkog uređenja prometa (postavljanje, uklanjanje, zamjena i održavanje prometne signalizacije - horizontalne, vertikalne i svjetlosne),</w:t>
      </w:r>
    </w:p>
    <w:p w:rsidR="0022481E" w:rsidRPr="001315AC" w:rsidRDefault="00C463E6" w:rsidP="001315AC">
      <w:pPr>
        <w:pStyle w:val="Style18"/>
        <w:widowControl/>
        <w:numPr>
          <w:ilvl w:val="0"/>
          <w:numId w:val="4"/>
        </w:numPr>
        <w:tabs>
          <w:tab w:val="left" w:pos="278"/>
        </w:tabs>
        <w:spacing w:before="5" w:line="230" w:lineRule="exact"/>
        <w:ind w:firstLine="0"/>
        <w:jc w:val="left"/>
        <w:rPr>
          <w:rStyle w:val="FontStyle59"/>
          <w:sz w:val="20"/>
          <w:szCs w:val="20"/>
          <w:lang w:val="hr-HR" w:eastAsia="hr-HR"/>
        </w:rPr>
      </w:pPr>
      <w:r w:rsidRPr="001315AC">
        <w:rPr>
          <w:rStyle w:val="FontStyle59"/>
          <w:sz w:val="20"/>
          <w:szCs w:val="20"/>
          <w:lang w:val="hr-HR" w:eastAsia="hr-HR"/>
        </w:rPr>
        <w:t>ograničenja brzine kretanja vozila,</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parkirališna mjesta rezervirana za motorna vozila invalidnih osoba,</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druge mjere što utječu na funkcioniranje gradskog prometnog sustava.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6.</w:t>
      </w:r>
    </w:p>
    <w:p w:rsidR="0022481E" w:rsidRPr="001315AC" w:rsidRDefault="00C463E6">
      <w:pPr>
        <w:pStyle w:val="Style2"/>
        <w:widowControl/>
        <w:spacing w:before="240" w:line="230" w:lineRule="exact"/>
        <w:ind w:firstLine="720"/>
        <w:rPr>
          <w:rStyle w:val="FontStyle59"/>
          <w:sz w:val="20"/>
          <w:szCs w:val="20"/>
          <w:lang w:val="hr-HR" w:eastAsia="hr-HR"/>
        </w:rPr>
      </w:pPr>
      <w:r w:rsidRPr="001315AC">
        <w:rPr>
          <w:rStyle w:val="FontStyle59"/>
          <w:sz w:val="20"/>
          <w:szCs w:val="20"/>
          <w:lang w:val="hr-HR" w:eastAsia="hr-HR"/>
        </w:rPr>
        <w:t>Stalna zabrana prometa vozila na motorni pogon određuje se u slijedećim ulicama i na slijedećim trgovima u Gradu Starom Gradu :</w:t>
      </w:r>
    </w:p>
    <w:p w:rsidR="0022481E" w:rsidRPr="001315AC" w:rsidRDefault="00C463E6">
      <w:pPr>
        <w:pStyle w:val="Style19"/>
        <w:widowControl/>
        <w:tabs>
          <w:tab w:val="left" w:pos="725"/>
        </w:tabs>
        <w:spacing w:before="240" w:line="230" w:lineRule="exact"/>
        <w:ind w:left="379"/>
        <w:jc w:val="left"/>
        <w:rPr>
          <w:rStyle w:val="FontStyle59"/>
          <w:sz w:val="20"/>
          <w:szCs w:val="20"/>
          <w:lang w:val="hr-HR" w:eastAsia="hr-HR"/>
        </w:rPr>
      </w:pPr>
      <w:r w:rsidRPr="001315AC">
        <w:rPr>
          <w:rStyle w:val="FontStyle59"/>
          <w:sz w:val="20"/>
          <w:szCs w:val="20"/>
          <w:lang w:val="hr-HR" w:eastAsia="hr-HR"/>
        </w:rPr>
        <w:t>1.</w:t>
      </w:r>
      <w:r w:rsidRPr="001315AC">
        <w:rPr>
          <w:rStyle w:val="FontStyle59"/>
          <w:sz w:val="20"/>
          <w:szCs w:val="20"/>
          <w:lang w:val="hr-HR" w:eastAsia="hr-HR"/>
        </w:rPr>
        <w:tab/>
        <w:t>Grad:</w:t>
      </w:r>
    </w:p>
    <w:p w:rsidR="0022481E" w:rsidRPr="001315AC" w:rsidRDefault="00C463E6">
      <w:pPr>
        <w:pStyle w:val="Style23"/>
        <w:widowControl/>
        <w:spacing w:line="230" w:lineRule="exact"/>
        <w:ind w:left="725"/>
        <w:jc w:val="both"/>
        <w:rPr>
          <w:rStyle w:val="FontStyle59"/>
          <w:sz w:val="20"/>
          <w:szCs w:val="20"/>
          <w:lang w:val="hr-HR" w:eastAsia="hr-HR"/>
        </w:rPr>
      </w:pPr>
      <w:r w:rsidRPr="001315AC">
        <w:rPr>
          <w:rStyle w:val="FontStyle59"/>
          <w:sz w:val="20"/>
          <w:szCs w:val="20"/>
          <w:lang w:val="hr-HR" w:eastAsia="hr-HR"/>
        </w:rPr>
        <w:t>Riva i Novo Riva: od trga Stjepana Radića na istoku do šetališta don Šime Ljubica na zapadu,</w:t>
      </w:r>
    </w:p>
    <w:p w:rsidR="0022481E" w:rsidRPr="001315AC" w:rsidRDefault="00C463E6">
      <w:pPr>
        <w:pStyle w:val="Style23"/>
        <w:widowControl/>
        <w:spacing w:line="230" w:lineRule="exact"/>
        <w:ind w:left="725"/>
        <w:jc w:val="both"/>
        <w:rPr>
          <w:rStyle w:val="FontStyle59"/>
          <w:sz w:val="20"/>
          <w:szCs w:val="20"/>
          <w:lang w:val="hr-HR" w:eastAsia="hr-HR"/>
        </w:rPr>
      </w:pPr>
      <w:r w:rsidRPr="001315AC">
        <w:rPr>
          <w:rStyle w:val="FontStyle59"/>
          <w:sz w:val="20"/>
          <w:szCs w:val="20"/>
          <w:lang w:val="hr-HR" w:eastAsia="hr-HR"/>
        </w:rPr>
        <w:t>šetalište slikara Jurja Plančića, putem od Lanterne i šetnicom (lungo mare) do novog trajektnog pristaništa,</w:t>
      </w:r>
    </w:p>
    <w:p w:rsidR="0022481E" w:rsidRPr="001315AC" w:rsidRDefault="00C463E6">
      <w:pPr>
        <w:pStyle w:val="Style23"/>
        <w:widowControl/>
        <w:spacing w:line="230" w:lineRule="exact"/>
        <w:ind w:left="734"/>
        <w:rPr>
          <w:rStyle w:val="FontStyle59"/>
          <w:sz w:val="20"/>
          <w:szCs w:val="20"/>
          <w:lang w:val="hr-HR" w:eastAsia="hr-HR"/>
        </w:rPr>
      </w:pPr>
      <w:r w:rsidRPr="001315AC">
        <w:rPr>
          <w:rStyle w:val="FontStyle59"/>
          <w:sz w:val="20"/>
          <w:szCs w:val="20"/>
          <w:lang w:val="hr-HR" w:eastAsia="hr-HR"/>
        </w:rPr>
        <w:t>Šiberija: od ulaza u parkiralište «Močica»</w:t>
      </w:r>
    </w:p>
    <w:p w:rsidR="0022481E" w:rsidRPr="001315AC" w:rsidRDefault="00C463E6">
      <w:pPr>
        <w:pStyle w:val="Style23"/>
        <w:widowControl/>
        <w:spacing w:line="230" w:lineRule="exact"/>
        <w:ind w:left="730"/>
        <w:rPr>
          <w:rStyle w:val="FontStyle59"/>
          <w:sz w:val="20"/>
          <w:szCs w:val="20"/>
          <w:lang w:val="hr-HR" w:eastAsia="hr-HR"/>
        </w:rPr>
      </w:pPr>
      <w:r w:rsidRPr="001315AC">
        <w:rPr>
          <w:rStyle w:val="FontStyle59"/>
          <w:sz w:val="20"/>
          <w:szCs w:val="20"/>
          <w:lang w:val="hr-HR" w:eastAsia="hr-HR"/>
        </w:rPr>
        <w:t>do ulice Pere Ljubica (sv. Križ),</w:t>
      </w:r>
    </w:p>
    <w:p w:rsidR="0022481E" w:rsidRPr="001315AC" w:rsidRDefault="00C463E6">
      <w:pPr>
        <w:pStyle w:val="Style23"/>
        <w:widowControl/>
        <w:spacing w:line="230" w:lineRule="exact"/>
        <w:ind w:left="730"/>
        <w:rPr>
          <w:rStyle w:val="FontStyle59"/>
          <w:sz w:val="20"/>
          <w:szCs w:val="20"/>
          <w:lang w:val="hr-HR" w:eastAsia="hr-HR"/>
        </w:rPr>
      </w:pPr>
      <w:r w:rsidRPr="001315AC">
        <w:rPr>
          <w:rStyle w:val="FontStyle59"/>
          <w:sz w:val="20"/>
          <w:szCs w:val="20"/>
          <w:lang w:val="hr-HR" w:eastAsia="hr-HR"/>
        </w:rPr>
        <w:t>od Vukovarske ceste prema ulici Pere</w:t>
      </w:r>
    </w:p>
    <w:p w:rsidR="0022481E" w:rsidRPr="001315AC" w:rsidRDefault="00C463E6">
      <w:pPr>
        <w:pStyle w:val="Style23"/>
        <w:widowControl/>
        <w:spacing w:line="230" w:lineRule="exact"/>
        <w:ind w:left="734"/>
        <w:rPr>
          <w:rStyle w:val="FontStyle59"/>
          <w:sz w:val="20"/>
          <w:szCs w:val="20"/>
          <w:lang w:val="hr-HR" w:eastAsia="hr-HR"/>
        </w:rPr>
      </w:pPr>
      <w:r w:rsidRPr="001315AC">
        <w:rPr>
          <w:rStyle w:val="FontStyle59"/>
          <w:sz w:val="20"/>
          <w:szCs w:val="20"/>
          <w:lang w:val="hr-HR" w:eastAsia="hr-HR"/>
        </w:rPr>
        <w:t>Ljubica do trga sv. Stjepana,</w:t>
      </w:r>
    </w:p>
    <w:p w:rsidR="0022481E" w:rsidRPr="001315AC" w:rsidRDefault="00C463E6">
      <w:pPr>
        <w:pStyle w:val="Style23"/>
        <w:widowControl/>
        <w:spacing w:line="230" w:lineRule="exact"/>
        <w:ind w:left="734"/>
        <w:rPr>
          <w:rStyle w:val="FontStyle59"/>
          <w:sz w:val="20"/>
          <w:szCs w:val="20"/>
          <w:lang w:val="hr-HR" w:eastAsia="hr-HR"/>
        </w:rPr>
      </w:pPr>
      <w:r w:rsidRPr="001315AC">
        <w:rPr>
          <w:rStyle w:val="FontStyle59"/>
          <w:sz w:val="20"/>
          <w:szCs w:val="20"/>
          <w:lang w:val="hr-HR" w:eastAsia="hr-HR"/>
        </w:rPr>
        <w:t>ulica Kod sv. Ivana do trga sv. Stjepana,</w:t>
      </w:r>
    </w:p>
    <w:p w:rsidR="0022481E" w:rsidRPr="001315AC" w:rsidRDefault="00C463E6">
      <w:pPr>
        <w:pStyle w:val="Style23"/>
        <w:widowControl/>
        <w:spacing w:line="230" w:lineRule="exact"/>
        <w:ind w:left="734"/>
        <w:rPr>
          <w:rStyle w:val="FontStyle59"/>
          <w:sz w:val="20"/>
          <w:szCs w:val="20"/>
          <w:lang w:val="hr-HR" w:eastAsia="hr-HR"/>
        </w:rPr>
      </w:pPr>
      <w:r w:rsidRPr="001315AC">
        <w:rPr>
          <w:rStyle w:val="FontStyle59"/>
          <w:sz w:val="20"/>
          <w:szCs w:val="20"/>
          <w:lang w:val="hr-HR" w:eastAsia="hr-HR"/>
        </w:rPr>
        <w:t>od križanja Vukovarske ceste s ulicom</w:t>
      </w:r>
    </w:p>
    <w:p w:rsidR="0022481E" w:rsidRPr="001315AC" w:rsidRDefault="00C463E6">
      <w:pPr>
        <w:pStyle w:val="Style23"/>
        <w:widowControl/>
        <w:spacing w:line="230" w:lineRule="exact"/>
        <w:ind w:left="739"/>
        <w:rPr>
          <w:rStyle w:val="FontStyle59"/>
          <w:sz w:val="20"/>
          <w:szCs w:val="20"/>
          <w:lang w:val="hr-HR" w:eastAsia="hr-HR"/>
        </w:rPr>
      </w:pPr>
      <w:r w:rsidRPr="001315AC">
        <w:rPr>
          <w:rStyle w:val="FontStyle59"/>
          <w:sz w:val="20"/>
          <w:szCs w:val="20"/>
          <w:lang w:val="hr-HR" w:eastAsia="hr-HR"/>
        </w:rPr>
        <w:t>Kod sv. Petra do dijela ulice kod sv.</w:t>
      </w:r>
    </w:p>
    <w:p w:rsidR="0022481E" w:rsidRPr="001315AC" w:rsidRDefault="00C463E6">
      <w:pPr>
        <w:pStyle w:val="Style23"/>
        <w:widowControl/>
        <w:spacing w:line="230" w:lineRule="exact"/>
        <w:ind w:left="739"/>
        <w:rPr>
          <w:rStyle w:val="FontStyle59"/>
          <w:sz w:val="20"/>
          <w:szCs w:val="20"/>
          <w:lang w:val="hr-HR" w:eastAsia="hr-HR"/>
        </w:rPr>
      </w:pPr>
      <w:r w:rsidRPr="001315AC">
        <w:rPr>
          <w:rStyle w:val="FontStyle59"/>
          <w:sz w:val="20"/>
          <w:szCs w:val="20"/>
          <w:lang w:val="hr-HR" w:eastAsia="hr-HR"/>
        </w:rPr>
        <w:t>Mandaline (istočna ulazna vrata Jurjevca)</w:t>
      </w:r>
    </w:p>
    <w:p w:rsidR="0022481E" w:rsidRPr="001315AC" w:rsidRDefault="00C463E6">
      <w:pPr>
        <w:pStyle w:val="Style19"/>
        <w:widowControl/>
        <w:tabs>
          <w:tab w:val="left" w:pos="725"/>
        </w:tabs>
        <w:spacing w:before="230" w:line="235" w:lineRule="exact"/>
        <w:ind w:left="379"/>
        <w:jc w:val="left"/>
        <w:rPr>
          <w:rStyle w:val="FontStyle59"/>
          <w:sz w:val="20"/>
          <w:szCs w:val="20"/>
          <w:lang w:val="hr-HR" w:eastAsia="hr-HR"/>
        </w:rPr>
      </w:pPr>
      <w:r w:rsidRPr="001315AC">
        <w:rPr>
          <w:rStyle w:val="FontStyle59"/>
          <w:sz w:val="20"/>
          <w:szCs w:val="20"/>
          <w:lang w:val="hr-HR" w:eastAsia="hr-HR"/>
        </w:rPr>
        <w:t>2.</w:t>
      </w:r>
      <w:r w:rsidRPr="001315AC">
        <w:rPr>
          <w:rStyle w:val="FontStyle59"/>
          <w:sz w:val="20"/>
          <w:szCs w:val="20"/>
          <w:lang w:val="hr-HR" w:eastAsia="hr-HR"/>
        </w:rPr>
        <w:tab/>
        <w:t>Malo Selo:</w:t>
      </w:r>
    </w:p>
    <w:p w:rsidR="0022481E" w:rsidRPr="001315AC" w:rsidRDefault="00C463E6">
      <w:pPr>
        <w:pStyle w:val="Style23"/>
        <w:widowControl/>
        <w:ind w:left="744"/>
        <w:rPr>
          <w:rStyle w:val="FontStyle59"/>
          <w:sz w:val="20"/>
          <w:szCs w:val="20"/>
          <w:lang w:val="hr-HR" w:eastAsia="hr-HR"/>
        </w:rPr>
      </w:pPr>
      <w:r w:rsidRPr="001315AC">
        <w:rPr>
          <w:rStyle w:val="FontStyle59"/>
          <w:sz w:val="20"/>
          <w:szCs w:val="20"/>
          <w:lang w:val="hr-HR" w:eastAsia="hr-HR"/>
        </w:rPr>
        <w:t>ulica Matija Ivanića: od ulice kardinala Alojzija Stepinca do ulice Pave Dulčića, ulica Matije Gubca.</w:t>
      </w:r>
    </w:p>
    <w:p w:rsidR="0022481E" w:rsidRPr="001315AC" w:rsidRDefault="00C463E6">
      <w:pPr>
        <w:pStyle w:val="Style19"/>
        <w:widowControl/>
        <w:tabs>
          <w:tab w:val="left" w:pos="725"/>
        </w:tabs>
        <w:spacing w:before="235" w:line="230" w:lineRule="exact"/>
        <w:ind w:left="379"/>
        <w:jc w:val="left"/>
        <w:rPr>
          <w:rStyle w:val="FontStyle59"/>
          <w:sz w:val="20"/>
          <w:szCs w:val="20"/>
          <w:lang w:val="hr-HR" w:eastAsia="hr-HR"/>
        </w:rPr>
      </w:pPr>
      <w:r w:rsidRPr="001315AC">
        <w:rPr>
          <w:rStyle w:val="FontStyle59"/>
          <w:sz w:val="20"/>
          <w:szCs w:val="20"/>
          <w:lang w:val="hr-HR" w:eastAsia="hr-HR"/>
        </w:rPr>
        <w:t>3.</w:t>
      </w:r>
      <w:r w:rsidRPr="001315AC">
        <w:rPr>
          <w:rStyle w:val="FontStyle59"/>
          <w:sz w:val="20"/>
          <w:szCs w:val="20"/>
          <w:lang w:val="hr-HR" w:eastAsia="hr-HR"/>
        </w:rPr>
        <w:tab/>
        <w:t>Priko:</w:t>
      </w:r>
    </w:p>
    <w:p w:rsidR="0022481E" w:rsidRPr="001315AC" w:rsidRDefault="00C463E6">
      <w:pPr>
        <w:pStyle w:val="Style12"/>
        <w:widowControl/>
        <w:ind w:left="749"/>
        <w:rPr>
          <w:rStyle w:val="FontStyle59"/>
          <w:sz w:val="20"/>
          <w:szCs w:val="20"/>
          <w:lang w:val="hr-HR" w:eastAsia="hr-HR"/>
        </w:rPr>
      </w:pPr>
      <w:r w:rsidRPr="001315AC">
        <w:rPr>
          <w:rStyle w:val="FontStyle59"/>
          <w:sz w:val="20"/>
          <w:szCs w:val="20"/>
          <w:lang w:val="hr-HR" w:eastAsia="hr-HR"/>
        </w:rPr>
        <w:t>od Obale žrtava rata (zapadni dio Spomenika), Obalom hrvatskih branitelja do zapadne granice gradskog kupališta «Bonj»,</w:t>
      </w:r>
    </w:p>
    <w:p w:rsidR="0022481E" w:rsidRPr="001315AC" w:rsidRDefault="00C463E6">
      <w:pPr>
        <w:pStyle w:val="Style23"/>
        <w:widowControl/>
        <w:spacing w:line="230" w:lineRule="exact"/>
        <w:ind w:left="749"/>
        <w:rPr>
          <w:rStyle w:val="FontStyle59"/>
          <w:sz w:val="20"/>
          <w:szCs w:val="20"/>
          <w:lang w:val="hr-HR" w:eastAsia="hr-HR"/>
        </w:rPr>
      </w:pPr>
      <w:r w:rsidRPr="001315AC">
        <w:rPr>
          <w:rStyle w:val="FontStyle59"/>
          <w:sz w:val="20"/>
          <w:szCs w:val="20"/>
          <w:lang w:val="hr-HR" w:eastAsia="hr-HR"/>
        </w:rPr>
        <w:t>ulice za promet jednim smjerom:</w:t>
      </w:r>
    </w:p>
    <w:p w:rsidR="0022481E" w:rsidRPr="001315AC" w:rsidRDefault="00C463E6" w:rsidP="001315AC">
      <w:pPr>
        <w:pStyle w:val="Style18"/>
        <w:widowControl/>
        <w:numPr>
          <w:ilvl w:val="0"/>
          <w:numId w:val="5"/>
        </w:numPr>
        <w:tabs>
          <w:tab w:val="left" w:pos="1022"/>
        </w:tabs>
        <w:spacing w:line="230" w:lineRule="exact"/>
        <w:ind w:left="1022" w:hanging="288"/>
        <w:rPr>
          <w:rStyle w:val="FontStyle59"/>
          <w:sz w:val="20"/>
          <w:szCs w:val="20"/>
          <w:lang w:val="hr-HR" w:eastAsia="hr-HR"/>
        </w:rPr>
      </w:pPr>
      <w:r w:rsidRPr="001315AC">
        <w:rPr>
          <w:rStyle w:val="FontStyle59"/>
          <w:sz w:val="20"/>
          <w:szCs w:val="20"/>
          <w:lang w:val="hr-HR" w:eastAsia="hr-HR"/>
        </w:rPr>
        <w:t>ulica Zbora narodne garde: od ulice Antuna Šoljana do ulice kneza Branimira(istok-zapad),</w:t>
      </w:r>
    </w:p>
    <w:p w:rsidR="0022481E" w:rsidRPr="001315AC" w:rsidRDefault="00C463E6" w:rsidP="001315AC">
      <w:pPr>
        <w:pStyle w:val="Style18"/>
        <w:widowControl/>
        <w:numPr>
          <w:ilvl w:val="0"/>
          <w:numId w:val="5"/>
        </w:numPr>
        <w:tabs>
          <w:tab w:val="left" w:pos="1022"/>
        </w:tabs>
        <w:spacing w:line="230" w:lineRule="exact"/>
        <w:ind w:left="1022" w:hanging="288"/>
        <w:rPr>
          <w:rStyle w:val="FontStyle59"/>
          <w:sz w:val="20"/>
          <w:szCs w:val="20"/>
          <w:lang w:val="hr-HR" w:eastAsia="hr-HR"/>
        </w:rPr>
      </w:pPr>
      <w:r w:rsidRPr="001315AC">
        <w:rPr>
          <w:rStyle w:val="FontStyle59"/>
          <w:sz w:val="20"/>
          <w:szCs w:val="20"/>
          <w:lang w:val="hr-HR" w:eastAsia="hr-HR"/>
        </w:rPr>
        <w:t>ulica kralja Zvonimira: od ulice Ivana Meštrovića do ulice kneza Branimira (istok-zapad),</w:t>
      </w:r>
    </w:p>
    <w:p w:rsidR="0022481E" w:rsidRPr="001315AC" w:rsidRDefault="00C463E6" w:rsidP="001315AC">
      <w:pPr>
        <w:pStyle w:val="Style18"/>
        <w:widowControl/>
        <w:numPr>
          <w:ilvl w:val="0"/>
          <w:numId w:val="5"/>
        </w:numPr>
        <w:tabs>
          <w:tab w:val="left" w:pos="1022"/>
        </w:tabs>
        <w:spacing w:line="230" w:lineRule="exact"/>
        <w:ind w:left="1022" w:hanging="288"/>
        <w:rPr>
          <w:rStyle w:val="FontStyle59"/>
          <w:sz w:val="20"/>
          <w:szCs w:val="20"/>
          <w:lang w:val="hr-HR" w:eastAsia="hr-HR"/>
        </w:rPr>
      </w:pPr>
      <w:r w:rsidRPr="001315AC">
        <w:rPr>
          <w:rStyle w:val="FontStyle59"/>
          <w:sz w:val="20"/>
          <w:szCs w:val="20"/>
          <w:lang w:val="hr-HR" w:eastAsia="hr-HR"/>
        </w:rPr>
        <w:t>ulica Antuna Šoljana - cijela (jug-sjever).</w:t>
      </w:r>
    </w:p>
    <w:p w:rsidR="0022481E" w:rsidRPr="001315AC" w:rsidRDefault="00C463E6">
      <w:pPr>
        <w:pStyle w:val="Style12"/>
        <w:widowControl/>
        <w:spacing w:before="5"/>
        <w:ind w:left="989"/>
        <w:rPr>
          <w:rStyle w:val="FontStyle59"/>
          <w:sz w:val="20"/>
          <w:szCs w:val="20"/>
          <w:lang w:val="hr-HR" w:eastAsia="hr-HR"/>
        </w:rPr>
      </w:pPr>
      <w:r w:rsidRPr="001315AC">
        <w:rPr>
          <w:rStyle w:val="FontStyle59"/>
          <w:sz w:val="20"/>
          <w:szCs w:val="20"/>
          <w:lang w:val="hr-HR" w:eastAsia="hr-HR"/>
        </w:rPr>
        <w:t>spoj ulica kralja Zvonimira i Domobranske /uz kuću Ljubić/ (j</w:t>
      </w:r>
      <w:r w:rsidRPr="001315AC">
        <w:rPr>
          <w:rStyle w:val="FontStyle59"/>
          <w:sz w:val="20"/>
          <w:szCs w:val="20"/>
          <w:vertAlign w:val="superscript"/>
          <w:lang w:val="hr-HR" w:eastAsia="hr-HR"/>
        </w:rPr>
        <w:t>u</w:t>
      </w:r>
      <w:r w:rsidRPr="001315AC">
        <w:rPr>
          <w:rStyle w:val="FontStyle59"/>
          <w:sz w:val="20"/>
          <w:szCs w:val="20"/>
          <w:lang w:val="hr-HR" w:eastAsia="hr-HR"/>
        </w:rPr>
        <w:t>g~ sjever)</w:t>
      </w:r>
    </w:p>
    <w:p w:rsidR="0022481E" w:rsidRPr="001315AC" w:rsidRDefault="00C463E6">
      <w:pPr>
        <w:pStyle w:val="Style2"/>
        <w:widowControl/>
        <w:spacing w:line="230" w:lineRule="exact"/>
        <w:ind w:firstLine="725"/>
        <w:rPr>
          <w:rStyle w:val="FontStyle59"/>
          <w:sz w:val="20"/>
          <w:szCs w:val="20"/>
          <w:lang w:val="hr-HR" w:eastAsia="hr-HR"/>
        </w:rPr>
      </w:pPr>
      <w:r w:rsidRPr="001315AC">
        <w:rPr>
          <w:rStyle w:val="FontStyle59"/>
          <w:sz w:val="20"/>
          <w:szCs w:val="20"/>
          <w:lang w:val="hr-HR" w:eastAsia="hr-HR"/>
        </w:rPr>
        <w:t>U pješačkim zonama te ulicama i na trgovima u kojima je određena stalna zabrana prometa, od zabrane su izuzeta slijedeća vozila:</w:t>
      </w:r>
    </w:p>
    <w:p w:rsidR="0022481E" w:rsidRPr="001315AC" w:rsidRDefault="00C463E6">
      <w:pPr>
        <w:pStyle w:val="Style23"/>
        <w:widowControl/>
        <w:spacing w:line="230" w:lineRule="exact"/>
        <w:ind w:left="293"/>
        <w:rPr>
          <w:rStyle w:val="FontStyle59"/>
          <w:sz w:val="20"/>
          <w:szCs w:val="20"/>
          <w:lang w:val="hr-HR" w:eastAsia="hr-HR"/>
        </w:rPr>
      </w:pPr>
      <w:r w:rsidRPr="001315AC">
        <w:rPr>
          <w:rStyle w:val="FontStyle59"/>
          <w:sz w:val="20"/>
          <w:szCs w:val="20"/>
          <w:lang w:val="hr-HR" w:eastAsia="hr-HR"/>
        </w:rPr>
        <w:t>vozila hitne medicinske pomoći, kada obavljaju</w:t>
      </w:r>
    </w:p>
    <w:p w:rsidR="0022481E" w:rsidRPr="001315AC" w:rsidRDefault="00C463E6">
      <w:pPr>
        <w:pStyle w:val="Style23"/>
        <w:widowControl/>
        <w:spacing w:line="230" w:lineRule="exact"/>
        <w:ind w:left="293"/>
        <w:rPr>
          <w:rStyle w:val="FontStyle59"/>
          <w:sz w:val="20"/>
          <w:szCs w:val="20"/>
          <w:lang w:val="hr-HR" w:eastAsia="hr-HR"/>
        </w:rPr>
      </w:pPr>
      <w:r w:rsidRPr="001315AC">
        <w:rPr>
          <w:rStyle w:val="FontStyle59"/>
          <w:sz w:val="20"/>
          <w:szCs w:val="20"/>
          <w:lang w:val="hr-HR" w:eastAsia="hr-HR"/>
        </w:rPr>
        <w:t>svoju djelatnost,</w:t>
      </w:r>
    </w:p>
    <w:p w:rsidR="0022481E" w:rsidRPr="001315AC" w:rsidRDefault="00C463E6" w:rsidP="001315AC">
      <w:pPr>
        <w:pStyle w:val="Style18"/>
        <w:widowControl/>
        <w:numPr>
          <w:ilvl w:val="0"/>
          <w:numId w:val="5"/>
        </w:numPr>
        <w:tabs>
          <w:tab w:val="left" w:pos="288"/>
        </w:tabs>
        <w:spacing w:line="230" w:lineRule="exact"/>
        <w:ind w:left="288" w:hanging="288"/>
        <w:rPr>
          <w:rStyle w:val="FontStyle59"/>
          <w:sz w:val="20"/>
          <w:szCs w:val="20"/>
          <w:lang w:val="hr-HR" w:eastAsia="hr-HR"/>
        </w:rPr>
      </w:pPr>
      <w:r w:rsidRPr="001315AC">
        <w:rPr>
          <w:rStyle w:val="FontStyle59"/>
          <w:sz w:val="20"/>
          <w:szCs w:val="20"/>
          <w:lang w:val="hr-HR" w:eastAsia="hr-HR"/>
        </w:rPr>
        <w:t>vatrogasna vozila, kada obavljaju svoju djelatnost,</w:t>
      </w:r>
    </w:p>
    <w:p w:rsidR="0022481E" w:rsidRPr="001315AC" w:rsidRDefault="00C463E6" w:rsidP="001315AC">
      <w:pPr>
        <w:pStyle w:val="Style18"/>
        <w:widowControl/>
        <w:numPr>
          <w:ilvl w:val="0"/>
          <w:numId w:val="5"/>
        </w:numPr>
        <w:tabs>
          <w:tab w:val="left" w:pos="288"/>
        </w:tabs>
        <w:spacing w:line="230" w:lineRule="exact"/>
        <w:ind w:firstLine="0"/>
        <w:jc w:val="left"/>
        <w:rPr>
          <w:rStyle w:val="FontStyle59"/>
          <w:sz w:val="20"/>
          <w:szCs w:val="20"/>
          <w:lang w:val="hr-HR" w:eastAsia="hr-HR"/>
        </w:rPr>
      </w:pPr>
      <w:r w:rsidRPr="001315AC">
        <w:rPr>
          <w:rStyle w:val="FontStyle59"/>
          <w:sz w:val="20"/>
          <w:szCs w:val="20"/>
          <w:lang w:val="hr-HR" w:eastAsia="hr-HR"/>
        </w:rPr>
        <w:t>vozila policije, kada obavljaju svoju djelatnost,</w:t>
      </w:r>
    </w:p>
    <w:p w:rsidR="0022481E" w:rsidRPr="001315AC" w:rsidRDefault="00C463E6" w:rsidP="001315AC">
      <w:pPr>
        <w:pStyle w:val="Style18"/>
        <w:widowControl/>
        <w:numPr>
          <w:ilvl w:val="0"/>
          <w:numId w:val="5"/>
        </w:numPr>
        <w:tabs>
          <w:tab w:val="left" w:pos="288"/>
        </w:tabs>
        <w:spacing w:line="230" w:lineRule="exact"/>
        <w:ind w:firstLine="0"/>
        <w:jc w:val="left"/>
        <w:rPr>
          <w:rStyle w:val="FontStyle59"/>
          <w:sz w:val="20"/>
          <w:szCs w:val="20"/>
          <w:lang w:val="hr-HR" w:eastAsia="hr-HR"/>
        </w:rPr>
      </w:pPr>
      <w:r w:rsidRPr="001315AC">
        <w:rPr>
          <w:rStyle w:val="FontStyle59"/>
          <w:sz w:val="20"/>
          <w:szCs w:val="20"/>
          <w:lang w:val="hr-HR" w:eastAsia="hr-HR"/>
        </w:rPr>
        <w:t>sva vozila pod pratnjom,</w:t>
      </w:r>
    </w:p>
    <w:p w:rsidR="0022481E" w:rsidRPr="001315AC" w:rsidRDefault="00C463E6">
      <w:pPr>
        <w:pStyle w:val="Style23"/>
        <w:widowControl/>
        <w:spacing w:line="230" w:lineRule="exact"/>
        <w:ind w:left="293"/>
        <w:rPr>
          <w:rStyle w:val="FontStyle59"/>
          <w:sz w:val="20"/>
          <w:szCs w:val="20"/>
          <w:lang w:val="hr-HR" w:eastAsia="hr-HR"/>
        </w:rPr>
      </w:pPr>
      <w:r w:rsidRPr="001315AC">
        <w:rPr>
          <w:rStyle w:val="FontStyle59"/>
          <w:sz w:val="20"/>
          <w:szCs w:val="20"/>
          <w:lang w:val="hr-HR" w:eastAsia="hr-HR"/>
        </w:rPr>
        <w:t>specijalna vozila ovlaštenih fizičkih i pravnih osoba kojima se obavljaju poslovi komunalnih djelatnosti, kada se te djelatnosti obavljaju, servisna  vozila  za  vrijeme   vršenja  hitnih poslova,</w:t>
      </w:r>
    </w:p>
    <w:p w:rsidR="0022481E" w:rsidRPr="001315AC" w:rsidRDefault="00C463E6" w:rsidP="001315AC">
      <w:pPr>
        <w:pStyle w:val="Style18"/>
        <w:widowControl/>
        <w:numPr>
          <w:ilvl w:val="0"/>
          <w:numId w:val="5"/>
        </w:numPr>
        <w:tabs>
          <w:tab w:val="left" w:pos="288"/>
        </w:tabs>
        <w:spacing w:line="230" w:lineRule="exact"/>
        <w:ind w:left="288" w:hanging="288"/>
        <w:rPr>
          <w:rStyle w:val="FontStyle59"/>
          <w:sz w:val="20"/>
          <w:szCs w:val="20"/>
          <w:lang w:val="hr-HR" w:eastAsia="hr-HR"/>
        </w:rPr>
      </w:pPr>
      <w:r w:rsidRPr="001315AC">
        <w:rPr>
          <w:rStyle w:val="FontStyle59"/>
          <w:sz w:val="20"/>
          <w:szCs w:val="20"/>
          <w:lang w:val="hr-HR" w:eastAsia="hr-HR"/>
        </w:rPr>
        <w:t>vozila liječnika i liječničkog osoblja kada obavljaju kućne posjete u svrhu pružanja medicinskih usluga,</w:t>
      </w:r>
    </w:p>
    <w:p w:rsidR="0022481E" w:rsidRPr="001315AC" w:rsidRDefault="00C463E6" w:rsidP="001315AC">
      <w:pPr>
        <w:pStyle w:val="Style18"/>
        <w:widowControl/>
        <w:numPr>
          <w:ilvl w:val="0"/>
          <w:numId w:val="5"/>
        </w:numPr>
        <w:tabs>
          <w:tab w:val="left" w:pos="288"/>
        </w:tabs>
        <w:spacing w:line="230" w:lineRule="exact"/>
        <w:ind w:left="288" w:hanging="288"/>
        <w:rPr>
          <w:rStyle w:val="FontStyle59"/>
          <w:sz w:val="20"/>
          <w:szCs w:val="20"/>
          <w:lang w:val="hr-HR" w:eastAsia="hr-HR"/>
        </w:rPr>
      </w:pPr>
      <w:r w:rsidRPr="001315AC">
        <w:rPr>
          <w:rStyle w:val="FontStyle59"/>
          <w:sz w:val="20"/>
          <w:szCs w:val="20"/>
          <w:lang w:val="hr-HR" w:eastAsia="hr-HR"/>
        </w:rPr>
        <w:t>vozila socijalne skrbi kada obavljaju svoju djelatnost,</w:t>
      </w:r>
    </w:p>
    <w:p w:rsidR="0022481E" w:rsidRPr="001315AC" w:rsidRDefault="00C463E6" w:rsidP="001315AC">
      <w:pPr>
        <w:pStyle w:val="Style18"/>
        <w:widowControl/>
        <w:numPr>
          <w:ilvl w:val="0"/>
          <w:numId w:val="5"/>
        </w:numPr>
        <w:tabs>
          <w:tab w:val="left" w:pos="288"/>
        </w:tabs>
        <w:spacing w:line="230" w:lineRule="exact"/>
        <w:ind w:left="288" w:hanging="288"/>
        <w:rPr>
          <w:rStyle w:val="FontStyle59"/>
          <w:sz w:val="20"/>
          <w:szCs w:val="20"/>
          <w:lang w:val="hr-HR" w:eastAsia="hr-HR"/>
        </w:rPr>
      </w:pPr>
      <w:r w:rsidRPr="001315AC">
        <w:rPr>
          <w:rStyle w:val="FontStyle59"/>
          <w:sz w:val="20"/>
          <w:szCs w:val="20"/>
          <w:lang w:val="hr-HR" w:eastAsia="hr-HR"/>
        </w:rPr>
        <w:t>vozila svećenika kada obavljaju pastoralne usluge.</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Jedinstveni upravni odjel Grada Starog Grada izdat će osobama nastanjenim na područjima iz stavka 1. ovoga članka, na njihov zahtjev, odobrenje (dozvolu) kojim će dopustiti promet vozilima isključivo radi pristupa garaži ili dvorištu gdje su dužni držati vozilo za vrijeme mirovanja.</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Osobama iz prethodnog stavka iznimno će se dopustiti prilaz kućama, u slučaju hitnih potreba radi bolesti ili snabdijevanja ogrjevom, pokućstvom ili drugim teškim i kabastim predmetima.</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Jedinstveni upravni odjel Grada Starog Grada izdat će odobrenje za pristup na područja iz stavka 1. ovoga članka i invalidnim osobama koje koriste vozilo kao ortopedsko pomagalo, ako su nastanjeni ili zaposleni na tom području.</w:t>
      </w:r>
    </w:p>
    <w:p w:rsidR="0022481E" w:rsidRPr="001315AC" w:rsidRDefault="00C463E6">
      <w:pPr>
        <w:pStyle w:val="Style2"/>
        <w:widowControl/>
        <w:spacing w:before="5" w:line="230" w:lineRule="exact"/>
        <w:ind w:firstLine="710"/>
        <w:rPr>
          <w:rStyle w:val="FontStyle59"/>
          <w:sz w:val="20"/>
          <w:szCs w:val="20"/>
          <w:lang w:val="hr-HR" w:eastAsia="hr-HR"/>
        </w:rPr>
      </w:pPr>
      <w:r w:rsidRPr="001315AC">
        <w:rPr>
          <w:rStyle w:val="FontStyle59"/>
          <w:sz w:val="20"/>
          <w:szCs w:val="20"/>
          <w:lang w:val="hr-HR" w:eastAsia="hr-HR"/>
        </w:rPr>
        <w:t>Odobrenje za promet motornim vozilima izdat će se i fizičkim i pravnim osobama koja na području iz stavka 1. ovoga članka imaju garažu, skladište ili radionicu do kojih se mora osigurati pristup.</w:t>
      </w:r>
    </w:p>
    <w:p w:rsidR="0022481E" w:rsidRPr="001315AC" w:rsidRDefault="00C463E6">
      <w:pPr>
        <w:pStyle w:val="Style2"/>
        <w:widowControl/>
        <w:spacing w:line="230" w:lineRule="exact"/>
        <w:ind w:firstLine="725"/>
        <w:rPr>
          <w:rStyle w:val="FontStyle59"/>
          <w:sz w:val="20"/>
          <w:szCs w:val="20"/>
          <w:lang w:val="hr-HR" w:eastAsia="hr-HR"/>
        </w:rPr>
      </w:pPr>
      <w:r w:rsidRPr="001315AC">
        <w:rPr>
          <w:rStyle w:val="FontStyle59"/>
          <w:sz w:val="20"/>
          <w:szCs w:val="20"/>
          <w:lang w:val="hr-HR" w:eastAsia="hr-HR"/>
        </w:rPr>
        <w:t>Vozilima koja sudjeluju u svadbenoj povorci dopušten je pristup pred Hrvatski dom ili pred drugu zgradu ili prostor u kojem se ili na kojem se vjenčanje obavlja, u vrijeme obavljanja vjenčanja.</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Odobrenja (dozvole) iz stavka 3., 4., 5. i 6. ovoga članka mogu biti dnevna, mjesečna i godišnja.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9"/>
          <w:sz w:val="20"/>
          <w:szCs w:val="20"/>
          <w:lang w:val="hr-HR" w:eastAsia="hr-HR"/>
        </w:rPr>
      </w:pPr>
      <w:r w:rsidRPr="001315AC">
        <w:rPr>
          <w:rStyle w:val="FontStyle59"/>
          <w:sz w:val="20"/>
          <w:szCs w:val="20"/>
          <w:lang w:val="hr-HR" w:eastAsia="hr-HR"/>
        </w:rPr>
        <w:t>Članak 7.</w:t>
      </w:r>
    </w:p>
    <w:p w:rsidR="0022481E" w:rsidRPr="001315AC" w:rsidRDefault="00C463E6">
      <w:pPr>
        <w:pStyle w:val="Style2"/>
        <w:widowControl/>
        <w:spacing w:before="235" w:line="235" w:lineRule="exact"/>
        <w:ind w:firstLine="720"/>
        <w:rPr>
          <w:rStyle w:val="FontStyle59"/>
          <w:sz w:val="20"/>
          <w:szCs w:val="20"/>
          <w:lang w:val="hr-HR" w:eastAsia="hr-HR"/>
        </w:rPr>
      </w:pPr>
      <w:r w:rsidRPr="001315AC">
        <w:rPr>
          <w:rStyle w:val="FontStyle59"/>
          <w:sz w:val="20"/>
          <w:szCs w:val="20"/>
          <w:lang w:val="hr-HR" w:eastAsia="hr-HR"/>
        </w:rPr>
        <w:t>Za izdavanje odobrenja (dozvole) iz članka 6. stavak 3., 4. (osim u slučaju hitnih potreba radi bolesti) i 6. ove Odluke plaća se novčana naknada.</w:t>
      </w:r>
    </w:p>
    <w:p w:rsidR="0022481E" w:rsidRPr="001315AC" w:rsidRDefault="00C463E6">
      <w:pPr>
        <w:pStyle w:val="Style2"/>
        <w:widowControl/>
        <w:spacing w:line="235" w:lineRule="exact"/>
        <w:ind w:firstLine="720"/>
        <w:rPr>
          <w:rStyle w:val="FontStyle59"/>
          <w:sz w:val="20"/>
          <w:szCs w:val="20"/>
          <w:lang w:val="hr-HR" w:eastAsia="hr-HR"/>
        </w:rPr>
      </w:pPr>
      <w:r w:rsidRPr="001315AC">
        <w:rPr>
          <w:rStyle w:val="FontStyle59"/>
          <w:sz w:val="20"/>
          <w:szCs w:val="20"/>
          <w:lang w:val="hr-HR" w:eastAsia="hr-HR"/>
        </w:rPr>
        <w:t>Visinu naknade iz stavka 1. ovoga članka, prema vrstama i kategorijama motornih vozila, i</w:t>
      </w:r>
    </w:p>
    <w:p w:rsidR="0022481E" w:rsidRPr="001315AC" w:rsidRDefault="0022481E">
      <w:pPr>
        <w:pStyle w:val="Style2"/>
        <w:widowControl/>
        <w:spacing w:line="235" w:lineRule="exact"/>
        <w:ind w:firstLine="720"/>
        <w:rPr>
          <w:rStyle w:val="FontStyle59"/>
          <w:sz w:val="20"/>
          <w:szCs w:val="20"/>
          <w:lang w:val="hr-HR" w:eastAsia="hr-HR"/>
        </w:rPr>
        <w:sectPr w:rsidR="0022481E" w:rsidRPr="001315AC">
          <w:type w:val="continuous"/>
          <w:pgSz w:w="11905" w:h="16837"/>
          <w:pgMar w:top="509" w:right="1384" w:bottom="536" w:left="1539" w:header="720" w:footer="720" w:gutter="0"/>
          <w:cols w:num="2" w:space="720" w:equalWidth="0">
            <w:col w:w="4156" w:space="662"/>
            <w:col w:w="4161"/>
          </w:cols>
          <w:noEndnote/>
        </w:sectPr>
      </w:pPr>
    </w:p>
    <w:p w:rsidR="0022481E" w:rsidRPr="001315AC" w:rsidRDefault="0022481E">
      <w:pPr>
        <w:pStyle w:val="Style12"/>
        <w:widowControl/>
        <w:rPr>
          <w:rStyle w:val="FontStyle59"/>
          <w:sz w:val="20"/>
          <w:szCs w:val="20"/>
          <w:lang w:val="hr-HR" w:eastAsia="hr-HR"/>
        </w:rPr>
      </w:pPr>
      <w:r>
        <w:rPr>
          <w:noProof/>
          <w:sz w:val="20"/>
          <w:szCs w:val="20"/>
        </w:rPr>
        <w:lastRenderedPageBreak/>
        <w:pict>
          <v:shape id="_x0000_s1039" type="#_x0000_t202" style="position:absolute;left:0;text-align:left;margin-left:-8.65pt;margin-top:0;width:464.4pt;height:21.8pt;z-index:10;mso-wrap-edited:f;mso-wrap-distance-left:1.9pt;mso-wrap-distance-right:1.9pt;mso-wrap-distance-bottom:15.6pt;mso-position-horizontal-relative:margin" filled="f" stroked="f">
            <v:textbox inset="0,0,0,0">
              <w:txbxContent>
                <w:p w:rsidR="00FF3BC3" w:rsidRDefault="00FF3BC3">
                  <w:pPr>
                    <w:widowControl/>
                  </w:pPr>
                  <w:r>
                    <w:pict>
                      <v:shape id="_x0000_i1040" type="#_x0000_t75" style="width:464.55pt;height:21.7pt">
                        <v:imagedata r:id="rId15" o:title=""/>
                      </v:shape>
                    </w:pict>
                  </w:r>
                </w:p>
              </w:txbxContent>
            </v:textbox>
            <w10:wrap type="topAndBottom" anchorx="margin"/>
          </v:shape>
        </w:pict>
      </w:r>
      <w:r w:rsidR="00C463E6" w:rsidRPr="001315AC">
        <w:rPr>
          <w:rStyle w:val="FontStyle59"/>
          <w:sz w:val="20"/>
          <w:szCs w:val="20"/>
          <w:lang w:val="hr-HR" w:eastAsia="hr-HR"/>
        </w:rPr>
        <w:t>terminima prometa te vrsti odobrenja, određuje Gradsko poglavarstvo posebnom odlukom.</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Gradsko poglavarstvo može na obrazloženi zahtjev podnositelja - vlasnika odnosno korisnika motornog vozila, posebnom odlukom u potpunosti ili djelomično osloboditi od plaćanja naknade iz stavka 1. ovoga članka.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8.</w:t>
      </w:r>
    </w:p>
    <w:p w:rsidR="0022481E" w:rsidRPr="001315AC" w:rsidRDefault="00C463E6">
      <w:pPr>
        <w:pStyle w:val="Style2"/>
        <w:widowControl/>
        <w:spacing w:before="240" w:line="230" w:lineRule="exact"/>
        <w:ind w:firstLine="715"/>
        <w:rPr>
          <w:rStyle w:val="FontStyle59"/>
          <w:sz w:val="20"/>
          <w:szCs w:val="20"/>
          <w:lang w:val="hr-HR" w:eastAsia="hr-HR"/>
        </w:rPr>
      </w:pPr>
      <w:r w:rsidRPr="001315AC">
        <w:rPr>
          <w:rStyle w:val="FontStyle59"/>
          <w:sz w:val="20"/>
          <w:szCs w:val="20"/>
          <w:lang w:val="hr-HR" w:eastAsia="hr-HR"/>
        </w:rPr>
        <w:t>Termini prometa unutar područja iz članka 6. stavka 1. ove Odluke su:</w:t>
      </w:r>
    </w:p>
    <w:p w:rsidR="0022481E" w:rsidRPr="001315AC" w:rsidRDefault="00C463E6">
      <w:pPr>
        <w:pStyle w:val="Style2"/>
        <w:widowControl/>
        <w:spacing w:line="230" w:lineRule="exact"/>
        <w:ind w:left="739" w:firstLine="0"/>
        <w:jc w:val="left"/>
        <w:rPr>
          <w:rStyle w:val="FontStyle59"/>
          <w:sz w:val="20"/>
          <w:szCs w:val="20"/>
          <w:lang w:val="hr-HR" w:eastAsia="hr-HR"/>
        </w:rPr>
      </w:pPr>
      <w:r w:rsidRPr="001315AC">
        <w:rPr>
          <w:rStyle w:val="FontStyle59"/>
          <w:sz w:val="20"/>
          <w:szCs w:val="20"/>
          <w:lang w:val="hr-HR" w:eastAsia="hr-HR"/>
        </w:rPr>
        <w:t>u razdoblju od 15. listopada do 30. travnja:</w:t>
      </w:r>
    </w:p>
    <w:p w:rsidR="0022481E" w:rsidRPr="001315AC" w:rsidRDefault="00C463E6">
      <w:pPr>
        <w:pStyle w:val="Style2"/>
        <w:widowControl/>
        <w:spacing w:line="230" w:lineRule="exact"/>
        <w:ind w:left="744" w:firstLine="0"/>
        <w:jc w:val="left"/>
        <w:rPr>
          <w:rStyle w:val="FontStyle59"/>
          <w:sz w:val="20"/>
          <w:szCs w:val="20"/>
          <w:lang w:val="hr-HR" w:eastAsia="hr-HR"/>
        </w:rPr>
      </w:pPr>
      <w:r w:rsidRPr="001315AC">
        <w:rPr>
          <w:rStyle w:val="FontStyle59"/>
          <w:sz w:val="20"/>
          <w:szCs w:val="20"/>
          <w:lang w:val="hr-HR" w:eastAsia="hr-HR"/>
        </w:rPr>
        <w:t>od 00:00 do 24:00 sata,</w:t>
      </w:r>
    </w:p>
    <w:p w:rsidR="0022481E" w:rsidRPr="001315AC" w:rsidRDefault="00C463E6">
      <w:pPr>
        <w:pStyle w:val="Style2"/>
        <w:widowControl/>
        <w:spacing w:line="230" w:lineRule="exact"/>
        <w:ind w:left="749" w:firstLine="0"/>
        <w:jc w:val="left"/>
        <w:rPr>
          <w:rStyle w:val="FontStyle59"/>
          <w:sz w:val="20"/>
          <w:szCs w:val="20"/>
          <w:lang w:val="hr-HR" w:eastAsia="hr-HR"/>
        </w:rPr>
      </w:pPr>
      <w:r w:rsidRPr="001315AC">
        <w:rPr>
          <w:rStyle w:val="FontStyle59"/>
          <w:sz w:val="20"/>
          <w:szCs w:val="20"/>
          <w:lang w:val="hr-HR" w:eastAsia="hr-HR"/>
        </w:rPr>
        <w:t>u razdoblju od 1. svibnja do 14. listopada:</w:t>
      </w:r>
    </w:p>
    <w:p w:rsidR="0022481E" w:rsidRPr="001315AC" w:rsidRDefault="00C463E6">
      <w:pPr>
        <w:pStyle w:val="Style2"/>
        <w:widowControl/>
        <w:spacing w:line="230" w:lineRule="exact"/>
        <w:ind w:left="749" w:firstLine="0"/>
        <w:jc w:val="left"/>
        <w:rPr>
          <w:rStyle w:val="FontStyle59"/>
          <w:sz w:val="20"/>
          <w:szCs w:val="20"/>
          <w:lang w:val="hr-HR" w:eastAsia="hr-HR"/>
        </w:rPr>
      </w:pPr>
      <w:r w:rsidRPr="001315AC">
        <w:rPr>
          <w:rStyle w:val="FontStyle59"/>
          <w:sz w:val="20"/>
          <w:szCs w:val="20"/>
          <w:lang w:val="hr-HR" w:eastAsia="hr-HR"/>
        </w:rPr>
        <w:t>od 02:00 do 09:00 sati.</w:t>
      </w:r>
    </w:p>
    <w:p w:rsidR="0022481E" w:rsidRPr="001315AC" w:rsidRDefault="00C463E6">
      <w:pPr>
        <w:pStyle w:val="Style2"/>
        <w:widowControl/>
        <w:spacing w:line="230" w:lineRule="exact"/>
        <w:ind w:firstLine="725"/>
        <w:rPr>
          <w:rStyle w:val="FontStyle59"/>
          <w:sz w:val="20"/>
          <w:szCs w:val="20"/>
          <w:lang w:val="hr-HR" w:eastAsia="hr-HR"/>
        </w:rPr>
      </w:pPr>
      <w:r w:rsidRPr="001315AC">
        <w:rPr>
          <w:rStyle w:val="FontStyle59"/>
          <w:sz w:val="20"/>
          <w:szCs w:val="20"/>
          <w:lang w:val="hr-HR" w:eastAsia="hr-HR"/>
        </w:rPr>
        <w:t>Iznimno, Gradsko poglavarstvo može vlasnicima motornih vozila koji sami vrše opskrbu vlastitih trgovina, ugostiteljskih objekata i poslovnih prostora, na njihov obrazloženi zahtjev odobriti promet motornim vozilom unutar područja iz članka 1. stavka 1. ove Odluke, isključivo u svrhu opskrbe, u terminima prometa drugačijim od onih utvrđenih u alineji 1. i 2. stavka 1. ovoga članka. Za odobrenje iz stavka 1. i 2. ovoga članka plaća se novčana naknada koju određuje Gradsko poglavarstvo.</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Odredba stavka 1. ovoga članka ne odnosi se na slučajeve tzv. „više sile" (prva pomoć, požar i si.) kao ni na prometovanje službenih vozila prve pomoći, policije, DVD-a i javne čistoće, kada obavljaju svoju djelatnost.</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Opskrba trgovina, ugostiteljskih objekata i poslovnih prostora fizičkih i pravnih osoba unutar područja iz članka 6. stavak 1. i u terminima iz članka 8. stavka 1. ove Odluke može se obavljati vozilima do 2 tone nosivosti.</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9.</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Na ulazu u područja iz članka 6. stavka 1. ove Odluke kao i na ulazu u područja na kojima je ovom Odlukom zabranjen promet određenim kategorijama motornih vozila, može se postaviti rampa.</w:t>
      </w:r>
    </w:p>
    <w:p w:rsidR="0022481E" w:rsidRPr="001315AC" w:rsidRDefault="00C463E6">
      <w:pPr>
        <w:pStyle w:val="Style2"/>
        <w:widowControl/>
        <w:spacing w:line="235" w:lineRule="exact"/>
        <w:ind w:firstLine="720"/>
        <w:rPr>
          <w:rStyle w:val="FontStyle59"/>
          <w:sz w:val="20"/>
          <w:szCs w:val="20"/>
          <w:lang w:val="hr-HR" w:eastAsia="hr-HR"/>
        </w:rPr>
      </w:pPr>
      <w:r w:rsidRPr="001315AC">
        <w:rPr>
          <w:rStyle w:val="FontStyle59"/>
          <w:sz w:val="20"/>
          <w:szCs w:val="20"/>
          <w:lang w:val="hr-HR" w:eastAsia="hr-HR"/>
        </w:rPr>
        <w:t>Djelatnik na rampi dužan je motornim vozilima koje imaju odobrenje (dozvolu) osigurati nesmetan ulazak u područje iz stavka 1. ovoga članka, kao i izlazak iz tog područja.</w:t>
      </w:r>
    </w:p>
    <w:p w:rsidR="0022481E" w:rsidRPr="001315AC" w:rsidRDefault="00C463E6">
      <w:pPr>
        <w:pStyle w:val="Style2"/>
        <w:widowControl/>
        <w:spacing w:line="235" w:lineRule="exact"/>
        <w:ind w:firstLine="720"/>
        <w:rPr>
          <w:rStyle w:val="FontStyle59"/>
          <w:sz w:val="20"/>
          <w:szCs w:val="20"/>
          <w:lang w:val="hr-HR" w:eastAsia="hr-HR"/>
        </w:rPr>
      </w:pPr>
      <w:r w:rsidRPr="001315AC">
        <w:rPr>
          <w:rStyle w:val="FontStyle59"/>
          <w:sz w:val="20"/>
          <w:szCs w:val="20"/>
          <w:lang w:val="hr-HR" w:eastAsia="hr-HR"/>
        </w:rPr>
        <w:t>Ukoliko motorno vozilo nema odobrenje (dozvolu), vozač je prije ulaska dužan platiti naknadu, prema odredbama posebne odluke Gradskog poglavarstva iz članka 7. stavak 2. ove Odluke.</w:t>
      </w:r>
    </w:p>
    <w:p w:rsidR="0022481E" w:rsidRDefault="00C463E6">
      <w:pPr>
        <w:pStyle w:val="Style2"/>
        <w:widowControl/>
        <w:spacing w:line="235" w:lineRule="exact"/>
        <w:ind w:firstLine="710"/>
        <w:rPr>
          <w:rStyle w:val="FontStyle59"/>
          <w:sz w:val="20"/>
          <w:szCs w:val="20"/>
          <w:lang w:val="hr-HR" w:eastAsia="hr-HR"/>
        </w:rPr>
      </w:pPr>
      <w:r w:rsidRPr="001315AC">
        <w:rPr>
          <w:rStyle w:val="FontStyle59"/>
          <w:sz w:val="20"/>
          <w:szCs w:val="20"/>
          <w:lang w:val="hr-HR" w:eastAsia="hr-HR"/>
        </w:rPr>
        <w:t>Naknadu iz stavka 3. ovoga članka naplaćuje djelatnik na rampi jednokratno, uz izdani blok sa naznakom datuma i termina ulaska u područje iz stavka 1. ove Odluke.</w:t>
      </w:r>
    </w:p>
    <w:p w:rsidR="007F28ED" w:rsidRDefault="007F28ED">
      <w:pPr>
        <w:pStyle w:val="Style2"/>
        <w:widowControl/>
        <w:spacing w:line="235" w:lineRule="exact"/>
        <w:ind w:firstLine="710"/>
        <w:rPr>
          <w:rStyle w:val="FontStyle59"/>
          <w:sz w:val="20"/>
          <w:szCs w:val="20"/>
          <w:lang w:val="hr-HR" w:eastAsia="hr-HR"/>
        </w:rPr>
      </w:pPr>
    </w:p>
    <w:p w:rsidR="007F28ED" w:rsidRDefault="007F28ED">
      <w:pPr>
        <w:pStyle w:val="Style2"/>
        <w:widowControl/>
        <w:spacing w:line="235" w:lineRule="exact"/>
        <w:ind w:firstLine="710"/>
        <w:rPr>
          <w:rStyle w:val="FontStyle59"/>
          <w:sz w:val="20"/>
          <w:szCs w:val="20"/>
          <w:lang w:val="hr-HR" w:eastAsia="hr-HR"/>
        </w:rPr>
      </w:pPr>
    </w:p>
    <w:p w:rsidR="007F28ED" w:rsidRPr="001315AC" w:rsidRDefault="007F28ED">
      <w:pPr>
        <w:pStyle w:val="Style2"/>
        <w:widowControl/>
        <w:spacing w:line="235" w:lineRule="exact"/>
        <w:ind w:firstLine="710"/>
        <w:rPr>
          <w:rStyle w:val="FontStyle59"/>
          <w:sz w:val="20"/>
          <w:szCs w:val="20"/>
          <w:lang w:val="hr-HR" w:eastAsia="hr-HR"/>
        </w:rPr>
      </w:pPr>
    </w:p>
    <w:p w:rsidR="0022481E" w:rsidRPr="001315AC" w:rsidRDefault="00C463E6">
      <w:pPr>
        <w:pStyle w:val="Style9"/>
        <w:widowControl/>
        <w:spacing w:before="10" w:line="240" w:lineRule="auto"/>
        <w:rPr>
          <w:rStyle w:val="FontStyle55"/>
          <w:sz w:val="20"/>
          <w:szCs w:val="20"/>
          <w:lang w:val="hr-HR" w:eastAsia="hr-HR"/>
        </w:rPr>
      </w:pPr>
      <w:r w:rsidRPr="001315AC">
        <w:rPr>
          <w:rStyle w:val="FontStyle55"/>
          <w:sz w:val="20"/>
          <w:szCs w:val="20"/>
          <w:lang w:val="hr-HR" w:eastAsia="hr-HR"/>
        </w:rPr>
        <w:t>Članak 10.</w:t>
      </w:r>
    </w:p>
    <w:p w:rsidR="0022481E" w:rsidRPr="001315AC" w:rsidRDefault="00C463E6">
      <w:pPr>
        <w:pStyle w:val="Style2"/>
        <w:widowControl/>
        <w:spacing w:before="240" w:line="230" w:lineRule="exact"/>
        <w:rPr>
          <w:rStyle w:val="FontStyle59"/>
          <w:sz w:val="20"/>
          <w:szCs w:val="20"/>
          <w:lang w:val="hr-HR" w:eastAsia="hr-HR"/>
        </w:rPr>
      </w:pPr>
      <w:r w:rsidRPr="001315AC">
        <w:rPr>
          <w:rStyle w:val="FontStyle59"/>
          <w:sz w:val="20"/>
          <w:szCs w:val="20"/>
          <w:lang w:val="hr-HR" w:eastAsia="hr-HR"/>
        </w:rPr>
        <w:t>Na nogostupima ispred ustanova za predškolsku djecu, škola, kino-dvorana, kazališta, športskih objekata i igrališta te drugih javnih objekata ispred kojih se redovito skuplja veći broj ljudi, mogu se postaviti zaštitne ograde za pješake.</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Ograde iz stavka 1. ovoga članka postavljaju se i održavaju tako da se spriječi mogućnost izravnog dolaska pješaka na kolnik i ne smiju se postavljati u slobodnom profilu ceste.</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Postavljanje ograda iz stavka 1. ovoga članka odobrava Jedinstveni upravni odjel Grada Starog Grada.</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Na kolnicima ispred javnih objekata iz stavka 1. ovoga članka kao i na drugim mjestima gdje to nalažu prometni uvjeti mogu se primijeniti posebne tehničke mjere za sigurnost pješaka i povećanje sigurnosti prometa, kao što su izbočine sa smirivanje prometa vozila, horizontalne oznake koje najavljuju djecu na cesti i si.</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11.</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U Gradu Starom Gradu zabranjuje se promet motociklima i biciklima s motorom na području stare gradske jezgre obuhvaćene zonom zaštite spomenika, a prema Rješenju o zaštiti urbane cjeline Starog Grada, Ministarstva kulture, Uprave za zaštitu kulturne i prirodne baštine, Konzervatorskog odjela u Splitu iz 1994. i 1997. godine.</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Jedinstveni upravni odjel Grada Starog Grada može uz prethodnu suglasnost Policijske uprave Splitsko-dalmatinske, za turističke i druge slične namjene i prigode iznimno odobriti kretanje motocikla unutar područja iz stavka 1. ovoga članka</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Zabranjuje se promet teretnim motornim vozilima u ulici Petra Krešimira IV, predio Priko.</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12.</w:t>
      </w:r>
    </w:p>
    <w:p w:rsidR="0022481E" w:rsidRPr="001315AC" w:rsidRDefault="00C463E6">
      <w:pPr>
        <w:pStyle w:val="Style2"/>
        <w:widowControl/>
        <w:spacing w:before="235" w:line="235" w:lineRule="exact"/>
        <w:ind w:firstLine="710"/>
        <w:rPr>
          <w:rStyle w:val="FontStyle59"/>
          <w:sz w:val="20"/>
          <w:szCs w:val="20"/>
          <w:lang w:val="hr-HR" w:eastAsia="hr-HR"/>
        </w:rPr>
      </w:pPr>
      <w:r w:rsidRPr="001315AC">
        <w:rPr>
          <w:rStyle w:val="FontStyle59"/>
          <w:sz w:val="20"/>
          <w:szCs w:val="20"/>
          <w:lang w:val="hr-HR" w:eastAsia="hr-HR"/>
        </w:rPr>
        <w:t>Na području iz stavka 1. članka 11. ovoga članka zabranjuje se promet teretnim motornim vozilima čija najveća dopuštena masa prelazi 3 tone.</w:t>
      </w:r>
    </w:p>
    <w:p w:rsidR="0022481E" w:rsidRPr="001315AC" w:rsidRDefault="00C463E6">
      <w:pPr>
        <w:pStyle w:val="Style2"/>
        <w:widowControl/>
        <w:spacing w:line="235" w:lineRule="exact"/>
        <w:ind w:firstLine="715"/>
        <w:rPr>
          <w:rStyle w:val="FontStyle59"/>
          <w:sz w:val="20"/>
          <w:szCs w:val="20"/>
          <w:lang w:val="hr-HR" w:eastAsia="hr-HR"/>
        </w:rPr>
      </w:pPr>
      <w:r w:rsidRPr="001315AC">
        <w:rPr>
          <w:rStyle w:val="FontStyle59"/>
          <w:sz w:val="20"/>
          <w:szCs w:val="20"/>
          <w:lang w:val="hr-HR" w:eastAsia="hr-HR"/>
        </w:rPr>
        <w:t>Iznimno može se dopustiti promet teretnim vozilima iz stavka 1. ovoga članka, po posebnoj dozvoli Jedinstvenog upravnog odjela.</w:t>
      </w:r>
    </w:p>
    <w:p w:rsidR="0022481E" w:rsidRPr="001315AC" w:rsidRDefault="0022481E">
      <w:pPr>
        <w:pStyle w:val="Style9"/>
        <w:widowControl/>
        <w:spacing w:line="240" w:lineRule="exact"/>
        <w:ind w:left="394"/>
        <w:jc w:val="left"/>
        <w:rPr>
          <w:sz w:val="20"/>
          <w:szCs w:val="20"/>
        </w:rPr>
      </w:pPr>
    </w:p>
    <w:p w:rsidR="0022481E" w:rsidRPr="001315AC" w:rsidRDefault="00C463E6">
      <w:pPr>
        <w:pStyle w:val="Style9"/>
        <w:widowControl/>
        <w:spacing w:before="38" w:line="240" w:lineRule="auto"/>
        <w:ind w:left="394"/>
        <w:jc w:val="left"/>
        <w:rPr>
          <w:rStyle w:val="FontStyle55"/>
          <w:sz w:val="20"/>
          <w:szCs w:val="20"/>
          <w:lang w:val="hr-HR" w:eastAsia="hr-HR"/>
        </w:rPr>
      </w:pPr>
      <w:r w:rsidRPr="001315AC">
        <w:rPr>
          <w:rStyle w:val="FontStyle55"/>
          <w:sz w:val="20"/>
          <w:szCs w:val="20"/>
          <w:lang w:val="hr-HR" w:eastAsia="hr-HR"/>
        </w:rPr>
        <w:t>III. PARKIRANJE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0" w:line="240" w:lineRule="auto"/>
        <w:rPr>
          <w:rStyle w:val="FontStyle55"/>
          <w:sz w:val="20"/>
          <w:szCs w:val="20"/>
          <w:lang w:val="hr-HR" w:eastAsia="hr-HR"/>
        </w:rPr>
      </w:pPr>
      <w:r w:rsidRPr="001315AC">
        <w:rPr>
          <w:rStyle w:val="FontStyle55"/>
          <w:sz w:val="20"/>
          <w:szCs w:val="20"/>
          <w:lang w:val="hr-HR" w:eastAsia="hr-HR"/>
        </w:rPr>
        <w:t>Članak 13.</w:t>
      </w:r>
    </w:p>
    <w:p w:rsidR="0022481E" w:rsidRPr="001315AC" w:rsidRDefault="00C463E6">
      <w:pPr>
        <w:pStyle w:val="Style2"/>
        <w:widowControl/>
        <w:spacing w:before="235" w:line="235" w:lineRule="exact"/>
        <w:ind w:firstLine="706"/>
        <w:rPr>
          <w:rStyle w:val="FontStyle59"/>
          <w:sz w:val="20"/>
          <w:szCs w:val="20"/>
          <w:lang w:val="hr-HR" w:eastAsia="hr-HR"/>
        </w:rPr>
      </w:pPr>
      <w:r w:rsidRPr="001315AC">
        <w:rPr>
          <w:rStyle w:val="FontStyle59"/>
          <w:sz w:val="20"/>
          <w:szCs w:val="20"/>
          <w:lang w:val="hr-HR" w:eastAsia="hr-HR"/>
        </w:rPr>
        <w:t>Zabranjuje se parkiranje svih vozila na motorni pogon na svim javnoprometnim površinama iz članka 2. ove Odluke, osim na mjestima određenim za parkiranje posebnom odlukom Gradskog vijeća.</w:t>
      </w:r>
    </w:p>
    <w:p w:rsidR="0022481E" w:rsidRPr="001315AC" w:rsidRDefault="0022481E">
      <w:pPr>
        <w:pStyle w:val="Style2"/>
        <w:widowControl/>
        <w:spacing w:before="235" w:line="235" w:lineRule="exact"/>
        <w:ind w:firstLine="706"/>
        <w:rPr>
          <w:rStyle w:val="FontStyle59"/>
          <w:sz w:val="20"/>
          <w:szCs w:val="20"/>
          <w:lang w:val="hr-HR" w:eastAsia="hr-HR"/>
        </w:rPr>
        <w:sectPr w:rsidR="0022481E" w:rsidRPr="001315AC">
          <w:type w:val="continuous"/>
          <w:pgSz w:w="11905" w:h="16837"/>
          <w:pgMar w:top="431" w:right="1624" w:bottom="1088" w:left="1246" w:header="720" w:footer="720" w:gutter="0"/>
          <w:cols w:num="2" w:space="720" w:equalWidth="0">
            <w:col w:w="4180" w:space="682"/>
            <w:col w:w="4171"/>
          </w:cols>
          <w:noEndnote/>
        </w:sectPr>
      </w:pPr>
    </w:p>
    <w:p w:rsidR="0022481E" w:rsidRPr="001315AC" w:rsidRDefault="0022481E">
      <w:pPr>
        <w:widowControl/>
        <w:spacing w:line="28" w:lineRule="exact"/>
        <w:rPr>
          <w:sz w:val="20"/>
          <w:szCs w:val="20"/>
        </w:rPr>
      </w:pPr>
    </w:p>
    <w:p w:rsidR="0022481E" w:rsidRPr="001315AC" w:rsidRDefault="0022481E">
      <w:pPr>
        <w:pStyle w:val="Style2"/>
        <w:widowControl/>
        <w:spacing w:before="235" w:line="235" w:lineRule="exact"/>
        <w:ind w:firstLine="706"/>
        <w:rPr>
          <w:rStyle w:val="FontStyle59"/>
          <w:sz w:val="20"/>
          <w:szCs w:val="20"/>
          <w:lang w:val="hr-HR" w:eastAsia="hr-HR"/>
        </w:rPr>
        <w:sectPr w:rsidR="0022481E" w:rsidRPr="001315AC">
          <w:type w:val="continuous"/>
          <w:pgSz w:w="11905" w:h="16837"/>
          <w:pgMar w:top="445" w:right="1237" w:bottom="623" w:left="1621" w:header="720" w:footer="720" w:gutter="0"/>
          <w:cols w:space="60"/>
          <w:noEndnote/>
        </w:sectPr>
      </w:pPr>
    </w:p>
    <w:p w:rsidR="0022481E" w:rsidRPr="001315AC" w:rsidRDefault="0022481E">
      <w:pPr>
        <w:pStyle w:val="Style9"/>
        <w:widowControl/>
        <w:spacing w:line="240" w:lineRule="auto"/>
        <w:rPr>
          <w:rStyle w:val="FontStyle55"/>
          <w:sz w:val="20"/>
          <w:szCs w:val="20"/>
          <w:lang w:val="hr-HR" w:eastAsia="hr-HR"/>
        </w:rPr>
      </w:pPr>
      <w:r w:rsidRPr="0022481E">
        <w:rPr>
          <w:noProof/>
          <w:sz w:val="20"/>
          <w:szCs w:val="20"/>
        </w:rPr>
        <w:lastRenderedPageBreak/>
        <w:pict>
          <v:shape id="_x0000_s1040" type="#_x0000_t202" style="position:absolute;left:0;text-align:left;margin-left:-8.15pt;margin-top:0;width:463.45pt;height:22.55pt;z-index:11;mso-wrap-edited:f;mso-wrap-distance-left:1.9pt;mso-wrap-distance-right:1.9pt;mso-wrap-distance-bottom:15.1pt;mso-position-horizontal-relative:margin" filled="f" stroked="f">
            <v:textbox inset="0,0,0,0">
              <w:txbxContent>
                <w:p w:rsidR="00FF3BC3" w:rsidRDefault="00FF3BC3">
                  <w:pPr>
                    <w:widowControl/>
                  </w:pPr>
                  <w:r>
                    <w:pict>
                      <v:shape id="_x0000_i1041" type="#_x0000_t75" style="width:463.55pt;height:22.7pt">
                        <v:imagedata r:id="rId16" o:title=""/>
                      </v:shape>
                    </w:pict>
                  </w:r>
                </w:p>
              </w:txbxContent>
            </v:textbox>
            <w10:wrap type="topAndBottom" anchorx="margin"/>
          </v:shape>
        </w:pict>
      </w:r>
      <w:r w:rsidR="00C463E6" w:rsidRPr="001315AC">
        <w:rPr>
          <w:rStyle w:val="FontStyle55"/>
          <w:sz w:val="20"/>
          <w:szCs w:val="20"/>
          <w:lang w:val="hr-HR" w:eastAsia="hr-HR"/>
        </w:rPr>
        <w:t>Članak 14.</w:t>
      </w:r>
    </w:p>
    <w:p w:rsidR="0022481E" w:rsidRPr="001315AC" w:rsidRDefault="00C463E6">
      <w:pPr>
        <w:pStyle w:val="Style2"/>
        <w:widowControl/>
        <w:spacing w:before="240" w:line="230" w:lineRule="exact"/>
        <w:ind w:firstLine="706"/>
        <w:rPr>
          <w:rStyle w:val="FontStyle59"/>
          <w:sz w:val="20"/>
          <w:szCs w:val="20"/>
          <w:lang w:val="hr-HR" w:eastAsia="hr-HR"/>
        </w:rPr>
      </w:pPr>
      <w:r w:rsidRPr="001315AC">
        <w:rPr>
          <w:rStyle w:val="FontStyle55"/>
          <w:sz w:val="20"/>
          <w:szCs w:val="20"/>
          <w:lang w:val="hr-HR" w:eastAsia="hr-HR"/>
        </w:rPr>
        <w:t xml:space="preserve">Na </w:t>
      </w:r>
      <w:r w:rsidRPr="001315AC">
        <w:rPr>
          <w:rStyle w:val="FontStyle59"/>
          <w:sz w:val="20"/>
          <w:szCs w:val="20"/>
          <w:lang w:val="hr-HR" w:eastAsia="hr-HR"/>
        </w:rPr>
        <w:t>parkiralištima u Gradu Starom Gradu može se odobriti rezerviranje parkirališnog prostora davanjem parkirališnih mjesta na uporabu.</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 xml:space="preserve">Rezervirani parkirališni prostor može se odobriti na mjestima gdje za to postoje prometno-tehnički uvjeti, </w:t>
      </w:r>
      <w:r w:rsidRPr="001315AC">
        <w:rPr>
          <w:rStyle w:val="FontStyle55"/>
          <w:sz w:val="20"/>
          <w:szCs w:val="20"/>
          <w:lang w:val="hr-HR" w:eastAsia="hr-HR"/>
        </w:rPr>
        <w:t xml:space="preserve">a </w:t>
      </w:r>
      <w:r w:rsidRPr="001315AC">
        <w:rPr>
          <w:rStyle w:val="FontStyle59"/>
          <w:sz w:val="20"/>
          <w:szCs w:val="20"/>
          <w:lang w:val="hr-HR" w:eastAsia="hr-HR"/>
        </w:rPr>
        <w:t>u ovisnosti o funkcioniranju prometa na širem području.</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Uvjeti, rok i naknada za rezerviranje parkirališnog prostora odredit će se ugovorom o uporabi parkirnog prostora kojeg u ime Grada zaključuje pročelnik Jedinstvenog upravnog odjela.</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Naknadu za uporabu parkirališnog prostora odredit će Gradsko poglavarstvo posebnom odlukom.</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15.</w:t>
      </w:r>
    </w:p>
    <w:p w:rsidR="0022481E" w:rsidRPr="001315AC" w:rsidRDefault="00C463E6">
      <w:pPr>
        <w:pStyle w:val="Style2"/>
        <w:widowControl/>
        <w:spacing w:before="240" w:line="230" w:lineRule="exact"/>
        <w:ind w:firstLine="710"/>
        <w:rPr>
          <w:rStyle w:val="FontStyle59"/>
          <w:sz w:val="20"/>
          <w:szCs w:val="20"/>
          <w:lang w:val="hr-HR" w:eastAsia="hr-HR"/>
        </w:rPr>
      </w:pPr>
      <w:r w:rsidRPr="001315AC">
        <w:rPr>
          <w:rStyle w:val="FontStyle59"/>
          <w:sz w:val="20"/>
          <w:szCs w:val="20"/>
          <w:lang w:val="hr-HR" w:eastAsia="hr-HR"/>
        </w:rPr>
        <w:t>Na parkiralištima u Gradu Starom Gradu može se organizirati ograničeno parkiranje uz naplatu.</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Parkirališna mjesta na kojim će se vršiti parkiranje uz naplatu, način povjeravanja istih na upravljanje i organizaciju naplate, visinu naknade, rok i način korištenja sredstava ostvarenih naplatom parkiranja odredit će Gradsko poglavarstvo posebnom odlukom.</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Od plaćanja naknade iz stavka 1. ovoga članka izuzeta su vozila invalidnih osoba.</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Parkirališna mjesta iz stavka 1. ovoga članka obilježavaju se bijelom ili žutom bojom.</w:t>
      </w:r>
    </w:p>
    <w:p w:rsidR="0022481E" w:rsidRPr="007F28ED" w:rsidRDefault="00C463E6">
      <w:pPr>
        <w:pStyle w:val="Style17"/>
        <w:widowControl/>
        <w:tabs>
          <w:tab w:val="left" w:pos="2486"/>
        </w:tabs>
        <w:spacing w:before="235" w:line="230" w:lineRule="exact"/>
        <w:rPr>
          <w:rStyle w:val="FontStyle59"/>
          <w:b/>
          <w:sz w:val="20"/>
          <w:szCs w:val="20"/>
          <w:lang w:val="hr-HR" w:eastAsia="hr-HR"/>
        </w:rPr>
      </w:pPr>
      <w:r w:rsidRPr="007F28ED">
        <w:rPr>
          <w:rStyle w:val="FontStyle59"/>
          <w:b/>
          <w:sz w:val="20"/>
          <w:szCs w:val="20"/>
          <w:lang w:val="hr-HR" w:eastAsia="hr-HR"/>
        </w:rPr>
        <w:t>IV. PREMJEŠTANJE</w:t>
      </w:r>
      <w:r w:rsidRPr="007F28ED">
        <w:rPr>
          <w:rStyle w:val="FontStyle59"/>
          <w:b/>
          <w:sz w:val="20"/>
          <w:szCs w:val="20"/>
          <w:lang w:val="hr-HR" w:eastAsia="hr-HR"/>
        </w:rPr>
        <w:tab/>
        <w:t>NEPROPISNO</w:t>
      </w:r>
    </w:p>
    <w:p w:rsidR="0022481E" w:rsidRPr="007F28ED" w:rsidRDefault="00C463E6">
      <w:pPr>
        <w:pStyle w:val="Style12"/>
        <w:widowControl/>
        <w:ind w:left="720"/>
        <w:rPr>
          <w:rStyle w:val="FontStyle59"/>
          <w:b/>
          <w:sz w:val="20"/>
          <w:szCs w:val="20"/>
          <w:lang w:val="hr-HR" w:eastAsia="hr-HR"/>
        </w:rPr>
      </w:pPr>
      <w:r w:rsidRPr="007F28ED">
        <w:rPr>
          <w:rStyle w:val="FontStyle59"/>
          <w:b/>
          <w:sz w:val="20"/>
          <w:szCs w:val="20"/>
          <w:lang w:val="hr-HR" w:eastAsia="hr-HR"/>
        </w:rPr>
        <w:t>PARKIRANIH I ZAUSTAVLJENIH VOZILA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16.</w:t>
      </w:r>
    </w:p>
    <w:p w:rsidR="0022481E" w:rsidRPr="001315AC" w:rsidRDefault="00C463E6">
      <w:pPr>
        <w:pStyle w:val="Style2"/>
        <w:widowControl/>
        <w:spacing w:before="235" w:line="235" w:lineRule="exact"/>
        <w:ind w:firstLine="720"/>
        <w:rPr>
          <w:rStyle w:val="FontStyle59"/>
          <w:sz w:val="20"/>
          <w:szCs w:val="20"/>
          <w:lang w:val="hr-HR" w:eastAsia="hr-HR"/>
        </w:rPr>
      </w:pPr>
      <w:r w:rsidRPr="001315AC">
        <w:rPr>
          <w:rStyle w:val="FontStyle59"/>
          <w:sz w:val="20"/>
          <w:szCs w:val="20"/>
          <w:lang w:val="hr-HR" w:eastAsia="hr-HR"/>
        </w:rPr>
        <w:t>Premještanje nepropisno parkiranih ili zaustavljenih vozila obavlja ministarstvo Unutarnjih poslova, specijalnim vozilom «pauk».</w:t>
      </w:r>
    </w:p>
    <w:p w:rsidR="0022481E" w:rsidRPr="001315AC" w:rsidRDefault="00C463E6">
      <w:pPr>
        <w:pStyle w:val="Style2"/>
        <w:widowControl/>
        <w:spacing w:line="235" w:lineRule="exact"/>
        <w:ind w:firstLine="720"/>
        <w:rPr>
          <w:rStyle w:val="FontStyle59"/>
          <w:sz w:val="20"/>
          <w:szCs w:val="20"/>
          <w:lang w:val="hr-HR" w:eastAsia="hr-HR"/>
        </w:rPr>
      </w:pPr>
      <w:r w:rsidRPr="001315AC">
        <w:rPr>
          <w:rStyle w:val="FontStyle59"/>
          <w:sz w:val="20"/>
          <w:szCs w:val="20"/>
          <w:lang w:val="hr-HR" w:eastAsia="hr-HR"/>
        </w:rPr>
        <w:t>Iznimno od stavka 1. ovoga članka, uz prethodnu suglasnost Ministarstva unutarnjih poslova, premještanje nepropisno zaustavljenih ili parkiranih vozila na drugo mjesto obavljat će organizacija, trgovačko društvo ili pojedinac koje odlukom ovlasti Gradsko poglavarstvo, pod uvjetima i uz naknadu određenu tom odlukom.</w:t>
      </w:r>
    </w:p>
    <w:p w:rsidR="0022481E" w:rsidRPr="001315AC" w:rsidRDefault="00C463E6">
      <w:pPr>
        <w:pStyle w:val="Style2"/>
        <w:widowControl/>
        <w:spacing w:line="235" w:lineRule="exact"/>
        <w:ind w:firstLine="715"/>
        <w:rPr>
          <w:rStyle w:val="FontStyle59"/>
          <w:sz w:val="20"/>
          <w:szCs w:val="20"/>
          <w:lang w:val="hr-HR" w:eastAsia="hr-HR"/>
        </w:rPr>
      </w:pPr>
      <w:r w:rsidRPr="001315AC">
        <w:rPr>
          <w:rStyle w:val="FontStyle59"/>
          <w:sz w:val="20"/>
          <w:szCs w:val="20"/>
          <w:lang w:val="hr-HR" w:eastAsia="hr-HR"/>
        </w:rPr>
        <w:t>Blokiranje autobusa, teretnih automobila, priključnih vozila i radnih strojeva na mjestima koja nisu namijenjena za parkiranje svih vrsta vozila, obavlja organizacija, trgovačko društvo ili pojedinac iz stavka 2. ovoga članka.</w:t>
      </w:r>
    </w:p>
    <w:p w:rsidR="0022481E" w:rsidRPr="001315AC" w:rsidRDefault="00C463E6">
      <w:pPr>
        <w:pStyle w:val="Style2"/>
        <w:widowControl/>
        <w:spacing w:line="235" w:lineRule="exact"/>
        <w:ind w:firstLine="710"/>
        <w:rPr>
          <w:rStyle w:val="FontStyle59"/>
          <w:sz w:val="20"/>
          <w:szCs w:val="20"/>
          <w:lang w:val="hr-HR" w:eastAsia="hr-HR"/>
        </w:rPr>
      </w:pPr>
      <w:r w:rsidRPr="001315AC">
        <w:rPr>
          <w:rStyle w:val="FontStyle59"/>
          <w:sz w:val="20"/>
          <w:szCs w:val="20"/>
          <w:lang w:val="hr-HR" w:eastAsia="hr-HR"/>
        </w:rPr>
        <w:t>Nepropisno parkirana vozila premjestit će se, odložiti i čuvati na određenoj lokaciji:</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Način određivanja i visinu troškova premještanja, odlaganja i čuvanja nepropisno parkiranih-premještenih vozila određuje Gradsko poglavarstvo posebnom odlukom.</w:t>
      </w:r>
    </w:p>
    <w:p w:rsidR="0022481E" w:rsidRPr="007F28ED" w:rsidRDefault="00C463E6">
      <w:pPr>
        <w:pStyle w:val="Style18"/>
        <w:widowControl/>
        <w:tabs>
          <w:tab w:val="left" w:pos="730"/>
        </w:tabs>
        <w:spacing w:line="230" w:lineRule="exact"/>
        <w:ind w:left="730" w:hanging="341"/>
        <w:rPr>
          <w:rStyle w:val="FontStyle59"/>
          <w:b/>
          <w:sz w:val="20"/>
          <w:szCs w:val="20"/>
          <w:lang w:val="hr-HR" w:eastAsia="hr-HR"/>
        </w:rPr>
      </w:pPr>
      <w:r w:rsidRPr="007F28ED">
        <w:rPr>
          <w:rStyle w:val="FontStyle59"/>
          <w:b/>
          <w:sz w:val="20"/>
          <w:szCs w:val="20"/>
          <w:lang w:val="hr-HR" w:eastAsia="hr-HR"/>
        </w:rPr>
        <w:t>V.</w:t>
      </w:r>
      <w:r w:rsidRPr="007F28ED">
        <w:rPr>
          <w:rStyle w:val="FontStyle59"/>
          <w:b/>
          <w:sz w:val="20"/>
          <w:szCs w:val="20"/>
          <w:lang w:val="hr-HR" w:eastAsia="hr-HR"/>
        </w:rPr>
        <w:tab/>
        <w:t>ŠPORTSKE, KULTURNE I DRUGE</w:t>
      </w:r>
      <w:r w:rsidRPr="007F28ED">
        <w:rPr>
          <w:rStyle w:val="FontStyle59"/>
          <w:b/>
          <w:sz w:val="20"/>
          <w:szCs w:val="20"/>
          <w:lang w:val="hr-HR" w:eastAsia="hr-HR"/>
        </w:rPr>
        <w:br/>
        <w:t>MANIFESTACIJE</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17.</w:t>
      </w:r>
    </w:p>
    <w:p w:rsidR="0022481E" w:rsidRPr="001315AC" w:rsidRDefault="00C463E6">
      <w:pPr>
        <w:pStyle w:val="Style2"/>
        <w:widowControl/>
        <w:spacing w:before="240" w:line="230" w:lineRule="exact"/>
        <w:rPr>
          <w:rStyle w:val="FontStyle59"/>
          <w:sz w:val="20"/>
          <w:szCs w:val="20"/>
          <w:lang w:val="hr-HR" w:eastAsia="hr-HR"/>
        </w:rPr>
      </w:pPr>
      <w:r w:rsidRPr="001315AC">
        <w:rPr>
          <w:rStyle w:val="FontStyle59"/>
          <w:sz w:val="20"/>
          <w:szCs w:val="20"/>
          <w:lang w:val="hr-HR" w:eastAsia="hr-HR"/>
        </w:rPr>
        <w:t xml:space="preserve">Ako se radi športskih, kulturnih i drugih manifestacija </w:t>
      </w:r>
      <w:r w:rsidRPr="001315AC">
        <w:rPr>
          <w:rStyle w:val="FontStyle55"/>
          <w:sz w:val="20"/>
          <w:szCs w:val="20"/>
          <w:lang w:val="hr-HR" w:eastAsia="hr-HR"/>
        </w:rPr>
        <w:t xml:space="preserve">koje se </w:t>
      </w:r>
      <w:r w:rsidRPr="001315AC">
        <w:rPr>
          <w:rStyle w:val="FontStyle59"/>
          <w:sz w:val="20"/>
          <w:szCs w:val="20"/>
          <w:lang w:val="hr-HR" w:eastAsia="hr-HR"/>
        </w:rPr>
        <w:t xml:space="preserve">ne odvijaju na cesti mora privremeno ograničiti i zabraniti promet vozila ili kretanje pješaka, odobrenje za </w:t>
      </w:r>
      <w:r w:rsidRPr="001315AC">
        <w:rPr>
          <w:rStyle w:val="FontStyle55"/>
          <w:sz w:val="20"/>
          <w:szCs w:val="20"/>
          <w:lang w:val="hr-HR" w:eastAsia="hr-HR"/>
        </w:rPr>
        <w:t xml:space="preserve">to </w:t>
      </w:r>
      <w:r w:rsidRPr="001315AC">
        <w:rPr>
          <w:rStyle w:val="FontStyle59"/>
          <w:sz w:val="20"/>
          <w:szCs w:val="20"/>
          <w:lang w:val="hr-HR" w:eastAsia="hr-HR"/>
        </w:rPr>
        <w:t>izdaje Jedinstveni upravni odjel Grada Starog Grada, uz prethodnu suglasnost Policijske uprave.</w:t>
      </w:r>
    </w:p>
    <w:p w:rsidR="0022481E" w:rsidRPr="007F28ED" w:rsidRDefault="00C463E6">
      <w:pPr>
        <w:pStyle w:val="Style18"/>
        <w:widowControl/>
        <w:tabs>
          <w:tab w:val="left" w:pos="730"/>
          <w:tab w:val="left" w:pos="2813"/>
        </w:tabs>
        <w:spacing w:before="235" w:line="230" w:lineRule="exact"/>
        <w:ind w:left="730" w:hanging="341"/>
        <w:rPr>
          <w:rStyle w:val="FontStyle59"/>
          <w:b/>
          <w:sz w:val="20"/>
          <w:szCs w:val="20"/>
          <w:lang w:val="hr-HR" w:eastAsia="hr-HR"/>
        </w:rPr>
      </w:pPr>
      <w:r w:rsidRPr="007F28ED">
        <w:rPr>
          <w:rStyle w:val="FontStyle59"/>
          <w:b/>
          <w:sz w:val="20"/>
          <w:szCs w:val="20"/>
          <w:lang w:val="hr-HR" w:eastAsia="hr-HR"/>
        </w:rPr>
        <w:t>VI.</w:t>
      </w:r>
      <w:r w:rsidRPr="007F28ED">
        <w:rPr>
          <w:rStyle w:val="FontStyle59"/>
          <w:b/>
          <w:sz w:val="20"/>
          <w:szCs w:val="20"/>
          <w:lang w:val="hr-HR" w:eastAsia="hr-HR"/>
        </w:rPr>
        <w:tab/>
        <w:t>UKLANJANJE</w:t>
      </w:r>
      <w:r w:rsidRPr="007F28ED">
        <w:rPr>
          <w:rStyle w:val="FontStyle59"/>
          <w:b/>
          <w:sz w:val="20"/>
          <w:szCs w:val="20"/>
          <w:lang w:val="hr-HR" w:eastAsia="hr-HR"/>
        </w:rPr>
        <w:tab/>
        <w:t>DOTRAJALIH,</w:t>
      </w:r>
      <w:r w:rsidRPr="007F28ED">
        <w:rPr>
          <w:rStyle w:val="FontStyle59"/>
          <w:b/>
          <w:sz w:val="20"/>
          <w:szCs w:val="20"/>
          <w:lang w:val="hr-HR" w:eastAsia="hr-HR"/>
        </w:rPr>
        <w:br/>
        <w:t>OŠTEĆENIH I NAPUŠTENIH</w:t>
      </w:r>
      <w:r w:rsidRPr="007F28ED">
        <w:rPr>
          <w:rStyle w:val="FontStyle59"/>
          <w:b/>
          <w:sz w:val="20"/>
          <w:szCs w:val="20"/>
          <w:lang w:val="hr-HR" w:eastAsia="hr-HR"/>
        </w:rPr>
        <w:br/>
        <w:t>VOZILA</w:t>
      </w:r>
    </w:p>
    <w:p w:rsidR="0022481E" w:rsidRPr="001315AC" w:rsidRDefault="00C463E6">
      <w:pPr>
        <w:pStyle w:val="Style9"/>
        <w:widowControl/>
        <w:spacing w:before="235" w:line="240" w:lineRule="auto"/>
        <w:rPr>
          <w:rStyle w:val="FontStyle55"/>
          <w:sz w:val="20"/>
          <w:szCs w:val="20"/>
          <w:lang w:val="hr-HR" w:eastAsia="hr-HR"/>
        </w:rPr>
      </w:pPr>
      <w:r w:rsidRPr="001315AC">
        <w:rPr>
          <w:rStyle w:val="FontStyle55"/>
          <w:sz w:val="20"/>
          <w:szCs w:val="20"/>
          <w:lang w:val="hr-HR" w:eastAsia="hr-HR"/>
        </w:rPr>
        <w:t>Članak 18.</w:t>
      </w:r>
    </w:p>
    <w:p w:rsidR="0022481E" w:rsidRPr="001315AC" w:rsidRDefault="00C463E6">
      <w:pPr>
        <w:pStyle w:val="Style2"/>
        <w:widowControl/>
        <w:spacing w:before="240" w:line="230" w:lineRule="exact"/>
        <w:ind w:firstLine="706"/>
        <w:rPr>
          <w:rStyle w:val="FontStyle59"/>
          <w:sz w:val="20"/>
          <w:szCs w:val="20"/>
          <w:lang w:val="hr-HR" w:eastAsia="hr-HR"/>
        </w:rPr>
      </w:pPr>
      <w:r w:rsidRPr="001315AC">
        <w:rPr>
          <w:rStyle w:val="FontStyle59"/>
          <w:sz w:val="20"/>
          <w:szCs w:val="20"/>
          <w:lang w:val="hr-HR" w:eastAsia="hr-HR"/>
        </w:rPr>
        <w:t xml:space="preserve">Zabranjeno </w:t>
      </w:r>
      <w:r w:rsidRPr="001315AC">
        <w:rPr>
          <w:rStyle w:val="FontStyle55"/>
          <w:sz w:val="20"/>
          <w:szCs w:val="20"/>
          <w:lang w:val="hr-HR" w:eastAsia="hr-HR"/>
        </w:rPr>
        <w:t xml:space="preserve">je </w:t>
      </w:r>
      <w:r w:rsidRPr="001315AC">
        <w:rPr>
          <w:rStyle w:val="FontStyle59"/>
          <w:sz w:val="20"/>
          <w:szCs w:val="20"/>
          <w:lang w:val="hr-HR" w:eastAsia="hr-HR"/>
        </w:rPr>
        <w:t>dotrajala, oštećena i napuštena vozila i dijelove vozila ostavljati na javnim prometnim površinama iz članka 2. ove Odluke.</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 xml:space="preserve">Vlasnik odnosno korisnik vozila ili dijelova vozila iz stavka 1. ovoga članka dužan </w:t>
      </w:r>
      <w:r w:rsidRPr="001315AC">
        <w:rPr>
          <w:rStyle w:val="FontStyle55"/>
          <w:sz w:val="20"/>
          <w:szCs w:val="20"/>
          <w:lang w:val="hr-HR" w:eastAsia="hr-HR"/>
        </w:rPr>
        <w:t xml:space="preserve">je </w:t>
      </w:r>
      <w:r w:rsidRPr="001315AC">
        <w:rPr>
          <w:rStyle w:val="FontStyle59"/>
          <w:sz w:val="20"/>
          <w:szCs w:val="20"/>
          <w:lang w:val="hr-HR" w:eastAsia="hr-HR"/>
        </w:rPr>
        <w:t>odmah iste ukloniti ili ih smjestiti u garažu, radionicu za popravak vozila ili ih predati pravnoj ili fizičkoj osobi registriranoj za skladištenje i obrađivanje otpada.</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Ako vlasnik vozila iz stavka 1. ovoga članka, koja se nalaze na javnoj ili javnoj prometnoj površini ne ukloni vozilo ili dijelove vozila, Jedinstveni upravni odjel Grada Starog Grada, po prijavi komunalnog redara naložit će rješenjem uklanjanje istih po ovlaštenoj osobi, na trošak vlasnika.</w:t>
      </w:r>
    </w:p>
    <w:p w:rsidR="0022481E" w:rsidRPr="001315AC" w:rsidRDefault="00C463E6">
      <w:pPr>
        <w:pStyle w:val="Style2"/>
        <w:widowControl/>
        <w:spacing w:line="230" w:lineRule="exact"/>
        <w:ind w:firstLine="773"/>
        <w:rPr>
          <w:rStyle w:val="FontStyle59"/>
          <w:sz w:val="20"/>
          <w:szCs w:val="20"/>
          <w:lang w:val="hr-HR" w:eastAsia="hr-HR"/>
        </w:rPr>
      </w:pPr>
      <w:r w:rsidRPr="001315AC">
        <w:rPr>
          <w:rStyle w:val="FontStyle59"/>
          <w:sz w:val="20"/>
          <w:szCs w:val="20"/>
          <w:lang w:val="hr-HR" w:eastAsia="hr-HR"/>
        </w:rPr>
        <w:t>Pod dotrajalim, oštećenim i napuštenim • vozilima iz stavka 1. ovoga članka smatra se vozilo kojemu nedostaje motor, jedan ili više kotača, prednja, stražnja i bočna stakla, dio karoserije i si.</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Komunalni redar dužan je pisanim putem obavještavati Policijsku postaju Hvar o vozilima bez registarskih oznaka ostavljenih na javnoj prometnoj površini.</w:t>
      </w:r>
    </w:p>
    <w:p w:rsidR="0022481E" w:rsidRPr="001315AC" w:rsidRDefault="0022481E">
      <w:pPr>
        <w:pStyle w:val="Style18"/>
        <w:widowControl/>
        <w:spacing w:line="240" w:lineRule="exact"/>
        <w:ind w:left="427" w:firstLine="0"/>
        <w:jc w:val="left"/>
        <w:rPr>
          <w:sz w:val="20"/>
          <w:szCs w:val="20"/>
        </w:rPr>
      </w:pPr>
    </w:p>
    <w:p w:rsidR="0022481E" w:rsidRPr="007F28ED" w:rsidRDefault="00C463E6">
      <w:pPr>
        <w:pStyle w:val="Style18"/>
        <w:widowControl/>
        <w:tabs>
          <w:tab w:val="left" w:pos="835"/>
        </w:tabs>
        <w:spacing w:before="29" w:line="240" w:lineRule="auto"/>
        <w:ind w:left="427" w:firstLine="0"/>
        <w:jc w:val="left"/>
        <w:rPr>
          <w:rStyle w:val="FontStyle59"/>
          <w:b/>
          <w:sz w:val="20"/>
          <w:szCs w:val="20"/>
          <w:lang w:val="hr-HR" w:eastAsia="hr-HR"/>
        </w:rPr>
      </w:pPr>
      <w:r w:rsidRPr="007F28ED">
        <w:rPr>
          <w:rStyle w:val="FontStyle59"/>
          <w:b/>
          <w:sz w:val="20"/>
          <w:szCs w:val="20"/>
          <w:lang w:val="hr-HR" w:eastAsia="hr-HR"/>
        </w:rPr>
        <w:t>VII.</w:t>
      </w:r>
      <w:r w:rsidRPr="007F28ED">
        <w:rPr>
          <w:rStyle w:val="FontStyle59"/>
          <w:b/>
          <w:sz w:val="20"/>
          <w:szCs w:val="20"/>
          <w:lang w:val="hr-HR" w:eastAsia="hr-HR"/>
        </w:rPr>
        <w:tab/>
        <w:t>NADZOR</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19.</w:t>
      </w:r>
    </w:p>
    <w:p w:rsidR="0022481E" w:rsidRPr="001315AC" w:rsidRDefault="00C463E6">
      <w:pPr>
        <w:pStyle w:val="Style2"/>
        <w:widowControl/>
        <w:spacing w:before="230" w:line="240" w:lineRule="exact"/>
        <w:ind w:firstLine="710"/>
        <w:rPr>
          <w:rStyle w:val="FontStyle59"/>
          <w:sz w:val="20"/>
          <w:szCs w:val="20"/>
          <w:lang w:val="hr-HR" w:eastAsia="hr-HR"/>
        </w:rPr>
      </w:pPr>
      <w:r w:rsidRPr="001315AC">
        <w:rPr>
          <w:rStyle w:val="FontStyle59"/>
          <w:sz w:val="20"/>
          <w:szCs w:val="20"/>
          <w:lang w:val="hr-HR" w:eastAsia="hr-HR"/>
        </w:rPr>
        <w:t>Nadzor nad provođenjem ove Odluke obavlja Policijska postaja Hvar i komunalni redar.</w:t>
      </w:r>
    </w:p>
    <w:p w:rsidR="0022481E" w:rsidRPr="001315AC" w:rsidRDefault="0022481E">
      <w:pPr>
        <w:pStyle w:val="Style18"/>
        <w:widowControl/>
        <w:spacing w:line="240" w:lineRule="exact"/>
        <w:ind w:left="437" w:firstLine="0"/>
        <w:jc w:val="left"/>
        <w:rPr>
          <w:sz w:val="20"/>
          <w:szCs w:val="20"/>
        </w:rPr>
      </w:pPr>
    </w:p>
    <w:p w:rsidR="0022481E" w:rsidRPr="007F28ED" w:rsidRDefault="00C463E6">
      <w:pPr>
        <w:pStyle w:val="Style18"/>
        <w:widowControl/>
        <w:tabs>
          <w:tab w:val="left" w:pos="1147"/>
        </w:tabs>
        <w:spacing w:before="34" w:line="240" w:lineRule="auto"/>
        <w:ind w:left="437" w:firstLine="0"/>
        <w:jc w:val="left"/>
        <w:rPr>
          <w:rStyle w:val="FontStyle59"/>
          <w:b/>
          <w:sz w:val="20"/>
          <w:szCs w:val="20"/>
          <w:lang w:val="hr-HR" w:eastAsia="hr-HR"/>
        </w:rPr>
      </w:pPr>
      <w:r w:rsidRPr="007F28ED">
        <w:rPr>
          <w:rStyle w:val="FontStyle59"/>
          <w:b/>
          <w:sz w:val="20"/>
          <w:szCs w:val="20"/>
          <w:lang w:val="hr-HR" w:eastAsia="hr-HR"/>
        </w:rPr>
        <w:t>VIII.</w:t>
      </w:r>
      <w:r w:rsidRPr="007F28ED">
        <w:rPr>
          <w:rStyle w:val="FontStyle59"/>
          <w:b/>
          <w:sz w:val="20"/>
          <w:szCs w:val="20"/>
          <w:lang w:val="hr-HR" w:eastAsia="hr-HR"/>
        </w:rPr>
        <w:tab/>
        <w:t>KAZNENE ODREDBE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0" w:line="240" w:lineRule="auto"/>
        <w:rPr>
          <w:rStyle w:val="FontStyle55"/>
          <w:sz w:val="20"/>
          <w:szCs w:val="20"/>
          <w:lang w:val="hr-HR" w:eastAsia="hr-HR"/>
        </w:rPr>
      </w:pPr>
      <w:r w:rsidRPr="001315AC">
        <w:rPr>
          <w:rStyle w:val="FontStyle55"/>
          <w:sz w:val="20"/>
          <w:szCs w:val="20"/>
          <w:lang w:val="hr-HR" w:eastAsia="hr-HR"/>
        </w:rPr>
        <w:t>Članak 20.</w:t>
      </w:r>
    </w:p>
    <w:p w:rsidR="0022481E" w:rsidRPr="001315AC" w:rsidRDefault="00C463E6">
      <w:pPr>
        <w:pStyle w:val="Style2"/>
        <w:widowControl/>
        <w:spacing w:before="240" w:line="235" w:lineRule="exact"/>
        <w:rPr>
          <w:rStyle w:val="FontStyle59"/>
          <w:sz w:val="20"/>
          <w:szCs w:val="20"/>
          <w:lang w:val="hr-HR" w:eastAsia="hr-HR"/>
        </w:rPr>
      </w:pPr>
      <w:r w:rsidRPr="001315AC">
        <w:rPr>
          <w:rStyle w:val="FontStyle59"/>
          <w:sz w:val="20"/>
          <w:szCs w:val="20"/>
          <w:lang w:val="hr-HR" w:eastAsia="hr-HR"/>
        </w:rPr>
        <w:t>Novčanom kaznom u iznosu od 2.500,00 kn do 10.000,00 kuna kaznit će se za prekršaj pravna osoba:</w:t>
      </w:r>
    </w:p>
    <w:p w:rsidR="0022481E" w:rsidRPr="001315AC" w:rsidRDefault="00C463E6">
      <w:pPr>
        <w:pStyle w:val="Style16"/>
        <w:widowControl/>
        <w:ind w:left="278"/>
        <w:jc w:val="both"/>
        <w:rPr>
          <w:rStyle w:val="FontStyle59"/>
          <w:sz w:val="20"/>
          <w:szCs w:val="20"/>
          <w:lang w:val="hr-HR" w:eastAsia="hr-HR"/>
        </w:rPr>
      </w:pPr>
      <w:r w:rsidRPr="001315AC">
        <w:rPr>
          <w:rStyle w:val="FontStyle59"/>
          <w:sz w:val="20"/>
          <w:szCs w:val="20"/>
          <w:lang w:val="hr-HR" w:eastAsia="hr-HR"/>
        </w:rPr>
        <w:t>- ako prometuje motornim vozilom u pješačkim zonama te ulicama i na trgovima u kojima je određena stalna zabrana prometa, bez odobrenja</w:t>
      </w:r>
    </w:p>
    <w:p w:rsidR="0022481E" w:rsidRPr="001315AC" w:rsidRDefault="0022481E">
      <w:pPr>
        <w:pStyle w:val="Style16"/>
        <w:widowControl/>
        <w:ind w:left="278"/>
        <w:jc w:val="both"/>
        <w:rPr>
          <w:rStyle w:val="FontStyle59"/>
          <w:sz w:val="20"/>
          <w:szCs w:val="20"/>
          <w:lang w:val="hr-HR" w:eastAsia="hr-HR"/>
        </w:rPr>
        <w:sectPr w:rsidR="0022481E" w:rsidRPr="001315AC">
          <w:type w:val="continuous"/>
          <w:pgSz w:w="11905" w:h="16837"/>
          <w:pgMar w:top="445" w:right="1237" w:bottom="623" w:left="1621" w:header="720" w:footer="720" w:gutter="0"/>
          <w:cols w:num="2" w:space="720" w:equalWidth="0">
            <w:col w:w="4190" w:space="619"/>
            <w:col w:w="4238"/>
          </w:cols>
          <w:noEndnote/>
        </w:sectPr>
      </w:pPr>
    </w:p>
    <w:p w:rsidR="0022481E" w:rsidRPr="001315AC" w:rsidRDefault="0022481E">
      <w:pPr>
        <w:pStyle w:val="Style12"/>
        <w:widowControl/>
        <w:ind w:left="274"/>
        <w:rPr>
          <w:rStyle w:val="FontStyle59"/>
          <w:sz w:val="20"/>
          <w:szCs w:val="20"/>
          <w:lang w:val="hr-HR" w:eastAsia="hr-HR"/>
        </w:rPr>
      </w:pPr>
      <w:r>
        <w:rPr>
          <w:noProof/>
          <w:sz w:val="20"/>
          <w:szCs w:val="20"/>
        </w:rPr>
        <w:lastRenderedPageBreak/>
        <w:pict>
          <v:shape id="_x0000_s1041" type="#_x0000_t202" style="position:absolute;left:0;text-align:left;margin-left:-6.5pt;margin-top:0;width:464.4pt;height:18.7pt;z-index:12;mso-wrap-edited:f;mso-wrap-distance-left:1.9pt;mso-wrap-distance-right:1.9pt;mso-wrap-distance-bottom:16.8pt;mso-position-horizontal-relative:margin" filled="f" stroked="f">
            <v:textbox inset="0,0,0,0">
              <w:txbxContent>
                <w:p w:rsidR="00FF3BC3" w:rsidRDefault="00FF3BC3">
                  <w:pPr>
                    <w:widowControl/>
                  </w:pPr>
                  <w:r>
                    <w:pict>
                      <v:shape id="_x0000_i1042" type="#_x0000_t75" style="width:464.55pt;height:18.75pt">
                        <v:imagedata r:id="rId17" o:title=""/>
                      </v:shape>
                    </w:pict>
                  </w:r>
                </w:p>
              </w:txbxContent>
            </v:textbox>
            <w10:wrap type="topAndBottom" anchorx="margin"/>
          </v:shape>
        </w:pict>
      </w:r>
      <w:r w:rsidR="00C463E6" w:rsidRPr="001315AC">
        <w:rPr>
          <w:rStyle w:val="FontStyle59"/>
          <w:sz w:val="20"/>
          <w:szCs w:val="20"/>
          <w:lang w:val="hr-HR" w:eastAsia="hr-HR"/>
        </w:rPr>
        <w:t>(dozvole) Jedinstvenog upravnog odjela (članak 6. Odluke),</w:t>
      </w:r>
    </w:p>
    <w:p w:rsidR="0022481E" w:rsidRPr="001315AC" w:rsidRDefault="00C463E6" w:rsidP="001315AC">
      <w:pPr>
        <w:pStyle w:val="Style18"/>
        <w:widowControl/>
        <w:numPr>
          <w:ilvl w:val="0"/>
          <w:numId w:val="6"/>
        </w:numPr>
        <w:tabs>
          <w:tab w:val="left" w:pos="274"/>
        </w:tabs>
        <w:spacing w:line="230" w:lineRule="exact"/>
        <w:ind w:left="274" w:hanging="274"/>
        <w:rPr>
          <w:rStyle w:val="FontStyle59"/>
          <w:sz w:val="20"/>
          <w:szCs w:val="20"/>
          <w:lang w:val="hr-HR" w:eastAsia="hr-HR"/>
        </w:rPr>
      </w:pPr>
      <w:r w:rsidRPr="001315AC">
        <w:rPr>
          <w:rStyle w:val="FontStyle59"/>
          <w:sz w:val="20"/>
          <w:szCs w:val="20"/>
          <w:lang w:val="hr-HR" w:eastAsia="hr-HR"/>
        </w:rPr>
        <w:t xml:space="preserve">ako prometuje motornim vozilom ili vrši opskrbu izvan vremena propisanog člankom 8. stavak 1. </w:t>
      </w:r>
      <w:r w:rsidRPr="001315AC">
        <w:rPr>
          <w:rStyle w:val="FontStyle55"/>
          <w:sz w:val="20"/>
          <w:szCs w:val="20"/>
          <w:lang w:val="hr-HR" w:eastAsia="hr-HR"/>
        </w:rPr>
        <w:t xml:space="preserve">i </w:t>
      </w:r>
      <w:r w:rsidRPr="001315AC">
        <w:rPr>
          <w:rStyle w:val="FontStyle59"/>
          <w:sz w:val="20"/>
          <w:szCs w:val="20"/>
          <w:lang w:val="hr-HR" w:eastAsia="hr-HR"/>
        </w:rPr>
        <w:t>3. Odluke,</w:t>
      </w:r>
    </w:p>
    <w:p w:rsidR="0022481E" w:rsidRPr="001315AC" w:rsidRDefault="00C463E6" w:rsidP="001315AC">
      <w:pPr>
        <w:pStyle w:val="Style18"/>
        <w:widowControl/>
        <w:numPr>
          <w:ilvl w:val="0"/>
          <w:numId w:val="6"/>
        </w:numPr>
        <w:tabs>
          <w:tab w:val="left" w:pos="274"/>
        </w:tabs>
        <w:spacing w:line="230" w:lineRule="exact"/>
        <w:ind w:left="274" w:hanging="274"/>
        <w:rPr>
          <w:rStyle w:val="FontStyle59"/>
          <w:sz w:val="20"/>
          <w:szCs w:val="20"/>
          <w:lang w:val="hr-HR" w:eastAsia="hr-HR"/>
        </w:rPr>
      </w:pPr>
      <w:r w:rsidRPr="001315AC">
        <w:rPr>
          <w:rStyle w:val="FontStyle59"/>
          <w:sz w:val="20"/>
          <w:szCs w:val="20"/>
          <w:lang w:val="hr-HR" w:eastAsia="hr-HR"/>
        </w:rPr>
        <w:t xml:space="preserve">ako prometuje motociklom ili biciklom s motorom odnosno teretnim motornim vozilom u ulicama </w:t>
      </w:r>
      <w:r w:rsidRPr="001315AC">
        <w:rPr>
          <w:rStyle w:val="FontStyle55"/>
          <w:sz w:val="20"/>
          <w:szCs w:val="20"/>
          <w:lang w:val="hr-HR" w:eastAsia="hr-HR"/>
        </w:rPr>
        <w:t xml:space="preserve">i </w:t>
      </w:r>
      <w:r w:rsidRPr="001315AC">
        <w:rPr>
          <w:rStyle w:val="FontStyle59"/>
          <w:sz w:val="20"/>
          <w:szCs w:val="20"/>
          <w:lang w:val="hr-HR" w:eastAsia="hr-HR"/>
        </w:rPr>
        <w:t>trgovima zabranjenim za promet tim vrstama motornih vozila, bez odobrenja (dozvole) Jedinstvenog upravnog odjela (članak 11. Odluke),</w:t>
      </w:r>
    </w:p>
    <w:p w:rsidR="0022481E" w:rsidRPr="001315AC" w:rsidRDefault="00C463E6" w:rsidP="001315AC">
      <w:pPr>
        <w:pStyle w:val="Style18"/>
        <w:widowControl/>
        <w:numPr>
          <w:ilvl w:val="0"/>
          <w:numId w:val="6"/>
        </w:numPr>
        <w:tabs>
          <w:tab w:val="left" w:pos="274"/>
        </w:tabs>
        <w:spacing w:line="230" w:lineRule="exact"/>
        <w:ind w:left="274" w:hanging="274"/>
        <w:rPr>
          <w:rStyle w:val="FontStyle59"/>
          <w:sz w:val="20"/>
          <w:szCs w:val="20"/>
          <w:lang w:val="hr-HR" w:eastAsia="hr-HR"/>
        </w:rPr>
      </w:pPr>
      <w:r w:rsidRPr="001315AC">
        <w:rPr>
          <w:rStyle w:val="FontStyle59"/>
          <w:sz w:val="20"/>
          <w:szCs w:val="20"/>
          <w:lang w:val="hr-HR" w:eastAsia="hr-HR"/>
        </w:rPr>
        <w:t>ako prometuje teretnim motornim vozilom čija najveća dopuštena masa prelazi 3 tone, unutar područja iz članka 12. Odluke,</w:t>
      </w:r>
    </w:p>
    <w:p w:rsidR="0022481E" w:rsidRPr="001315AC" w:rsidRDefault="00C463E6" w:rsidP="001315AC">
      <w:pPr>
        <w:pStyle w:val="Style18"/>
        <w:widowControl/>
        <w:numPr>
          <w:ilvl w:val="0"/>
          <w:numId w:val="6"/>
        </w:numPr>
        <w:tabs>
          <w:tab w:val="left" w:pos="274"/>
        </w:tabs>
        <w:spacing w:line="230" w:lineRule="exact"/>
        <w:ind w:left="274" w:hanging="274"/>
        <w:rPr>
          <w:rStyle w:val="FontStyle59"/>
          <w:sz w:val="20"/>
          <w:szCs w:val="20"/>
          <w:lang w:val="hr-HR" w:eastAsia="hr-HR"/>
        </w:rPr>
      </w:pPr>
      <w:r w:rsidRPr="001315AC">
        <w:rPr>
          <w:rStyle w:val="FontStyle59"/>
          <w:sz w:val="20"/>
          <w:szCs w:val="20"/>
          <w:lang w:val="hr-HR" w:eastAsia="hr-HR"/>
        </w:rPr>
        <w:t>ako parkira vozilo na motorni pogon na javnoprometnim površinama iz članka 2. ove Odluke, na mjestima koja propisom iz članka 13. ove Odluke nisu određena za parkiranje.</w:t>
      </w:r>
    </w:p>
    <w:p w:rsidR="0022481E" w:rsidRPr="001315AC" w:rsidRDefault="00C463E6" w:rsidP="001315AC">
      <w:pPr>
        <w:pStyle w:val="Style18"/>
        <w:widowControl/>
        <w:numPr>
          <w:ilvl w:val="0"/>
          <w:numId w:val="6"/>
        </w:numPr>
        <w:tabs>
          <w:tab w:val="left" w:pos="274"/>
        </w:tabs>
        <w:spacing w:line="230" w:lineRule="exact"/>
        <w:ind w:left="274" w:hanging="274"/>
        <w:rPr>
          <w:rStyle w:val="FontStyle59"/>
          <w:sz w:val="20"/>
          <w:szCs w:val="20"/>
          <w:lang w:val="hr-HR" w:eastAsia="hr-HR"/>
        </w:rPr>
      </w:pPr>
      <w:r w:rsidRPr="001315AC">
        <w:rPr>
          <w:rStyle w:val="FontStyle59"/>
          <w:sz w:val="20"/>
          <w:szCs w:val="20"/>
          <w:lang w:val="hr-HR" w:eastAsia="hr-HR"/>
        </w:rPr>
        <w:t>ako ne plati naknadu za parkiranje na parkiralištima na kojima se obavlja naplata parkiranja (članak 13. i 14. Odluke),</w:t>
      </w:r>
    </w:p>
    <w:p w:rsidR="0022481E" w:rsidRPr="001315AC" w:rsidRDefault="00C463E6" w:rsidP="001315AC">
      <w:pPr>
        <w:pStyle w:val="Style18"/>
        <w:widowControl/>
        <w:numPr>
          <w:ilvl w:val="0"/>
          <w:numId w:val="6"/>
        </w:numPr>
        <w:tabs>
          <w:tab w:val="left" w:pos="274"/>
        </w:tabs>
        <w:spacing w:line="230" w:lineRule="exact"/>
        <w:ind w:left="274" w:hanging="274"/>
        <w:rPr>
          <w:rStyle w:val="FontStyle59"/>
          <w:sz w:val="20"/>
          <w:szCs w:val="20"/>
          <w:lang w:val="hr-HR" w:eastAsia="hr-HR"/>
        </w:rPr>
      </w:pPr>
      <w:r w:rsidRPr="001315AC">
        <w:rPr>
          <w:rStyle w:val="FontStyle59"/>
          <w:sz w:val="20"/>
          <w:szCs w:val="20"/>
          <w:lang w:val="hr-HR" w:eastAsia="hr-HR"/>
        </w:rPr>
        <w:t xml:space="preserve">ako ostavi dotrajalo, oštećeno i napušteno vozilo kao </w:t>
      </w:r>
      <w:r w:rsidRPr="001315AC">
        <w:rPr>
          <w:rStyle w:val="FontStyle55"/>
          <w:sz w:val="20"/>
          <w:szCs w:val="20"/>
          <w:lang w:val="hr-HR" w:eastAsia="hr-HR"/>
        </w:rPr>
        <w:t xml:space="preserve">i </w:t>
      </w:r>
      <w:r w:rsidRPr="001315AC">
        <w:rPr>
          <w:rStyle w:val="FontStyle59"/>
          <w:sz w:val="20"/>
          <w:szCs w:val="20"/>
          <w:lang w:val="hr-HR" w:eastAsia="hr-HR"/>
        </w:rPr>
        <w:t>dijelove vozila na javnim prometnim površinama (članak 17. Odluke).</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Za prekršaj iz stavka 1. točka 1. i 2. ovoga članka ovoga članka kaznit će se odgovorna osoba u pravnoj osobi novčanom kaznom od 500,00 do 2.000,00 kuna.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20.a</w:t>
      </w:r>
    </w:p>
    <w:p w:rsidR="0022481E" w:rsidRPr="001315AC" w:rsidRDefault="0022481E">
      <w:pPr>
        <w:pStyle w:val="Style2"/>
        <w:widowControl/>
        <w:spacing w:line="240" w:lineRule="exact"/>
        <w:ind w:firstLine="710"/>
        <w:rPr>
          <w:sz w:val="20"/>
          <w:szCs w:val="20"/>
        </w:rPr>
      </w:pPr>
    </w:p>
    <w:p w:rsidR="0022481E" w:rsidRPr="001315AC" w:rsidRDefault="00C463E6">
      <w:pPr>
        <w:pStyle w:val="Style2"/>
        <w:widowControl/>
        <w:spacing w:before="5" w:line="230" w:lineRule="exact"/>
        <w:ind w:firstLine="710"/>
        <w:rPr>
          <w:rStyle w:val="FontStyle59"/>
          <w:sz w:val="20"/>
          <w:szCs w:val="20"/>
          <w:lang w:val="hr-HR" w:eastAsia="hr-HR"/>
        </w:rPr>
      </w:pPr>
      <w:r w:rsidRPr="001315AC">
        <w:rPr>
          <w:rStyle w:val="FontStyle59"/>
          <w:sz w:val="20"/>
          <w:szCs w:val="20"/>
          <w:lang w:val="hr-HR" w:eastAsia="hr-HR"/>
        </w:rPr>
        <w:t>Novčanom kaznom u iznosu od 1.000,00 do 5.000,00 kuna kaznit će se za prekršaj iz članka 20. stavka 1. točka 1. do 6. ove Odluke, fizička osoba obrtnik i osoba koja obavlja drugu samostalnu djelatnost, ako je prekršaj počinila u vezi obavljanja njezina obrta ili druge samostalne djelatnosti.</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21.</w:t>
      </w:r>
    </w:p>
    <w:p w:rsidR="0022481E" w:rsidRPr="001315AC" w:rsidRDefault="00C463E6">
      <w:pPr>
        <w:pStyle w:val="Style2"/>
        <w:widowControl/>
        <w:spacing w:before="235" w:line="235" w:lineRule="exact"/>
        <w:ind w:firstLine="706"/>
        <w:rPr>
          <w:rStyle w:val="FontStyle59"/>
          <w:sz w:val="20"/>
          <w:szCs w:val="20"/>
          <w:lang w:val="hr-HR" w:eastAsia="hr-HR"/>
        </w:rPr>
      </w:pPr>
      <w:r w:rsidRPr="001315AC">
        <w:rPr>
          <w:rStyle w:val="FontStyle59"/>
          <w:sz w:val="20"/>
          <w:szCs w:val="20"/>
          <w:lang w:val="hr-HR" w:eastAsia="hr-HR"/>
        </w:rPr>
        <w:t>Novčanom kaznom u iznosu od 500,00 do 2.000,00 kuna kaznit će se za prekršaj fizička osoba:</w:t>
      </w:r>
    </w:p>
    <w:p w:rsidR="0022481E" w:rsidRPr="001315AC" w:rsidRDefault="00C463E6" w:rsidP="001315AC">
      <w:pPr>
        <w:pStyle w:val="Style18"/>
        <w:widowControl/>
        <w:numPr>
          <w:ilvl w:val="0"/>
          <w:numId w:val="6"/>
        </w:numPr>
        <w:tabs>
          <w:tab w:val="left" w:pos="274"/>
        </w:tabs>
        <w:ind w:left="274" w:hanging="274"/>
        <w:rPr>
          <w:rStyle w:val="FontStyle59"/>
          <w:sz w:val="20"/>
          <w:szCs w:val="20"/>
          <w:lang w:val="hr-HR" w:eastAsia="hr-HR"/>
        </w:rPr>
      </w:pPr>
      <w:r w:rsidRPr="001315AC">
        <w:rPr>
          <w:rStyle w:val="FontStyle59"/>
          <w:sz w:val="20"/>
          <w:szCs w:val="20"/>
          <w:lang w:val="hr-HR" w:eastAsia="hr-HR"/>
        </w:rPr>
        <w:t>ako prometuje motornim vozilom u pješačkim zonama te ulicama i na trgovima u kojima je određena stalna zabrana prometa, bez odobrenja (dozvole) Jedinstvenog upravnog odjela (članak 6. Odluke),</w:t>
      </w:r>
    </w:p>
    <w:p w:rsidR="0022481E" w:rsidRPr="001315AC" w:rsidRDefault="00C463E6" w:rsidP="001315AC">
      <w:pPr>
        <w:pStyle w:val="Style18"/>
        <w:widowControl/>
        <w:numPr>
          <w:ilvl w:val="0"/>
          <w:numId w:val="6"/>
        </w:numPr>
        <w:tabs>
          <w:tab w:val="left" w:pos="274"/>
        </w:tabs>
        <w:ind w:left="274" w:hanging="274"/>
        <w:rPr>
          <w:rStyle w:val="FontStyle59"/>
          <w:sz w:val="20"/>
          <w:szCs w:val="20"/>
          <w:lang w:val="hr-HR" w:eastAsia="hr-HR"/>
        </w:rPr>
      </w:pPr>
      <w:r w:rsidRPr="001315AC">
        <w:rPr>
          <w:rStyle w:val="FontStyle59"/>
          <w:sz w:val="20"/>
          <w:szCs w:val="20"/>
          <w:lang w:val="hr-HR" w:eastAsia="hr-HR"/>
        </w:rPr>
        <w:t>ako prometuje motornim vozilom ili vrši opskrbu izvan vremena propisanog člankom 8. stavak 1. i 3. ove Odluke,</w:t>
      </w:r>
    </w:p>
    <w:p w:rsidR="0022481E" w:rsidRPr="001315AC" w:rsidRDefault="00C463E6" w:rsidP="001315AC">
      <w:pPr>
        <w:pStyle w:val="Style18"/>
        <w:widowControl/>
        <w:numPr>
          <w:ilvl w:val="0"/>
          <w:numId w:val="6"/>
        </w:numPr>
        <w:tabs>
          <w:tab w:val="left" w:pos="274"/>
        </w:tabs>
        <w:ind w:left="274" w:hanging="274"/>
        <w:rPr>
          <w:rStyle w:val="FontStyle59"/>
          <w:sz w:val="20"/>
          <w:szCs w:val="20"/>
          <w:lang w:val="hr-HR" w:eastAsia="hr-HR"/>
        </w:rPr>
      </w:pPr>
      <w:r w:rsidRPr="001315AC">
        <w:rPr>
          <w:rStyle w:val="FontStyle59"/>
          <w:sz w:val="20"/>
          <w:szCs w:val="20"/>
          <w:lang w:val="hr-HR" w:eastAsia="hr-HR"/>
        </w:rPr>
        <w:t>ako prometuje motociklom ili biciklom s motorom odnosno teretnim motornim vozilom u ulicama i trgovima zabranjenim za promet tim vrstama motornih vozila, bez odobrenja (dozvole) Jedinstvenog upravnog odjela (članak 11. Odluke),</w:t>
      </w:r>
    </w:p>
    <w:p w:rsidR="0022481E" w:rsidRPr="001315AC" w:rsidRDefault="00C463E6" w:rsidP="001315AC">
      <w:pPr>
        <w:pStyle w:val="Style18"/>
        <w:widowControl/>
        <w:numPr>
          <w:ilvl w:val="0"/>
          <w:numId w:val="6"/>
        </w:numPr>
        <w:tabs>
          <w:tab w:val="left" w:pos="274"/>
        </w:tabs>
        <w:ind w:left="274" w:hanging="274"/>
        <w:rPr>
          <w:rStyle w:val="FontStyle59"/>
          <w:sz w:val="20"/>
          <w:szCs w:val="20"/>
          <w:lang w:val="hr-HR" w:eastAsia="hr-HR"/>
        </w:rPr>
      </w:pPr>
      <w:r w:rsidRPr="001315AC">
        <w:rPr>
          <w:rStyle w:val="FontStyle59"/>
          <w:sz w:val="20"/>
          <w:szCs w:val="20"/>
          <w:lang w:val="hr-HR" w:eastAsia="hr-HR"/>
        </w:rPr>
        <w:t>ako prometuje teretnim motornim vozilom čija najveća dopuštena masa prelazi 3 tone, unutar područja iz članka 12. ove Odluke.</w:t>
      </w:r>
    </w:p>
    <w:p w:rsidR="0022481E" w:rsidRDefault="0022481E">
      <w:pPr>
        <w:widowControl/>
        <w:rPr>
          <w:sz w:val="20"/>
          <w:szCs w:val="20"/>
        </w:rPr>
      </w:pPr>
    </w:p>
    <w:p w:rsidR="007D3FF4" w:rsidRPr="001315AC" w:rsidRDefault="007D3FF4">
      <w:pPr>
        <w:widowControl/>
        <w:rPr>
          <w:sz w:val="20"/>
          <w:szCs w:val="20"/>
        </w:rPr>
      </w:pPr>
    </w:p>
    <w:p w:rsidR="0022481E" w:rsidRPr="001315AC" w:rsidRDefault="00C463E6" w:rsidP="001315AC">
      <w:pPr>
        <w:pStyle w:val="Style18"/>
        <w:widowControl/>
        <w:numPr>
          <w:ilvl w:val="0"/>
          <w:numId w:val="7"/>
        </w:numPr>
        <w:tabs>
          <w:tab w:val="left" w:pos="259"/>
        </w:tabs>
        <w:spacing w:before="10" w:line="230" w:lineRule="exact"/>
        <w:ind w:left="259" w:hanging="259"/>
        <w:rPr>
          <w:rStyle w:val="FontStyle59"/>
          <w:sz w:val="20"/>
          <w:szCs w:val="20"/>
          <w:lang w:val="hr-HR" w:eastAsia="hr-HR"/>
        </w:rPr>
      </w:pPr>
      <w:r w:rsidRPr="001315AC">
        <w:rPr>
          <w:rStyle w:val="FontStyle59"/>
          <w:sz w:val="20"/>
          <w:szCs w:val="20"/>
          <w:lang w:val="hr-HR" w:eastAsia="hr-HR"/>
        </w:rPr>
        <w:t>ako parkira vozilo na motorni pogon na javnoprometnim površinama iz članka 2. ove Odluke, na mjestima koja propisom iz članka 13. ove Odluke nisu određena za parkiranje</w:t>
      </w:r>
    </w:p>
    <w:p w:rsidR="0022481E" w:rsidRPr="001315AC" w:rsidRDefault="00C463E6" w:rsidP="001315AC">
      <w:pPr>
        <w:pStyle w:val="Style18"/>
        <w:widowControl/>
        <w:numPr>
          <w:ilvl w:val="0"/>
          <w:numId w:val="7"/>
        </w:numPr>
        <w:tabs>
          <w:tab w:val="left" w:pos="259"/>
        </w:tabs>
        <w:spacing w:line="230" w:lineRule="exact"/>
        <w:ind w:left="259" w:hanging="259"/>
        <w:rPr>
          <w:rStyle w:val="FontStyle59"/>
          <w:sz w:val="20"/>
          <w:szCs w:val="20"/>
          <w:lang w:val="hr-HR" w:eastAsia="hr-HR"/>
        </w:rPr>
      </w:pPr>
      <w:r w:rsidRPr="001315AC">
        <w:rPr>
          <w:rStyle w:val="FontStyle59"/>
          <w:sz w:val="20"/>
          <w:szCs w:val="20"/>
          <w:lang w:val="hr-HR" w:eastAsia="hr-HR"/>
        </w:rPr>
        <w:t>ako ne plati naknadu za parkiranje na parkiralištima na kojima se obavlja naplata parkiranja (članak 13. i 14. Odluke),</w:t>
      </w:r>
    </w:p>
    <w:p w:rsidR="0022481E" w:rsidRPr="001315AC" w:rsidRDefault="00C463E6" w:rsidP="001315AC">
      <w:pPr>
        <w:pStyle w:val="Style18"/>
        <w:widowControl/>
        <w:numPr>
          <w:ilvl w:val="0"/>
          <w:numId w:val="7"/>
        </w:numPr>
        <w:tabs>
          <w:tab w:val="left" w:pos="259"/>
        </w:tabs>
        <w:spacing w:line="230" w:lineRule="exact"/>
        <w:ind w:left="259" w:hanging="259"/>
        <w:rPr>
          <w:rStyle w:val="FontStyle59"/>
          <w:sz w:val="20"/>
          <w:szCs w:val="20"/>
          <w:lang w:val="hr-HR" w:eastAsia="hr-HR"/>
        </w:rPr>
      </w:pPr>
      <w:r w:rsidRPr="001315AC">
        <w:rPr>
          <w:rStyle w:val="FontStyle59"/>
          <w:sz w:val="20"/>
          <w:szCs w:val="20"/>
          <w:lang w:val="hr-HR" w:eastAsia="hr-HR"/>
        </w:rPr>
        <w:t>ako ostavi dotrajalo, oštećeno i napušteno vozilo kao i dijelove vozila na javnim prometnim površinama (članak 17. Odluke).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22.</w:t>
      </w:r>
    </w:p>
    <w:p w:rsidR="0022481E" w:rsidRPr="001315AC" w:rsidRDefault="0022481E">
      <w:pPr>
        <w:pStyle w:val="Style2"/>
        <w:widowControl/>
        <w:spacing w:line="240" w:lineRule="exact"/>
        <w:ind w:firstLine="710"/>
        <w:rPr>
          <w:sz w:val="20"/>
          <w:szCs w:val="20"/>
        </w:rPr>
      </w:pPr>
    </w:p>
    <w:p w:rsidR="0022481E" w:rsidRPr="001315AC" w:rsidRDefault="00C463E6">
      <w:pPr>
        <w:pStyle w:val="Style2"/>
        <w:widowControl/>
        <w:spacing w:before="5" w:line="230" w:lineRule="exact"/>
        <w:ind w:firstLine="710"/>
        <w:rPr>
          <w:rStyle w:val="FontStyle59"/>
          <w:sz w:val="20"/>
          <w:szCs w:val="20"/>
          <w:lang w:val="hr-HR" w:eastAsia="hr-HR"/>
        </w:rPr>
      </w:pPr>
      <w:r w:rsidRPr="001315AC">
        <w:rPr>
          <w:rStyle w:val="FontStyle59"/>
          <w:sz w:val="20"/>
          <w:szCs w:val="20"/>
          <w:lang w:val="hr-HR" w:eastAsia="hr-HR"/>
        </w:rPr>
        <w:t>Komunalni redar ovlašten je naplatiti novčanu kaznu na mjestu počinjenja prekršaja bez izdavanja prekršajnog naloga, u visini donje propisane novčane kazne za propisane kazne do 1.000,00 kuna za fizičke osobe i odgovornu osobu u pravnoj osobi za prekršaj iz članka 20. i 21. ove Odluke, kada je počinitelj prekršaja zatečen u izvršenju prekršaja na temelju neposrednog zapažanja, ali uz izdavanje potvrde.</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Komunalni redar ovlašten je naplatiti novčanu kaznu na mjestu počinjenja prekršaja u visini donje propisane novčane kazne za propisane kazne do 10.000,00 kuna za pravnu osobu i s njom izjednačene osobe i do 5.000,00 kuna za fizičku osobu obrtnika i osobu koja obavlja drugu samostalnu djelatnost za prekršaj iz članka 20.a ove Odluke, kada je počinitelj prekršaja zatečen u izvršenju prekršaja na temelju neposrednog zapažanja, ali uz izdavanje potvrde.</w:t>
      </w:r>
    </w:p>
    <w:p w:rsidR="0022481E" w:rsidRPr="001315AC" w:rsidRDefault="00C463E6">
      <w:pPr>
        <w:pStyle w:val="Style2"/>
        <w:widowControl/>
        <w:spacing w:line="230" w:lineRule="exact"/>
        <w:rPr>
          <w:rStyle w:val="FontStyle59"/>
          <w:sz w:val="20"/>
          <w:szCs w:val="20"/>
          <w:lang w:val="hr-HR" w:eastAsia="hr-HR"/>
        </w:rPr>
      </w:pPr>
      <w:r w:rsidRPr="001315AC">
        <w:rPr>
          <w:rStyle w:val="FontStyle59"/>
          <w:sz w:val="20"/>
          <w:szCs w:val="20"/>
          <w:lang w:val="hr-HR" w:eastAsia="hr-HR"/>
        </w:rPr>
        <w:t>Ako se radi o prekršaju pravne osobe i njezine odgovorne osobe, za postupanje prema stavku 1. ovoga članka, tj. za naplatu novčane kazne na mjestu počinjenja prekršaja, dovoljno je da postoji uvjet iz stavka 2. ovoga članka glede propisane novčane kazne za pravnu osobu.</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Ako počinitelj prekršaja ne pristane platiti novčanu kaznu, izdat će mu se prekršajni nalog, s uputom da plaćanje kazne može izvršiti u roku od 8 dana od dana kada je počinio prekršaj.</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Smatra se da se počinitelj plaćanjem novčane kazne na mjestu počinjenja prekršaja, odnosno plaćanjem prema prekršajnom nalogu, a prije podnošenja prigovora, odrekao prava na prigovor protiv prekršajnog naloga.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23.</w:t>
      </w:r>
    </w:p>
    <w:p w:rsidR="0022481E" w:rsidRPr="001315AC" w:rsidRDefault="00C463E6">
      <w:pPr>
        <w:pStyle w:val="Style2"/>
        <w:widowControl/>
        <w:spacing w:before="235" w:line="235" w:lineRule="exact"/>
        <w:rPr>
          <w:rStyle w:val="FontStyle59"/>
          <w:sz w:val="20"/>
          <w:szCs w:val="20"/>
          <w:lang w:val="hr-HR" w:eastAsia="hr-HR"/>
        </w:rPr>
      </w:pPr>
      <w:r w:rsidRPr="001315AC">
        <w:rPr>
          <w:rStyle w:val="FontStyle59"/>
          <w:sz w:val="20"/>
          <w:szCs w:val="20"/>
          <w:lang w:val="hr-HR" w:eastAsia="hr-HR"/>
        </w:rPr>
        <w:t>Naknada koja se plaća prilikom izdavanja odobrenja za prometovanje motornih vozila unutar područja iz članka 6. i 9. ove Odluke, naknada za parkiranje (članak 14. i 15. Odluke), troškovi premještanja nepropisno parkiranih i zaustavljenih vozila (članak 16. Odluke) i novčane kazne (članak 20. 20.a i 21. Odluke) prihod su Proračuna Grada Starog Grada.</w:t>
      </w:r>
    </w:p>
    <w:p w:rsidR="0022481E" w:rsidRPr="001315AC" w:rsidRDefault="0022481E">
      <w:pPr>
        <w:pStyle w:val="Style2"/>
        <w:widowControl/>
        <w:spacing w:before="235" w:line="235" w:lineRule="exact"/>
        <w:rPr>
          <w:rStyle w:val="FontStyle59"/>
          <w:sz w:val="20"/>
          <w:szCs w:val="20"/>
          <w:lang w:val="hr-HR" w:eastAsia="hr-HR"/>
        </w:rPr>
        <w:sectPr w:rsidR="0022481E" w:rsidRPr="001315AC">
          <w:type w:val="continuous"/>
          <w:pgSz w:w="11905" w:h="16837"/>
          <w:pgMar w:top="437" w:right="1600" w:bottom="630" w:left="1256" w:header="720" w:footer="720" w:gutter="0"/>
          <w:cols w:num="2" w:space="720" w:equalWidth="0">
            <w:col w:w="4185" w:space="696"/>
            <w:col w:w="4166"/>
          </w:cols>
          <w:noEndnote/>
        </w:sectPr>
      </w:pPr>
    </w:p>
    <w:p w:rsidR="0022481E" w:rsidRPr="001315AC" w:rsidRDefault="0022481E">
      <w:pPr>
        <w:pStyle w:val="Style31"/>
        <w:widowControl/>
        <w:tabs>
          <w:tab w:val="left" w:pos="2126"/>
          <w:tab w:val="left" w:pos="2798"/>
        </w:tabs>
        <w:spacing w:line="235" w:lineRule="exact"/>
        <w:jc w:val="right"/>
        <w:rPr>
          <w:rStyle w:val="FontStyle55"/>
          <w:sz w:val="20"/>
          <w:szCs w:val="20"/>
          <w:lang w:val="hr-HR" w:eastAsia="hr-HR"/>
        </w:rPr>
      </w:pPr>
      <w:r w:rsidRPr="0022481E">
        <w:rPr>
          <w:noProof/>
          <w:sz w:val="20"/>
          <w:szCs w:val="20"/>
        </w:rPr>
        <w:lastRenderedPageBreak/>
        <w:pict>
          <v:shape id="_x0000_s1042" type="#_x0000_t202" style="position:absolute;left:0;text-align:left;margin-left:-1.9pt;margin-top:0;width:455.05pt;height:15.35pt;z-index:13;mso-wrap-edited:f;mso-wrap-distance-left:1.9pt;mso-wrap-distance-right:1.9pt;mso-wrap-distance-bottom:19.7pt;mso-position-horizontal-relative:margin" filled="f" stroked="f">
            <v:textbox inset="0,0,0,0">
              <w:txbxContent>
                <w:p w:rsidR="00FF3BC3" w:rsidRDefault="00FF3BC3">
                  <w:pPr>
                    <w:widowControl/>
                  </w:pPr>
                  <w:r>
                    <w:pict>
                      <v:shape id="_x0000_i1043" type="#_x0000_t75" style="width:454.7pt;height:15.8pt">
                        <v:imagedata r:id="rId18" o:title=""/>
                      </v:shape>
                    </w:pict>
                  </w:r>
                </w:p>
              </w:txbxContent>
            </v:textbox>
            <w10:wrap type="topAndBottom" anchorx="margin"/>
          </v:shape>
        </w:pict>
      </w:r>
      <w:r w:rsidRPr="0022481E">
        <w:rPr>
          <w:noProof/>
          <w:sz w:val="20"/>
          <w:szCs w:val="20"/>
        </w:rPr>
        <w:pict>
          <v:shape id="_x0000_s1043" type="#_x0000_t202" style="position:absolute;left:0;text-align:left;margin-left:236.4pt;margin-top:313.9pt;width:220.35pt;height:19.45pt;z-index:14;mso-wrap-edited:f;mso-wrap-distance-left:1.9pt;mso-wrap-distance-top:4.8pt;mso-wrap-distance-right:1.9pt;mso-wrap-distance-bottom:11.3pt;mso-position-horizontal-relative:margin" filled="f" stroked="f">
            <v:textbox inset="0,0,0,0">
              <w:txbxContent>
                <w:p w:rsidR="00FF3BC3" w:rsidRDefault="00FF3BC3">
                  <w:pPr>
                    <w:widowControl/>
                  </w:pPr>
                  <w:r>
                    <w:pict>
                      <v:shape id="_x0000_i1044" type="#_x0000_t75" style="width:219.95pt;height:19.75pt">
                        <v:imagedata r:id="rId19" o:title=""/>
                      </v:shape>
                    </w:pict>
                  </w:r>
                </w:p>
              </w:txbxContent>
            </v:textbox>
            <w10:wrap type="topAndBottom" anchorx="margin"/>
          </v:shape>
        </w:pict>
      </w:r>
      <w:r w:rsidR="00C463E6" w:rsidRPr="001315AC">
        <w:rPr>
          <w:rStyle w:val="FontStyle55"/>
          <w:sz w:val="20"/>
          <w:szCs w:val="20"/>
          <w:lang w:val="hr-HR" w:eastAsia="hr-HR"/>
        </w:rPr>
        <w:t>IX. PRIJELAZNE</w:t>
      </w:r>
      <w:r w:rsidR="00C463E6" w:rsidRPr="001315AC">
        <w:rPr>
          <w:rStyle w:val="FontStyle55"/>
          <w:b w:val="0"/>
          <w:bCs w:val="0"/>
          <w:spacing w:val="0"/>
          <w:sz w:val="20"/>
          <w:szCs w:val="20"/>
          <w:lang w:val="hr-HR" w:eastAsia="hr-HR"/>
        </w:rPr>
        <w:tab/>
      </w:r>
      <w:r w:rsidR="00C463E6" w:rsidRPr="001315AC">
        <w:rPr>
          <w:rStyle w:val="FontStyle55"/>
          <w:sz w:val="20"/>
          <w:szCs w:val="20"/>
          <w:lang w:val="hr-HR" w:eastAsia="hr-HR"/>
        </w:rPr>
        <w:t>I</w:t>
      </w:r>
      <w:r w:rsidR="00C463E6" w:rsidRPr="001315AC">
        <w:rPr>
          <w:rStyle w:val="FontStyle55"/>
          <w:b w:val="0"/>
          <w:bCs w:val="0"/>
          <w:spacing w:val="0"/>
          <w:sz w:val="20"/>
          <w:szCs w:val="20"/>
          <w:lang w:val="hr-HR" w:eastAsia="hr-HR"/>
        </w:rPr>
        <w:tab/>
      </w:r>
      <w:r w:rsidR="00C463E6" w:rsidRPr="001315AC">
        <w:rPr>
          <w:rStyle w:val="FontStyle55"/>
          <w:sz w:val="20"/>
          <w:szCs w:val="20"/>
          <w:lang w:val="hr-HR" w:eastAsia="hr-HR"/>
        </w:rPr>
        <w:t>ZAVRŠNE</w:t>
      </w:r>
    </w:p>
    <w:p w:rsidR="0022481E" w:rsidRPr="001315AC" w:rsidRDefault="00C463E6">
      <w:pPr>
        <w:pStyle w:val="Style31"/>
        <w:widowControl/>
        <w:spacing w:line="235" w:lineRule="exact"/>
        <w:ind w:left="758"/>
        <w:jc w:val="left"/>
        <w:rPr>
          <w:rStyle w:val="FontStyle55"/>
          <w:sz w:val="20"/>
          <w:szCs w:val="20"/>
          <w:vertAlign w:val="superscript"/>
          <w:lang w:val="hr-HR" w:eastAsia="hr-HR"/>
        </w:rPr>
      </w:pPr>
      <w:r w:rsidRPr="001315AC">
        <w:rPr>
          <w:rStyle w:val="FontStyle55"/>
          <w:sz w:val="20"/>
          <w:szCs w:val="20"/>
          <w:lang w:val="hr-HR" w:eastAsia="hr-HR"/>
        </w:rPr>
        <w:t>ODREDBE</w:t>
      </w:r>
      <w:r w:rsidRPr="001315AC">
        <w:rPr>
          <w:rStyle w:val="FontStyle55"/>
          <w:sz w:val="20"/>
          <w:szCs w:val="20"/>
          <w:vertAlign w:val="superscript"/>
          <w:lang w:val="hr-HR" w:eastAsia="hr-HR"/>
        </w:rPr>
        <w:t>3</w:t>
      </w:r>
    </w:p>
    <w:p w:rsidR="0022481E" w:rsidRPr="001315AC" w:rsidRDefault="00C463E6">
      <w:pPr>
        <w:pStyle w:val="Style31"/>
        <w:widowControl/>
        <w:spacing w:before="235"/>
        <w:rPr>
          <w:rStyle w:val="FontStyle55"/>
          <w:sz w:val="20"/>
          <w:szCs w:val="20"/>
          <w:lang w:val="hr-HR" w:eastAsia="hr-HR"/>
        </w:rPr>
      </w:pPr>
      <w:r w:rsidRPr="001315AC">
        <w:rPr>
          <w:rStyle w:val="FontStyle55"/>
          <w:sz w:val="20"/>
          <w:szCs w:val="20"/>
          <w:lang w:val="hr-HR" w:eastAsia="hr-HR"/>
        </w:rPr>
        <w:t>Članak 23.</w:t>
      </w:r>
    </w:p>
    <w:p w:rsidR="0022481E" w:rsidRPr="001315AC" w:rsidRDefault="00C463E6">
      <w:pPr>
        <w:pStyle w:val="Style32"/>
        <w:widowControl/>
        <w:spacing w:before="235" w:line="230" w:lineRule="exact"/>
        <w:ind w:firstLine="701"/>
        <w:rPr>
          <w:rStyle w:val="FontStyle59"/>
          <w:sz w:val="20"/>
          <w:szCs w:val="20"/>
          <w:lang w:val="hr-HR" w:eastAsia="hr-HR"/>
        </w:rPr>
      </w:pPr>
      <w:r w:rsidRPr="001315AC">
        <w:rPr>
          <w:rStyle w:val="FontStyle59"/>
          <w:sz w:val="20"/>
          <w:szCs w:val="20"/>
          <w:lang w:val="hr-HR" w:eastAsia="hr-HR"/>
        </w:rPr>
        <w:t>Na dan stupanja na snagu ove Odluke, za određivanje prometnog režima na javim prometnim površinama u Gradu Starom Gradu, mjerodavna je postojeća prometna signalizacija i oprema.</w:t>
      </w:r>
    </w:p>
    <w:p w:rsidR="0022481E" w:rsidRPr="001315AC" w:rsidRDefault="00C463E6">
      <w:pPr>
        <w:pStyle w:val="Style32"/>
        <w:widowControl/>
        <w:spacing w:line="230" w:lineRule="exact"/>
        <w:rPr>
          <w:rStyle w:val="FontStyle59"/>
          <w:sz w:val="20"/>
          <w:szCs w:val="20"/>
          <w:lang w:val="hr-HR" w:eastAsia="hr-HR"/>
        </w:rPr>
      </w:pPr>
      <w:r w:rsidRPr="001315AC">
        <w:rPr>
          <w:rStyle w:val="FontStyle59"/>
          <w:sz w:val="20"/>
          <w:szCs w:val="20"/>
          <w:lang w:val="hr-HR" w:eastAsia="hr-HR"/>
        </w:rPr>
        <w:t>Postojeća prometna signalizacija iz odredbe stavka 1. ovoga članka uskladit će se s odredbama ove Odluke i Pravilnikom o prometnim znakovima, opremi i signalizaciji na cestama («NN», broj: 59/00), u roku od tri mjeseca od dana stupanja na snagu ove Odluke.</w:t>
      </w:r>
    </w:p>
    <w:p w:rsidR="0022481E" w:rsidRPr="001315AC" w:rsidRDefault="00C463E6">
      <w:pPr>
        <w:pStyle w:val="Style31"/>
        <w:widowControl/>
        <w:spacing w:before="240"/>
        <w:rPr>
          <w:rStyle w:val="FontStyle55"/>
          <w:sz w:val="20"/>
          <w:szCs w:val="20"/>
          <w:lang w:val="hr-HR" w:eastAsia="hr-HR"/>
        </w:rPr>
      </w:pPr>
      <w:r w:rsidRPr="001315AC">
        <w:rPr>
          <w:rStyle w:val="FontStyle55"/>
          <w:sz w:val="20"/>
          <w:szCs w:val="20"/>
          <w:lang w:val="hr-HR" w:eastAsia="hr-HR"/>
        </w:rPr>
        <w:t>Članak 24.</w:t>
      </w:r>
    </w:p>
    <w:p w:rsidR="0022481E" w:rsidRPr="001315AC" w:rsidRDefault="0022481E">
      <w:pPr>
        <w:pStyle w:val="Style32"/>
        <w:widowControl/>
        <w:spacing w:line="240" w:lineRule="exact"/>
        <w:ind w:firstLine="701"/>
        <w:rPr>
          <w:sz w:val="20"/>
          <w:szCs w:val="20"/>
        </w:rPr>
      </w:pPr>
    </w:p>
    <w:p w:rsidR="0022481E" w:rsidRPr="001315AC" w:rsidRDefault="00C463E6">
      <w:pPr>
        <w:pStyle w:val="Style32"/>
        <w:widowControl/>
        <w:spacing w:before="5" w:line="230" w:lineRule="exact"/>
        <w:ind w:firstLine="701"/>
        <w:rPr>
          <w:rStyle w:val="FontStyle59"/>
          <w:sz w:val="20"/>
          <w:szCs w:val="20"/>
          <w:lang w:val="hr-HR" w:eastAsia="hr-HR"/>
        </w:rPr>
      </w:pPr>
      <w:r w:rsidRPr="001315AC">
        <w:rPr>
          <w:rStyle w:val="FontStyle59"/>
          <w:sz w:val="20"/>
          <w:szCs w:val="20"/>
          <w:lang w:val="hr-HR" w:eastAsia="hr-HR"/>
        </w:rPr>
        <w:t>Na dan stupanja na snagu ove Odluke prestaju važiti: Odluka o reguliranju prometa u Općini Stari Grad («Službeni glasnik općine Hvar», broj: 2/93) i Odluka o načinu i uvjetima korištenja javnih površina za prometovanje odnosno parkiranje motornih vozila u zabranjenim zonama («Službeni glasnik Općine Stari Grad», broj: 4/96).</w:t>
      </w:r>
    </w:p>
    <w:p w:rsidR="0022481E" w:rsidRPr="001315AC" w:rsidRDefault="0022481E">
      <w:pPr>
        <w:pStyle w:val="Style40"/>
        <w:widowControl/>
        <w:spacing w:line="240" w:lineRule="exact"/>
        <w:rPr>
          <w:sz w:val="20"/>
          <w:szCs w:val="20"/>
        </w:rPr>
      </w:pPr>
    </w:p>
    <w:p w:rsidR="0022481E" w:rsidRPr="001315AC" w:rsidRDefault="00C463E6">
      <w:pPr>
        <w:pStyle w:val="Style40"/>
        <w:widowControl/>
        <w:spacing w:before="5"/>
        <w:rPr>
          <w:rStyle w:val="FontStyle55"/>
          <w:sz w:val="20"/>
          <w:szCs w:val="20"/>
          <w:vertAlign w:val="superscript"/>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25.</w:t>
      </w:r>
      <w:r w:rsidRPr="001315AC">
        <w:rPr>
          <w:rStyle w:val="FontStyle55"/>
          <w:sz w:val="20"/>
          <w:szCs w:val="20"/>
          <w:vertAlign w:val="superscript"/>
          <w:lang w:val="hr-HR" w:eastAsia="hr-HR"/>
        </w:rPr>
        <w:t>4</w:t>
      </w:r>
    </w:p>
    <w:p w:rsidR="0022481E" w:rsidRPr="001315AC" w:rsidRDefault="00C463E6">
      <w:pPr>
        <w:pStyle w:val="Style32"/>
        <w:widowControl/>
        <w:spacing w:before="230"/>
        <w:ind w:firstLine="706"/>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40"/>
        <w:widowControl/>
        <w:spacing w:line="240" w:lineRule="exact"/>
        <w:rPr>
          <w:sz w:val="20"/>
          <w:szCs w:val="20"/>
        </w:rPr>
      </w:pPr>
    </w:p>
    <w:p w:rsidR="0022481E" w:rsidRPr="001315AC" w:rsidRDefault="00C463E6">
      <w:pPr>
        <w:pStyle w:val="Style40"/>
        <w:widowControl/>
        <w:spacing w:before="5"/>
        <w:rPr>
          <w:rStyle w:val="FontStyle59"/>
          <w:sz w:val="20"/>
          <w:szCs w:val="20"/>
          <w:vertAlign w:val="superscript"/>
          <w:lang w:val="hr-HR" w:eastAsia="hr-HR"/>
        </w:rPr>
      </w:pPr>
      <w:r w:rsidRPr="001315AC">
        <w:rPr>
          <w:rStyle w:val="FontStyle59"/>
          <w:sz w:val="20"/>
          <w:szCs w:val="20"/>
          <w:lang w:val="hr-HR" w:eastAsia="hr-HR"/>
        </w:rPr>
        <w:t>Članak IO.</w:t>
      </w:r>
      <w:r w:rsidRPr="001315AC">
        <w:rPr>
          <w:rStyle w:val="FontStyle59"/>
          <w:sz w:val="20"/>
          <w:szCs w:val="20"/>
          <w:vertAlign w:val="superscript"/>
          <w:lang w:val="hr-HR" w:eastAsia="hr-HR"/>
        </w:rPr>
        <w:t>5</w:t>
      </w:r>
    </w:p>
    <w:p w:rsidR="0022481E" w:rsidRPr="001315AC" w:rsidRDefault="00C463E6">
      <w:pPr>
        <w:pStyle w:val="Style32"/>
        <w:widowControl/>
        <w:spacing w:before="240" w:line="230" w:lineRule="exact"/>
        <w:ind w:firstLine="706"/>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40"/>
        <w:widowControl/>
        <w:spacing w:line="240" w:lineRule="exact"/>
        <w:rPr>
          <w:sz w:val="20"/>
          <w:szCs w:val="20"/>
        </w:rPr>
      </w:pPr>
    </w:p>
    <w:p w:rsidR="0022481E" w:rsidRPr="001315AC" w:rsidRDefault="00C463E6">
      <w:pPr>
        <w:pStyle w:val="Style40"/>
        <w:widowControl/>
        <w:spacing w:before="10"/>
        <w:rPr>
          <w:rStyle w:val="FontStyle55"/>
          <w:sz w:val="20"/>
          <w:szCs w:val="20"/>
          <w:vertAlign w:val="superscript"/>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4.</w:t>
      </w:r>
      <w:r w:rsidRPr="001315AC">
        <w:rPr>
          <w:rStyle w:val="FontStyle55"/>
          <w:sz w:val="20"/>
          <w:szCs w:val="20"/>
          <w:vertAlign w:val="superscript"/>
          <w:lang w:val="hr-HR" w:eastAsia="hr-HR"/>
        </w:rPr>
        <w:t>6</w:t>
      </w:r>
    </w:p>
    <w:p w:rsidR="0022481E" w:rsidRPr="001315AC" w:rsidRDefault="00C463E6">
      <w:pPr>
        <w:pStyle w:val="Style32"/>
        <w:widowControl/>
        <w:spacing w:before="240" w:line="230" w:lineRule="exact"/>
        <w:ind w:firstLine="706"/>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FF3BC3">
      <w:pPr>
        <w:widowControl/>
        <w:spacing w:before="1296"/>
        <w:ind w:right="1224"/>
        <w:rPr>
          <w:sz w:val="20"/>
          <w:szCs w:val="20"/>
        </w:rPr>
      </w:pPr>
      <w:r w:rsidRPr="0022481E">
        <w:rPr>
          <w:sz w:val="20"/>
          <w:szCs w:val="20"/>
        </w:rPr>
        <w:pict>
          <v:shape id="_x0000_i1025" type="#_x0000_t75" style="width:148.95pt;height:3.95pt">
            <v:imagedata r:id="rId20" o:title=""/>
          </v:shape>
        </w:pict>
      </w:r>
    </w:p>
    <w:p w:rsidR="0022481E" w:rsidRPr="001315AC" w:rsidRDefault="00C463E6">
      <w:pPr>
        <w:pStyle w:val="Style41"/>
        <w:widowControl/>
        <w:tabs>
          <w:tab w:val="left" w:pos="134"/>
        </w:tabs>
        <w:spacing w:before="72"/>
        <w:rPr>
          <w:rStyle w:val="FontStyle44"/>
          <w:sz w:val="20"/>
          <w:szCs w:val="20"/>
          <w:lang w:val="hr-HR" w:eastAsia="hr-HR"/>
        </w:rPr>
      </w:pPr>
      <w:r w:rsidRPr="001315AC">
        <w:rPr>
          <w:rStyle w:val="FontStyle59"/>
          <w:sz w:val="20"/>
          <w:szCs w:val="20"/>
          <w:vertAlign w:val="superscript"/>
          <w:lang w:val="hr-HR" w:eastAsia="hr-HR"/>
        </w:rPr>
        <w:t>3</w:t>
      </w:r>
      <w:r w:rsidRPr="001315AC">
        <w:rPr>
          <w:rStyle w:val="FontStyle59"/>
          <w:sz w:val="20"/>
          <w:szCs w:val="20"/>
          <w:lang w:val="hr-HR" w:eastAsia="hr-HR"/>
        </w:rPr>
        <w:tab/>
        <w:t xml:space="preserve">Odluka o uređenju prometa u Gradu Starom Gradu </w:t>
      </w:r>
      <w:r w:rsidRPr="001315AC">
        <w:rPr>
          <w:rStyle w:val="FontStyle44"/>
          <w:sz w:val="20"/>
          <w:szCs w:val="20"/>
          <w:lang w:val="hr-HR" w:eastAsia="hr-HR"/>
        </w:rPr>
        <w:t>(((Službeni glasnik Grada Starog Grada», broj 6/02),</w:t>
      </w:r>
    </w:p>
    <w:p w:rsidR="0022481E" w:rsidRPr="001315AC" w:rsidRDefault="00C463E6">
      <w:pPr>
        <w:pStyle w:val="Style41"/>
        <w:widowControl/>
        <w:tabs>
          <w:tab w:val="left" w:pos="134"/>
        </w:tabs>
        <w:spacing w:before="19"/>
        <w:rPr>
          <w:rStyle w:val="FontStyle44"/>
          <w:sz w:val="20"/>
          <w:szCs w:val="20"/>
          <w:lang w:val="hr-HR" w:eastAsia="hr-HR"/>
        </w:rPr>
      </w:pPr>
      <w:r w:rsidRPr="001315AC">
        <w:rPr>
          <w:rStyle w:val="FontStyle59"/>
          <w:sz w:val="20"/>
          <w:szCs w:val="20"/>
          <w:vertAlign w:val="superscript"/>
          <w:lang w:val="hr-HR" w:eastAsia="hr-HR"/>
        </w:rPr>
        <w:t>4</w:t>
      </w:r>
      <w:r w:rsidRPr="001315AC">
        <w:rPr>
          <w:rStyle w:val="FontStyle59"/>
          <w:sz w:val="20"/>
          <w:szCs w:val="20"/>
          <w:lang w:val="hr-HR" w:eastAsia="hr-HR"/>
        </w:rPr>
        <w:tab/>
        <w:t xml:space="preserve">Odluka o uređenju prometa u Gradu Starom Gradu </w:t>
      </w:r>
      <w:r w:rsidRPr="001315AC">
        <w:rPr>
          <w:rStyle w:val="FontStyle44"/>
          <w:sz w:val="20"/>
          <w:szCs w:val="20"/>
          <w:lang w:val="hr-HR" w:eastAsia="hr-HR"/>
        </w:rPr>
        <w:t>(((Službeni glasnik Grada Starog Grada», broj 6/02)</w:t>
      </w:r>
    </w:p>
    <w:p w:rsidR="0022481E" w:rsidRPr="001315AC" w:rsidRDefault="00C463E6">
      <w:pPr>
        <w:pStyle w:val="Style42"/>
        <w:widowControl/>
        <w:tabs>
          <w:tab w:val="left" w:pos="134"/>
        </w:tabs>
        <w:spacing w:before="19" w:line="235" w:lineRule="exact"/>
        <w:rPr>
          <w:rStyle w:val="FontStyle44"/>
          <w:sz w:val="20"/>
          <w:szCs w:val="20"/>
          <w:lang w:val="hr-HR" w:eastAsia="hr-HR"/>
        </w:rPr>
      </w:pPr>
      <w:r w:rsidRPr="001315AC">
        <w:rPr>
          <w:rStyle w:val="FontStyle59"/>
          <w:sz w:val="20"/>
          <w:szCs w:val="20"/>
          <w:vertAlign w:val="superscript"/>
          <w:lang w:val="hr-HR" w:eastAsia="hr-HR"/>
        </w:rPr>
        <w:t>5</w:t>
      </w:r>
      <w:r w:rsidRPr="001315AC">
        <w:rPr>
          <w:rStyle w:val="FontStyle59"/>
          <w:sz w:val="20"/>
          <w:szCs w:val="20"/>
          <w:lang w:val="hr-HR" w:eastAsia="hr-HR"/>
        </w:rPr>
        <w:tab/>
        <w:t xml:space="preserve">Odluka o izmjenama Odluke o uređenju prometa u Gradu Starom Gradu </w:t>
      </w:r>
      <w:r w:rsidRPr="001315AC">
        <w:rPr>
          <w:rStyle w:val="FontStyle44"/>
          <w:sz w:val="20"/>
          <w:szCs w:val="20"/>
          <w:lang w:val="hr-HR" w:eastAsia="hr-HR"/>
        </w:rPr>
        <w:t>(((Službeni glasnik Grada Starog Grada», broj 5/04),</w:t>
      </w:r>
    </w:p>
    <w:p w:rsidR="0022481E" w:rsidRPr="001315AC" w:rsidRDefault="00C463E6">
      <w:pPr>
        <w:pStyle w:val="Style42"/>
        <w:widowControl/>
        <w:tabs>
          <w:tab w:val="left" w:pos="134"/>
        </w:tabs>
        <w:spacing w:before="19" w:line="235" w:lineRule="exact"/>
        <w:rPr>
          <w:rStyle w:val="FontStyle44"/>
          <w:sz w:val="20"/>
          <w:szCs w:val="20"/>
          <w:lang w:val="hr-HR" w:eastAsia="hr-HR"/>
        </w:rPr>
      </w:pPr>
      <w:r w:rsidRPr="001315AC">
        <w:rPr>
          <w:rStyle w:val="FontStyle59"/>
          <w:sz w:val="20"/>
          <w:szCs w:val="20"/>
          <w:vertAlign w:val="superscript"/>
          <w:lang w:val="hr-HR" w:eastAsia="hr-HR"/>
        </w:rPr>
        <w:t>6</w:t>
      </w:r>
      <w:r w:rsidRPr="001315AC">
        <w:rPr>
          <w:rStyle w:val="FontStyle59"/>
          <w:sz w:val="20"/>
          <w:szCs w:val="20"/>
          <w:lang w:val="hr-HR" w:eastAsia="hr-HR"/>
        </w:rPr>
        <w:tab/>
        <w:t xml:space="preserve">Odluka o izmjenama i dopunama Odluke o uređenju prometa u Gradu Starom Gradu </w:t>
      </w:r>
      <w:r w:rsidRPr="001315AC">
        <w:rPr>
          <w:rStyle w:val="FontStyle44"/>
          <w:sz w:val="20"/>
          <w:szCs w:val="20"/>
          <w:lang w:val="hr-HR" w:eastAsia="hr-HR"/>
        </w:rPr>
        <w:t xml:space="preserve">(((Službeni glasnik Grada Starog Grada», </w:t>
      </w:r>
      <w:r w:rsidRPr="001315AC">
        <w:rPr>
          <w:rStyle w:val="FontStyle58"/>
          <w:sz w:val="20"/>
          <w:szCs w:val="20"/>
          <w:lang w:val="hr-HR" w:eastAsia="hr-HR"/>
        </w:rPr>
        <w:t>broj H</w:t>
      </w:r>
      <w:r w:rsidRPr="001315AC">
        <w:rPr>
          <w:rStyle w:val="FontStyle44"/>
          <w:sz w:val="20"/>
          <w:szCs w:val="20"/>
          <w:lang w:val="hr-HR" w:eastAsia="hr-HR"/>
        </w:rPr>
        <w:t>/04),</w:t>
      </w:r>
    </w:p>
    <w:p w:rsidR="0022481E" w:rsidRPr="001315AC" w:rsidRDefault="00C463E6">
      <w:pPr>
        <w:pStyle w:val="Style31"/>
        <w:widowControl/>
        <w:spacing w:before="19"/>
        <w:rPr>
          <w:rStyle w:val="FontStyle55"/>
          <w:sz w:val="20"/>
          <w:szCs w:val="20"/>
          <w:vertAlign w:val="superscript"/>
          <w:lang w:val="hr-HR" w:eastAsia="hr-HR"/>
        </w:rPr>
      </w:pPr>
      <w:r w:rsidRPr="001315AC">
        <w:rPr>
          <w:rStyle w:val="FontStyle55"/>
          <w:sz w:val="20"/>
          <w:szCs w:val="20"/>
          <w:lang w:val="hr-HR" w:eastAsia="hr-HR"/>
        </w:rPr>
        <w:t>Članak 4.</w:t>
      </w:r>
      <w:r w:rsidRPr="001315AC">
        <w:rPr>
          <w:rStyle w:val="FontStyle55"/>
          <w:sz w:val="20"/>
          <w:szCs w:val="20"/>
          <w:vertAlign w:val="superscript"/>
          <w:lang w:val="hr-HR" w:eastAsia="hr-HR"/>
        </w:rPr>
        <w:t>7</w:t>
      </w:r>
    </w:p>
    <w:p w:rsidR="0022481E" w:rsidRPr="001315AC" w:rsidRDefault="00C463E6">
      <w:pPr>
        <w:pStyle w:val="Style32"/>
        <w:widowControl/>
        <w:spacing w:before="240" w:line="230" w:lineRule="exact"/>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C463E6">
      <w:pPr>
        <w:pStyle w:val="Style31"/>
        <w:widowControl/>
        <w:spacing w:before="240"/>
        <w:rPr>
          <w:rStyle w:val="FontStyle55"/>
          <w:sz w:val="20"/>
          <w:szCs w:val="20"/>
          <w:vertAlign w:val="superscript"/>
          <w:lang w:val="hr-HR" w:eastAsia="hr-HR"/>
        </w:rPr>
      </w:pPr>
      <w:r w:rsidRPr="001315AC">
        <w:rPr>
          <w:rStyle w:val="FontStyle55"/>
          <w:sz w:val="20"/>
          <w:szCs w:val="20"/>
          <w:lang w:val="hr-HR" w:eastAsia="hr-HR"/>
        </w:rPr>
        <w:t>Članak 2.</w:t>
      </w:r>
      <w:r w:rsidRPr="001315AC">
        <w:rPr>
          <w:rStyle w:val="FontStyle55"/>
          <w:sz w:val="20"/>
          <w:szCs w:val="20"/>
          <w:vertAlign w:val="superscript"/>
          <w:lang w:val="hr-HR" w:eastAsia="hr-HR"/>
        </w:rPr>
        <w:t>8</w:t>
      </w:r>
    </w:p>
    <w:p w:rsidR="0022481E" w:rsidRPr="001315AC" w:rsidRDefault="00C463E6">
      <w:pPr>
        <w:pStyle w:val="Style32"/>
        <w:widowControl/>
        <w:spacing w:before="240" w:line="230" w:lineRule="exact"/>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31"/>
        <w:widowControl/>
        <w:spacing w:line="240" w:lineRule="exact"/>
        <w:rPr>
          <w:sz w:val="20"/>
          <w:szCs w:val="20"/>
        </w:rPr>
      </w:pPr>
    </w:p>
    <w:p w:rsidR="0022481E" w:rsidRPr="001315AC" w:rsidRDefault="00C463E6">
      <w:pPr>
        <w:pStyle w:val="Style31"/>
        <w:widowControl/>
        <w:spacing w:before="10"/>
        <w:rPr>
          <w:rStyle w:val="FontStyle55"/>
          <w:sz w:val="20"/>
          <w:szCs w:val="20"/>
          <w:vertAlign w:val="superscript"/>
          <w:lang w:val="hr-HR" w:eastAsia="hr-HR"/>
        </w:rPr>
      </w:pPr>
      <w:r w:rsidRPr="001315AC">
        <w:rPr>
          <w:rStyle w:val="FontStyle55"/>
          <w:sz w:val="20"/>
          <w:szCs w:val="20"/>
          <w:lang w:val="hr-HR" w:eastAsia="hr-HR"/>
        </w:rPr>
        <w:t>Članak 2.</w:t>
      </w:r>
      <w:r w:rsidRPr="001315AC">
        <w:rPr>
          <w:rStyle w:val="FontStyle55"/>
          <w:sz w:val="20"/>
          <w:szCs w:val="20"/>
          <w:vertAlign w:val="superscript"/>
          <w:lang w:val="hr-HR" w:eastAsia="hr-HR"/>
        </w:rPr>
        <w:t>9</w:t>
      </w:r>
    </w:p>
    <w:p w:rsidR="0022481E" w:rsidRPr="001315AC" w:rsidRDefault="00C463E6">
      <w:pPr>
        <w:pStyle w:val="Style32"/>
        <w:widowControl/>
        <w:spacing w:before="240" w:line="230" w:lineRule="exact"/>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31"/>
        <w:widowControl/>
        <w:spacing w:line="240" w:lineRule="exact"/>
        <w:rPr>
          <w:sz w:val="20"/>
          <w:szCs w:val="20"/>
        </w:rPr>
      </w:pPr>
    </w:p>
    <w:p w:rsidR="0022481E" w:rsidRPr="001315AC" w:rsidRDefault="00C463E6">
      <w:pPr>
        <w:pStyle w:val="Style31"/>
        <w:widowControl/>
        <w:spacing w:before="5"/>
        <w:rPr>
          <w:rStyle w:val="FontStyle55"/>
          <w:sz w:val="20"/>
          <w:szCs w:val="20"/>
          <w:vertAlign w:val="superscript"/>
          <w:lang w:val="hr-HR" w:eastAsia="hr-HR"/>
        </w:rPr>
      </w:pPr>
      <w:r w:rsidRPr="001315AC">
        <w:rPr>
          <w:rStyle w:val="FontStyle55"/>
          <w:sz w:val="20"/>
          <w:szCs w:val="20"/>
          <w:lang w:val="hr-HR" w:eastAsia="hr-HR"/>
        </w:rPr>
        <w:t>Članak 6.</w:t>
      </w:r>
      <w:r w:rsidRPr="001315AC">
        <w:rPr>
          <w:rStyle w:val="FontStyle55"/>
          <w:sz w:val="20"/>
          <w:szCs w:val="20"/>
          <w:vertAlign w:val="superscript"/>
          <w:lang w:val="hr-HR" w:eastAsia="hr-HR"/>
        </w:rPr>
        <w:t>10</w:t>
      </w:r>
    </w:p>
    <w:p w:rsidR="0022481E" w:rsidRPr="001315AC" w:rsidRDefault="00C463E6">
      <w:pPr>
        <w:pStyle w:val="Style32"/>
        <w:widowControl/>
        <w:spacing w:before="240" w:line="230" w:lineRule="exact"/>
        <w:ind w:firstLine="715"/>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7D3FF4" w:rsidRDefault="00C463E6">
      <w:pPr>
        <w:pStyle w:val="Style38"/>
        <w:widowControl/>
        <w:jc w:val="center"/>
        <w:rPr>
          <w:rStyle w:val="FontStyle65"/>
          <w:sz w:val="24"/>
          <w:szCs w:val="24"/>
          <w:lang w:val="hr-HR" w:eastAsia="hr-HR"/>
        </w:rPr>
      </w:pPr>
      <w:r w:rsidRPr="007D3FF4">
        <w:rPr>
          <w:rStyle w:val="FontStyle65"/>
          <w:sz w:val="24"/>
          <w:szCs w:val="24"/>
          <w:lang w:val="hr-HR" w:eastAsia="hr-HR"/>
        </w:rPr>
        <w:t>ODLUKA</w:t>
      </w:r>
    </w:p>
    <w:p w:rsidR="0022481E" w:rsidRPr="001315AC" w:rsidRDefault="00C463E6" w:rsidP="007D3FF4">
      <w:pPr>
        <w:pStyle w:val="Style35"/>
        <w:widowControl/>
        <w:spacing w:before="5" w:line="230" w:lineRule="exact"/>
        <w:rPr>
          <w:rStyle w:val="FontStyle55"/>
          <w:sz w:val="20"/>
          <w:szCs w:val="20"/>
          <w:lang w:val="hr-HR" w:eastAsia="hr-HR"/>
        </w:rPr>
      </w:pPr>
      <w:r w:rsidRPr="001315AC">
        <w:rPr>
          <w:rStyle w:val="FontStyle59"/>
          <w:sz w:val="20"/>
          <w:szCs w:val="20"/>
          <w:lang w:val="hr-HR" w:eastAsia="hr-HR"/>
        </w:rPr>
        <w:t xml:space="preserve">o </w:t>
      </w:r>
      <w:r w:rsidRPr="001315AC">
        <w:rPr>
          <w:rStyle w:val="FontStyle55"/>
          <w:sz w:val="20"/>
          <w:szCs w:val="20"/>
          <w:lang w:val="hr-HR" w:eastAsia="hr-HR"/>
        </w:rPr>
        <w:t xml:space="preserve">ugostiteljskoj djelatnosti na području Grada Staroga Grada </w:t>
      </w:r>
      <w:r w:rsidR="007D3FF4">
        <w:rPr>
          <w:rStyle w:val="FontStyle55"/>
          <w:sz w:val="20"/>
          <w:szCs w:val="20"/>
          <w:lang w:val="hr-HR" w:eastAsia="hr-HR"/>
        </w:rPr>
        <w:br/>
      </w:r>
      <w:r w:rsidRPr="001315AC">
        <w:rPr>
          <w:rStyle w:val="FontStyle55"/>
          <w:sz w:val="20"/>
          <w:szCs w:val="20"/>
          <w:lang w:val="hr-HR" w:eastAsia="hr-HR"/>
        </w:rPr>
        <w:t>(redakcijski pročišćeni tekst)l 1</w:t>
      </w:r>
    </w:p>
    <w:p w:rsidR="0022481E" w:rsidRPr="001315AC" w:rsidRDefault="00C463E6">
      <w:pPr>
        <w:pStyle w:val="Style35"/>
        <w:widowControl/>
        <w:spacing w:before="43" w:line="466" w:lineRule="exact"/>
        <w:ind w:left="442"/>
        <w:jc w:val="left"/>
        <w:rPr>
          <w:rStyle w:val="FontStyle55"/>
          <w:sz w:val="20"/>
          <w:szCs w:val="20"/>
          <w:lang w:val="hr-HR" w:eastAsia="hr-HR"/>
        </w:rPr>
      </w:pPr>
      <w:r w:rsidRPr="001315AC">
        <w:rPr>
          <w:rStyle w:val="FontStyle55"/>
          <w:sz w:val="20"/>
          <w:szCs w:val="20"/>
          <w:lang w:val="hr-HR" w:eastAsia="hr-HR"/>
        </w:rPr>
        <w:t>I.    OPĆE ODREDBE</w:t>
      </w:r>
    </w:p>
    <w:p w:rsidR="0022481E" w:rsidRPr="001315AC" w:rsidRDefault="00C463E6">
      <w:pPr>
        <w:pStyle w:val="Style31"/>
        <w:widowControl/>
        <w:spacing w:line="466" w:lineRule="exact"/>
        <w:rPr>
          <w:rStyle w:val="FontStyle55"/>
          <w:sz w:val="20"/>
          <w:szCs w:val="20"/>
          <w:lang w:val="hr-HR" w:eastAsia="hr-HR"/>
        </w:rPr>
      </w:pPr>
      <w:r w:rsidRPr="001315AC">
        <w:rPr>
          <w:rStyle w:val="FontStyle55"/>
          <w:sz w:val="20"/>
          <w:szCs w:val="20"/>
          <w:lang w:val="hr-HR" w:eastAsia="hr-HR"/>
        </w:rPr>
        <w:t>Članak 1.</w:t>
      </w:r>
    </w:p>
    <w:p w:rsidR="0022481E" w:rsidRPr="001315AC" w:rsidRDefault="00C463E6">
      <w:pPr>
        <w:pStyle w:val="Style32"/>
        <w:widowControl/>
        <w:spacing w:line="466" w:lineRule="exact"/>
        <w:ind w:left="792" w:firstLine="0"/>
        <w:jc w:val="left"/>
        <w:rPr>
          <w:rStyle w:val="FontStyle59"/>
          <w:sz w:val="20"/>
          <w:szCs w:val="20"/>
          <w:lang w:val="hr-HR" w:eastAsia="hr-HR"/>
        </w:rPr>
      </w:pPr>
      <w:r w:rsidRPr="001315AC">
        <w:rPr>
          <w:rStyle w:val="FontStyle59"/>
          <w:sz w:val="20"/>
          <w:szCs w:val="20"/>
          <w:lang w:val="hr-HR" w:eastAsia="hr-HR"/>
        </w:rPr>
        <w:t>Ovom Odlukom se uređuje:</w:t>
      </w:r>
    </w:p>
    <w:p w:rsidR="0022481E" w:rsidRPr="001315AC" w:rsidRDefault="00FF3BC3">
      <w:pPr>
        <w:widowControl/>
        <w:spacing w:before="293"/>
        <w:ind w:right="1210"/>
        <w:rPr>
          <w:sz w:val="20"/>
          <w:szCs w:val="20"/>
        </w:rPr>
      </w:pPr>
      <w:r w:rsidRPr="0022481E">
        <w:rPr>
          <w:sz w:val="20"/>
          <w:szCs w:val="20"/>
        </w:rPr>
        <w:pict>
          <v:shape id="_x0000_i1026" type="#_x0000_t75" style="width:148.95pt;height:8.9pt">
            <v:imagedata r:id="rId21" o:title=""/>
          </v:shape>
        </w:pict>
      </w:r>
    </w:p>
    <w:p w:rsidR="0022481E" w:rsidRPr="001315AC" w:rsidRDefault="00C463E6">
      <w:pPr>
        <w:pStyle w:val="Style14"/>
        <w:widowControl/>
        <w:tabs>
          <w:tab w:val="left" w:pos="130"/>
        </w:tabs>
        <w:spacing w:before="43" w:line="230" w:lineRule="exact"/>
        <w:rPr>
          <w:rStyle w:val="FontStyle44"/>
          <w:sz w:val="20"/>
          <w:szCs w:val="20"/>
          <w:lang w:val="hr-HR" w:eastAsia="hr-HR"/>
        </w:rPr>
      </w:pPr>
      <w:r w:rsidRPr="001315AC">
        <w:rPr>
          <w:rStyle w:val="FontStyle59"/>
          <w:sz w:val="20"/>
          <w:szCs w:val="20"/>
          <w:vertAlign w:val="superscript"/>
          <w:lang w:val="hr-HR" w:eastAsia="hr-HR"/>
        </w:rPr>
        <w:t>7</w:t>
      </w:r>
      <w:r w:rsidRPr="001315AC">
        <w:rPr>
          <w:rStyle w:val="FontStyle59"/>
          <w:sz w:val="20"/>
          <w:szCs w:val="20"/>
          <w:lang w:val="hr-HR" w:eastAsia="hr-HR"/>
        </w:rPr>
        <w:tab/>
        <w:t xml:space="preserve">Odluka o izmjenama Odluke o uređenju prometa u Gradu Starom Gradu </w:t>
      </w:r>
      <w:r w:rsidRPr="001315AC">
        <w:rPr>
          <w:rStyle w:val="FontStyle44"/>
          <w:sz w:val="20"/>
          <w:szCs w:val="20"/>
          <w:lang w:val="hr-HR" w:eastAsia="hr-HR"/>
        </w:rPr>
        <w:t>(«Shčbeni glasnik Grada Starog Grada», broj 6/06),</w:t>
      </w:r>
    </w:p>
    <w:p w:rsidR="0022481E" w:rsidRPr="001315AC" w:rsidRDefault="00C463E6" w:rsidP="007D3FF4">
      <w:pPr>
        <w:pStyle w:val="Style14"/>
        <w:widowControl/>
        <w:tabs>
          <w:tab w:val="left" w:pos="130"/>
        </w:tabs>
        <w:spacing w:before="24" w:line="230" w:lineRule="exact"/>
        <w:ind w:left="130"/>
        <w:rPr>
          <w:rStyle w:val="FontStyle44"/>
          <w:sz w:val="20"/>
          <w:szCs w:val="20"/>
          <w:lang w:val="hr-HR" w:eastAsia="hr-HR"/>
        </w:rPr>
      </w:pPr>
      <w:r w:rsidRPr="001315AC">
        <w:rPr>
          <w:rStyle w:val="FontStyle59"/>
          <w:sz w:val="20"/>
          <w:szCs w:val="20"/>
          <w:vertAlign w:val="superscript"/>
          <w:lang w:val="hr-HR" w:eastAsia="hr-HR"/>
        </w:rPr>
        <w:t>8</w:t>
      </w:r>
      <w:r w:rsidRPr="001315AC">
        <w:rPr>
          <w:rStyle w:val="FontStyle59"/>
          <w:sz w:val="20"/>
          <w:szCs w:val="20"/>
          <w:lang w:val="hr-HR" w:eastAsia="hr-HR"/>
        </w:rPr>
        <w:tab/>
        <w:t xml:space="preserve">Odluka o izmjeni Odluke o uređenju prometa u Gradu Starom Gradu </w:t>
      </w:r>
      <w:r w:rsidRPr="001315AC">
        <w:rPr>
          <w:rStyle w:val="FontStyle44"/>
          <w:sz w:val="20"/>
          <w:szCs w:val="20"/>
          <w:lang w:val="hr-HR" w:eastAsia="hr-HR"/>
        </w:rPr>
        <w:t>(((Službeni glasnik Grada Starog Grada», broj 13/06),</w:t>
      </w:r>
    </w:p>
    <w:p w:rsidR="0022481E" w:rsidRPr="001315AC" w:rsidRDefault="00C463E6" w:rsidP="007D3FF4">
      <w:pPr>
        <w:pStyle w:val="Style14"/>
        <w:widowControl/>
        <w:tabs>
          <w:tab w:val="left" w:pos="130"/>
        </w:tabs>
        <w:spacing w:before="29" w:line="230" w:lineRule="exact"/>
        <w:ind w:left="130"/>
        <w:rPr>
          <w:rStyle w:val="FontStyle44"/>
          <w:sz w:val="20"/>
          <w:szCs w:val="20"/>
          <w:lang w:val="hr-HR" w:eastAsia="hr-HR"/>
        </w:rPr>
      </w:pPr>
      <w:r w:rsidRPr="001315AC">
        <w:rPr>
          <w:rStyle w:val="FontStyle59"/>
          <w:sz w:val="20"/>
          <w:szCs w:val="20"/>
          <w:vertAlign w:val="superscript"/>
          <w:lang w:val="hr-HR" w:eastAsia="hr-HR"/>
        </w:rPr>
        <w:t>9</w:t>
      </w:r>
      <w:r w:rsidRPr="001315AC">
        <w:rPr>
          <w:rStyle w:val="FontStyle59"/>
          <w:sz w:val="20"/>
          <w:szCs w:val="20"/>
          <w:lang w:val="hr-HR" w:eastAsia="hr-HR"/>
        </w:rPr>
        <w:tab/>
        <w:t xml:space="preserve">Odluka o izmjenama Odluke o uređenju prometa u Gradu Starom Gradu </w:t>
      </w:r>
      <w:r w:rsidRPr="001315AC">
        <w:rPr>
          <w:rStyle w:val="FontStyle44"/>
          <w:sz w:val="20"/>
          <w:szCs w:val="20"/>
          <w:lang w:val="hr-HR" w:eastAsia="hr-HR"/>
        </w:rPr>
        <w:t>(((Službeni glasnik Grada Starog Grada», broj 8/07),</w:t>
      </w:r>
    </w:p>
    <w:p w:rsidR="0022481E" w:rsidRPr="001315AC" w:rsidRDefault="00C463E6" w:rsidP="007D3FF4">
      <w:pPr>
        <w:pStyle w:val="Style14"/>
        <w:widowControl/>
        <w:tabs>
          <w:tab w:val="left" w:pos="216"/>
        </w:tabs>
        <w:spacing w:before="19" w:line="235" w:lineRule="exact"/>
        <w:ind w:left="130"/>
        <w:rPr>
          <w:rStyle w:val="FontStyle44"/>
          <w:sz w:val="20"/>
          <w:szCs w:val="20"/>
          <w:lang w:val="hr-HR" w:eastAsia="hr-HR"/>
        </w:rPr>
      </w:pPr>
      <w:r w:rsidRPr="001315AC">
        <w:rPr>
          <w:rStyle w:val="FontStyle59"/>
          <w:sz w:val="20"/>
          <w:szCs w:val="20"/>
          <w:vertAlign w:val="superscript"/>
          <w:lang w:val="hr-HR" w:eastAsia="hr-HR"/>
        </w:rPr>
        <w:t>10</w:t>
      </w:r>
      <w:r w:rsidRPr="001315AC">
        <w:rPr>
          <w:rStyle w:val="FontStyle59"/>
          <w:sz w:val="20"/>
          <w:szCs w:val="20"/>
          <w:lang w:val="hr-HR" w:eastAsia="hr-HR"/>
        </w:rPr>
        <w:tab/>
        <w:t>Odluka o izmjenama i dopunama Odluke o</w:t>
      </w:r>
      <w:r w:rsidRPr="001315AC">
        <w:rPr>
          <w:rStyle w:val="FontStyle59"/>
          <w:sz w:val="20"/>
          <w:szCs w:val="20"/>
          <w:lang w:val="hr-HR" w:eastAsia="hr-HR"/>
        </w:rPr>
        <w:br/>
        <w:t xml:space="preserve">uređenju prometa u Gradu Starom Gradu </w:t>
      </w:r>
      <w:r w:rsidRPr="001315AC">
        <w:rPr>
          <w:rStyle w:val="FontStyle44"/>
          <w:sz w:val="20"/>
          <w:szCs w:val="20"/>
          <w:lang w:val="hr-HR" w:eastAsia="hr-HR"/>
        </w:rPr>
        <w:t>(((Službeni</w:t>
      </w:r>
      <w:r w:rsidRPr="001315AC">
        <w:rPr>
          <w:rStyle w:val="FontStyle44"/>
          <w:sz w:val="20"/>
          <w:szCs w:val="20"/>
          <w:lang w:val="hr-HR" w:eastAsia="hr-HR"/>
        </w:rPr>
        <w:br/>
        <w:t>glasnik Grada Starog Grada», broj: 1/08.)</w:t>
      </w:r>
    </w:p>
    <w:p w:rsidR="0022481E" w:rsidRPr="001315AC" w:rsidRDefault="00C463E6" w:rsidP="007D3FF4">
      <w:pPr>
        <w:pStyle w:val="Style14"/>
        <w:widowControl/>
        <w:tabs>
          <w:tab w:val="left" w:pos="216"/>
        </w:tabs>
        <w:spacing w:before="38" w:line="240" w:lineRule="auto"/>
        <w:ind w:left="130"/>
        <w:rPr>
          <w:rStyle w:val="FontStyle59"/>
          <w:sz w:val="20"/>
          <w:szCs w:val="20"/>
          <w:lang w:val="hr-HR" w:eastAsia="hr-HR"/>
        </w:rPr>
      </w:pPr>
      <w:r w:rsidRPr="001315AC">
        <w:rPr>
          <w:rStyle w:val="FontStyle59"/>
          <w:sz w:val="20"/>
          <w:szCs w:val="20"/>
          <w:vertAlign w:val="superscript"/>
          <w:lang w:val="hr-HR" w:eastAsia="hr-HR"/>
        </w:rPr>
        <w:t>11</w:t>
      </w:r>
      <w:r w:rsidRPr="001315AC">
        <w:rPr>
          <w:rStyle w:val="FontStyle59"/>
          <w:sz w:val="20"/>
          <w:szCs w:val="20"/>
          <w:lang w:val="hr-HR" w:eastAsia="hr-HR"/>
        </w:rPr>
        <w:tab/>
        <w:t>Pročišćeni tekst Odluke obuhvaća:</w:t>
      </w:r>
    </w:p>
    <w:p w:rsidR="0022481E" w:rsidRPr="001315AC" w:rsidRDefault="00C463E6" w:rsidP="007D3FF4">
      <w:pPr>
        <w:pStyle w:val="Style23"/>
        <w:widowControl/>
        <w:tabs>
          <w:tab w:val="left" w:pos="2933"/>
        </w:tabs>
        <w:spacing w:before="240"/>
        <w:ind w:left="567"/>
        <w:rPr>
          <w:rStyle w:val="FontStyle59"/>
          <w:sz w:val="20"/>
          <w:szCs w:val="20"/>
          <w:lang w:val="hr-HR" w:eastAsia="hr-HR"/>
        </w:rPr>
      </w:pPr>
      <w:r w:rsidRPr="001315AC">
        <w:rPr>
          <w:rStyle w:val="FontStyle59"/>
          <w:sz w:val="20"/>
          <w:szCs w:val="20"/>
          <w:lang w:val="hr-HR" w:eastAsia="hr-HR"/>
        </w:rPr>
        <w:t>Odluku o ugostiteljskoj djelatnosti na</w:t>
      </w:r>
      <w:r w:rsidRPr="001315AC">
        <w:rPr>
          <w:rStyle w:val="FontStyle59"/>
          <w:sz w:val="20"/>
          <w:szCs w:val="20"/>
          <w:lang w:val="hr-HR" w:eastAsia="hr-HR"/>
        </w:rPr>
        <w:br/>
        <w:t>području Grada Staroga Grada («Službeni</w:t>
      </w:r>
      <w:r w:rsidRPr="001315AC">
        <w:rPr>
          <w:rStyle w:val="FontStyle59"/>
          <w:sz w:val="20"/>
          <w:szCs w:val="20"/>
          <w:lang w:val="hr-HR" w:eastAsia="hr-HR"/>
        </w:rPr>
        <w:br/>
        <w:t>glasnik Grada Starog</w:t>
      </w:r>
      <w:r w:rsidRPr="001315AC">
        <w:rPr>
          <w:rStyle w:val="FontStyle59"/>
          <w:sz w:val="20"/>
          <w:szCs w:val="20"/>
          <w:lang w:val="hr-HR" w:eastAsia="hr-HR"/>
        </w:rPr>
        <w:tab/>
        <w:t>Grada». broj</w:t>
      </w:r>
    </w:p>
    <w:p w:rsidR="0022481E" w:rsidRPr="001315AC" w:rsidRDefault="00C463E6" w:rsidP="007D3FF4">
      <w:pPr>
        <w:pStyle w:val="Style2"/>
        <w:widowControl/>
        <w:spacing w:line="235" w:lineRule="exact"/>
        <w:ind w:left="567" w:firstLine="0"/>
        <w:jc w:val="left"/>
        <w:rPr>
          <w:rStyle w:val="FontStyle59"/>
          <w:sz w:val="20"/>
          <w:szCs w:val="20"/>
          <w:lang w:val="hr-HR" w:eastAsia="hr-HR"/>
        </w:rPr>
      </w:pPr>
      <w:r w:rsidRPr="001315AC">
        <w:rPr>
          <w:rStyle w:val="FontStyle59"/>
          <w:sz w:val="20"/>
          <w:szCs w:val="20"/>
          <w:lang w:val="hr-HR" w:eastAsia="hr-HR"/>
        </w:rPr>
        <w:t>3/07)</w:t>
      </w:r>
    </w:p>
    <w:p w:rsidR="0022481E" w:rsidRPr="001315AC" w:rsidRDefault="00C463E6" w:rsidP="007D3FF4">
      <w:pPr>
        <w:pStyle w:val="Style23"/>
        <w:widowControl/>
        <w:ind w:left="567"/>
        <w:rPr>
          <w:rStyle w:val="FontStyle59"/>
          <w:sz w:val="20"/>
          <w:szCs w:val="20"/>
          <w:lang w:val="hr-HR" w:eastAsia="hr-HR"/>
        </w:rPr>
      </w:pPr>
      <w:r w:rsidRPr="001315AC">
        <w:rPr>
          <w:rStyle w:val="FontStyle59"/>
          <w:sz w:val="20"/>
          <w:szCs w:val="20"/>
          <w:lang w:val="hr-HR" w:eastAsia="hr-HR"/>
        </w:rPr>
        <w:t>Odluku o izmjenama Odluke o ugostiteljskoj djelatnosti na području Grada Staroga Grada (Službeni glasnik Grada Starog Grada», broj: 7/10)</w:t>
      </w:r>
    </w:p>
    <w:p w:rsidR="0022481E" w:rsidRPr="001315AC" w:rsidRDefault="0022481E">
      <w:pPr>
        <w:pStyle w:val="Style23"/>
        <w:widowControl/>
        <w:ind w:left="648"/>
        <w:rPr>
          <w:rStyle w:val="FontStyle59"/>
          <w:sz w:val="20"/>
          <w:szCs w:val="20"/>
          <w:lang w:val="hr-HR" w:eastAsia="hr-HR"/>
        </w:rPr>
        <w:sectPr w:rsidR="0022481E" w:rsidRPr="001315AC">
          <w:pgSz w:w="11905" w:h="16837"/>
          <w:pgMar w:top="530" w:right="1452" w:bottom="455" w:left="1471" w:header="720" w:footer="720" w:gutter="0"/>
          <w:cols w:num="2" w:space="720" w:equalWidth="0">
            <w:col w:w="4195" w:space="605"/>
            <w:col w:w="4180"/>
          </w:cols>
          <w:noEndnote/>
        </w:sectPr>
      </w:pPr>
    </w:p>
    <w:p w:rsidR="0022481E" w:rsidRPr="001315AC" w:rsidRDefault="0022481E" w:rsidP="001315AC">
      <w:pPr>
        <w:pStyle w:val="Style18"/>
        <w:widowControl/>
        <w:numPr>
          <w:ilvl w:val="0"/>
          <w:numId w:val="8"/>
        </w:numPr>
        <w:tabs>
          <w:tab w:val="left" w:pos="264"/>
        </w:tabs>
        <w:ind w:left="264" w:hanging="264"/>
        <w:rPr>
          <w:rStyle w:val="FontStyle59"/>
          <w:sz w:val="20"/>
          <w:szCs w:val="20"/>
          <w:lang w:val="hr-HR" w:eastAsia="hr-HR"/>
        </w:rPr>
      </w:pPr>
      <w:r>
        <w:rPr>
          <w:noProof/>
          <w:sz w:val="20"/>
          <w:szCs w:val="20"/>
        </w:rPr>
        <w:lastRenderedPageBreak/>
        <w:pict>
          <v:shape id="_x0000_s1044" type="#_x0000_t202" style="position:absolute;left:0;text-align:left;margin-left:-8.9pt;margin-top:0;width:464.9pt;height:19.45pt;z-index:15;mso-wrap-edited:f;mso-wrap-distance-left:1.9pt;mso-wrap-distance-right:1.9pt;mso-wrap-distance-bottom:16.3pt;mso-position-horizontal-relative:margin" filled="f" stroked="f">
            <v:textbox inset="0,0,0,0">
              <w:txbxContent>
                <w:p w:rsidR="00FF3BC3" w:rsidRDefault="00FF3BC3">
                  <w:pPr>
                    <w:widowControl/>
                  </w:pPr>
                  <w:r>
                    <w:pict>
                      <v:shape id="_x0000_i1045" type="#_x0000_t75" style="width:464.55pt;height:19.75pt">
                        <v:imagedata r:id="rId22" o:title=""/>
                      </v:shape>
                    </w:pict>
                  </w:r>
                </w:p>
              </w:txbxContent>
            </v:textbox>
            <w10:wrap type="topAndBottom" anchorx="margin"/>
          </v:shape>
        </w:pict>
      </w:r>
      <w:r w:rsidR="00C463E6" w:rsidRPr="001315AC">
        <w:rPr>
          <w:rStyle w:val="FontStyle59"/>
          <w:sz w:val="20"/>
          <w:szCs w:val="20"/>
          <w:lang w:val="hr-HR" w:eastAsia="hr-HR"/>
        </w:rPr>
        <w:t>raspored, početak i završetak radnog vremena u ugostiteljstvu na području Grada Staroga Grada,</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određuju se prostori na kojima se mogu pružati jednostavne ugostiteljske usluge,</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određuju se prostori na kojima se smiju pružati usluge u pokretnim ugostiteljskim objektima,</w:t>
      </w:r>
    </w:p>
    <w:p w:rsidR="0022481E" w:rsidRPr="001315AC" w:rsidRDefault="00C463E6" w:rsidP="001315AC">
      <w:pPr>
        <w:pStyle w:val="Style18"/>
        <w:widowControl/>
        <w:numPr>
          <w:ilvl w:val="0"/>
          <w:numId w:val="8"/>
        </w:numPr>
        <w:tabs>
          <w:tab w:val="left" w:pos="264"/>
        </w:tabs>
        <w:spacing w:line="240" w:lineRule="exact"/>
        <w:ind w:left="264" w:hanging="264"/>
        <w:rPr>
          <w:rStyle w:val="FontStyle59"/>
          <w:sz w:val="20"/>
          <w:szCs w:val="20"/>
          <w:lang w:val="hr-HR" w:eastAsia="hr-HR"/>
        </w:rPr>
      </w:pPr>
      <w:r w:rsidRPr="001315AC">
        <w:rPr>
          <w:rStyle w:val="FontStyle59"/>
          <w:sz w:val="20"/>
          <w:szCs w:val="20"/>
          <w:lang w:val="hr-HR" w:eastAsia="hr-HR"/>
        </w:rPr>
        <w:t>tehnički i sanitarni uvjeti koji moraju biti ispunjeni za pružanje jednostavnih ugostiteljskih usluga.</w:t>
      </w:r>
    </w:p>
    <w:p w:rsidR="0022481E" w:rsidRPr="00FF3BC3" w:rsidRDefault="00C463E6">
      <w:pPr>
        <w:pStyle w:val="Style9"/>
        <w:widowControl/>
        <w:tabs>
          <w:tab w:val="left" w:pos="2112"/>
          <w:tab w:val="left" w:pos="3696"/>
        </w:tabs>
        <w:spacing w:before="221" w:line="235" w:lineRule="exact"/>
        <w:jc w:val="right"/>
        <w:rPr>
          <w:rStyle w:val="FontStyle55"/>
          <w:sz w:val="19"/>
          <w:szCs w:val="19"/>
          <w:lang w:val="hr-HR" w:eastAsia="hr-HR"/>
        </w:rPr>
      </w:pPr>
      <w:r w:rsidRPr="001315AC">
        <w:rPr>
          <w:rStyle w:val="FontStyle55"/>
          <w:sz w:val="20"/>
          <w:szCs w:val="20"/>
          <w:lang w:val="hr-HR" w:eastAsia="hr-HR"/>
        </w:rPr>
        <w:t xml:space="preserve">II. </w:t>
      </w:r>
      <w:r w:rsidRPr="00FF3BC3">
        <w:rPr>
          <w:rStyle w:val="FontStyle55"/>
          <w:sz w:val="19"/>
          <w:szCs w:val="19"/>
          <w:lang w:val="hr-HR" w:eastAsia="hr-HR"/>
        </w:rPr>
        <w:t>RASPORED,</w:t>
      </w:r>
      <w:r w:rsidRPr="00FF3BC3">
        <w:rPr>
          <w:rStyle w:val="FontStyle55"/>
          <w:b w:val="0"/>
          <w:bCs w:val="0"/>
          <w:spacing w:val="0"/>
          <w:sz w:val="19"/>
          <w:szCs w:val="19"/>
          <w:lang w:val="hr-HR" w:eastAsia="hr-HR"/>
        </w:rPr>
        <w:tab/>
      </w:r>
      <w:r w:rsidRPr="00FF3BC3">
        <w:rPr>
          <w:rStyle w:val="FontStyle55"/>
          <w:sz w:val="19"/>
          <w:szCs w:val="19"/>
          <w:lang w:val="hr-HR" w:eastAsia="hr-HR"/>
        </w:rPr>
        <w:t>POČETAK</w:t>
      </w:r>
      <w:r w:rsidRPr="00FF3BC3">
        <w:rPr>
          <w:rStyle w:val="FontStyle55"/>
          <w:b w:val="0"/>
          <w:bCs w:val="0"/>
          <w:spacing w:val="0"/>
          <w:sz w:val="19"/>
          <w:szCs w:val="19"/>
          <w:lang w:val="hr-HR" w:eastAsia="hr-HR"/>
        </w:rPr>
        <w:tab/>
      </w:r>
      <w:r w:rsidRPr="00FF3BC3">
        <w:rPr>
          <w:rStyle w:val="FontStyle55"/>
          <w:sz w:val="19"/>
          <w:szCs w:val="19"/>
          <w:lang w:val="hr-HR" w:eastAsia="hr-HR"/>
        </w:rPr>
        <w:t>I</w:t>
      </w:r>
    </w:p>
    <w:p w:rsidR="0022481E" w:rsidRPr="00FF3BC3" w:rsidRDefault="00C463E6">
      <w:pPr>
        <w:pStyle w:val="Style7"/>
        <w:widowControl/>
        <w:spacing w:line="235" w:lineRule="exact"/>
        <w:ind w:left="734"/>
        <w:rPr>
          <w:rStyle w:val="FontStyle55"/>
          <w:sz w:val="19"/>
          <w:szCs w:val="19"/>
          <w:lang w:val="hr-HR" w:eastAsia="hr-HR"/>
        </w:rPr>
      </w:pPr>
      <w:r w:rsidRPr="00FF3BC3">
        <w:rPr>
          <w:rStyle w:val="FontStyle55"/>
          <w:sz w:val="19"/>
          <w:szCs w:val="19"/>
          <w:lang w:val="hr-HR" w:eastAsia="hr-HR"/>
        </w:rPr>
        <w:t>ZAVRŠETAK RADNOG VREMENA U UGOSTITELJSTVU</w:t>
      </w:r>
    </w:p>
    <w:p w:rsidR="0022481E" w:rsidRPr="001315AC" w:rsidRDefault="00C463E6">
      <w:pPr>
        <w:pStyle w:val="Style9"/>
        <w:widowControl/>
        <w:spacing w:before="230" w:line="240" w:lineRule="auto"/>
        <w:rPr>
          <w:rStyle w:val="FontStyle55"/>
          <w:sz w:val="20"/>
          <w:szCs w:val="20"/>
          <w:lang w:val="hr-HR" w:eastAsia="hr-HR"/>
        </w:rPr>
      </w:pPr>
      <w:r w:rsidRPr="001315AC">
        <w:rPr>
          <w:rStyle w:val="FontStyle55"/>
          <w:sz w:val="20"/>
          <w:szCs w:val="20"/>
          <w:lang w:val="hr-HR" w:eastAsia="hr-HR"/>
        </w:rPr>
        <w:t>Članak 2.</w:t>
      </w:r>
    </w:p>
    <w:p w:rsidR="0022481E" w:rsidRPr="001315AC" w:rsidRDefault="00C463E6">
      <w:pPr>
        <w:pStyle w:val="Style2"/>
        <w:widowControl/>
        <w:spacing w:before="230" w:line="235" w:lineRule="exact"/>
        <w:ind w:firstLine="710"/>
        <w:rPr>
          <w:rStyle w:val="FontStyle59"/>
          <w:sz w:val="20"/>
          <w:szCs w:val="20"/>
          <w:lang w:val="hr-HR" w:eastAsia="hr-HR"/>
        </w:rPr>
      </w:pPr>
      <w:r w:rsidRPr="001315AC">
        <w:rPr>
          <w:rStyle w:val="FontStyle59"/>
          <w:sz w:val="20"/>
          <w:szCs w:val="20"/>
          <w:lang w:val="hr-HR" w:eastAsia="hr-HR"/>
        </w:rPr>
        <w:t>Ugostiteljski objekti koji posluju na području Grada Staroga Grada obavljaju svoju djelatnost tijekom godine po niže navedenom radnom vremenu:</w:t>
      </w:r>
    </w:p>
    <w:p w:rsidR="0022481E" w:rsidRPr="001315AC" w:rsidRDefault="00C463E6">
      <w:pPr>
        <w:pStyle w:val="Style18"/>
        <w:widowControl/>
        <w:tabs>
          <w:tab w:val="left" w:pos="754"/>
        </w:tabs>
        <w:spacing w:before="230" w:line="240" w:lineRule="exact"/>
        <w:ind w:left="754" w:hanging="341"/>
        <w:rPr>
          <w:rStyle w:val="FontStyle59"/>
          <w:sz w:val="20"/>
          <w:szCs w:val="20"/>
          <w:lang w:val="hr-HR" w:eastAsia="hr-HR"/>
        </w:rPr>
      </w:pPr>
      <w:r w:rsidRPr="001315AC">
        <w:rPr>
          <w:rStyle w:val="FontStyle59"/>
          <w:sz w:val="20"/>
          <w:szCs w:val="20"/>
          <w:lang w:val="hr-HR" w:eastAsia="hr-HR"/>
        </w:rPr>
        <w:t>1.</w:t>
      </w:r>
      <w:r w:rsidRPr="001315AC">
        <w:rPr>
          <w:rStyle w:val="FontStyle59"/>
          <w:sz w:val="20"/>
          <w:szCs w:val="20"/>
          <w:lang w:val="hr-HR" w:eastAsia="hr-HR"/>
        </w:rPr>
        <w:tab/>
        <w:t>Ugostiteljski objekti iz skupine hoteli</w:t>
      </w:r>
      <w:r w:rsidRPr="001315AC">
        <w:rPr>
          <w:rStyle w:val="FontStyle59"/>
          <w:sz w:val="20"/>
          <w:szCs w:val="20"/>
          <w:lang w:val="hr-HR" w:eastAsia="hr-HR"/>
        </w:rPr>
        <w:br/>
        <w:t>vrste:</w:t>
      </w:r>
    </w:p>
    <w:p w:rsidR="0022481E" w:rsidRPr="001315AC" w:rsidRDefault="00C463E6">
      <w:pPr>
        <w:pStyle w:val="Style12"/>
        <w:widowControl/>
        <w:spacing w:line="240" w:lineRule="exact"/>
        <w:ind w:left="763"/>
        <w:rPr>
          <w:rStyle w:val="FontStyle59"/>
          <w:sz w:val="20"/>
          <w:szCs w:val="20"/>
          <w:lang w:val="hr-HR" w:eastAsia="hr-HR"/>
        </w:rPr>
      </w:pPr>
      <w:r w:rsidRPr="001315AC">
        <w:rPr>
          <w:rStyle w:val="FontStyle59"/>
          <w:sz w:val="20"/>
          <w:szCs w:val="20"/>
          <w:lang w:val="hr-HR" w:eastAsia="hr-HR"/>
        </w:rPr>
        <w:t>hotel, hotelsko naselje, apartmansko naselje, motel, pansion i si.</w:t>
      </w:r>
    </w:p>
    <w:p w:rsidR="0022481E" w:rsidRPr="001315AC" w:rsidRDefault="00C463E6">
      <w:pPr>
        <w:pStyle w:val="Style22"/>
        <w:widowControl/>
        <w:tabs>
          <w:tab w:val="left" w:pos="763"/>
        </w:tabs>
        <w:spacing w:before="10" w:line="240" w:lineRule="exact"/>
        <w:ind w:left="413"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u vremenu od 0 - 24 sata.</w:t>
      </w:r>
    </w:p>
    <w:p w:rsidR="0022481E" w:rsidRPr="001315AC" w:rsidRDefault="00C463E6">
      <w:pPr>
        <w:pStyle w:val="Style18"/>
        <w:widowControl/>
        <w:tabs>
          <w:tab w:val="left" w:pos="754"/>
        </w:tabs>
        <w:spacing w:before="230"/>
        <w:ind w:left="754" w:hanging="341"/>
        <w:rPr>
          <w:rStyle w:val="FontStyle59"/>
          <w:sz w:val="20"/>
          <w:szCs w:val="20"/>
          <w:lang w:val="hr-HR" w:eastAsia="hr-HR"/>
        </w:rPr>
      </w:pPr>
      <w:r w:rsidRPr="001315AC">
        <w:rPr>
          <w:rStyle w:val="FontStyle59"/>
          <w:sz w:val="20"/>
          <w:szCs w:val="20"/>
          <w:lang w:val="hr-HR" w:eastAsia="hr-HR"/>
        </w:rPr>
        <w:t>2.</w:t>
      </w:r>
      <w:r w:rsidRPr="001315AC">
        <w:rPr>
          <w:rStyle w:val="FontStyle59"/>
          <w:sz w:val="20"/>
          <w:szCs w:val="20"/>
          <w:lang w:val="hr-HR" w:eastAsia="hr-HR"/>
        </w:rPr>
        <w:tab/>
        <w:t>Ugostiteljski objekti iz skupne kampovi i</w:t>
      </w:r>
      <w:r w:rsidRPr="001315AC">
        <w:rPr>
          <w:rStyle w:val="FontStyle59"/>
          <w:sz w:val="20"/>
          <w:szCs w:val="20"/>
          <w:lang w:val="hr-HR" w:eastAsia="hr-HR"/>
        </w:rPr>
        <w:br/>
        <w:t>druge vrste ugostiteljskih objekata za</w:t>
      </w:r>
      <w:r w:rsidRPr="001315AC">
        <w:rPr>
          <w:rStyle w:val="FontStyle59"/>
          <w:sz w:val="20"/>
          <w:szCs w:val="20"/>
          <w:lang w:val="hr-HR" w:eastAsia="hr-HR"/>
        </w:rPr>
        <w:br/>
        <w:t>smještaj vrste:</w:t>
      </w:r>
    </w:p>
    <w:p w:rsidR="0022481E" w:rsidRPr="001315AC" w:rsidRDefault="00C463E6">
      <w:pPr>
        <w:pStyle w:val="Style12"/>
        <w:widowControl/>
        <w:spacing w:line="235" w:lineRule="exact"/>
        <w:ind w:left="778"/>
        <w:rPr>
          <w:rStyle w:val="FontStyle59"/>
          <w:sz w:val="20"/>
          <w:szCs w:val="20"/>
          <w:lang w:val="hr-HR" w:eastAsia="hr-HR"/>
        </w:rPr>
      </w:pPr>
      <w:r w:rsidRPr="001315AC">
        <w:rPr>
          <w:rStyle w:val="FontStyle59"/>
          <w:sz w:val="20"/>
          <w:szCs w:val="20"/>
          <w:lang w:val="hr-HR" w:eastAsia="hr-HR"/>
        </w:rPr>
        <w:t>kamp, soba za iznajmljivanje, apartman, kuća za odmor, odmaralište i si.</w:t>
      </w:r>
    </w:p>
    <w:p w:rsidR="0022481E" w:rsidRPr="001315AC" w:rsidRDefault="00C463E6">
      <w:pPr>
        <w:pStyle w:val="Style22"/>
        <w:widowControl/>
        <w:tabs>
          <w:tab w:val="left" w:pos="763"/>
        </w:tabs>
        <w:spacing w:before="5" w:line="235" w:lineRule="exact"/>
        <w:ind w:left="413"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u vremenu od 0 - 24 sata.</w:t>
      </w:r>
    </w:p>
    <w:p w:rsidR="0022481E" w:rsidRPr="001315AC" w:rsidRDefault="00C463E6">
      <w:pPr>
        <w:pStyle w:val="Style18"/>
        <w:widowControl/>
        <w:tabs>
          <w:tab w:val="left" w:pos="754"/>
        </w:tabs>
        <w:spacing w:before="230"/>
        <w:ind w:left="754" w:hanging="341"/>
        <w:rPr>
          <w:rStyle w:val="FontStyle59"/>
          <w:sz w:val="20"/>
          <w:szCs w:val="20"/>
          <w:lang w:val="hr-HR" w:eastAsia="hr-HR"/>
        </w:rPr>
      </w:pPr>
      <w:r w:rsidRPr="001315AC">
        <w:rPr>
          <w:rStyle w:val="FontStyle59"/>
          <w:sz w:val="20"/>
          <w:szCs w:val="20"/>
          <w:lang w:val="hr-HR" w:eastAsia="hr-HR"/>
        </w:rPr>
        <w:t>3.</w:t>
      </w:r>
      <w:r w:rsidRPr="001315AC">
        <w:rPr>
          <w:rStyle w:val="FontStyle59"/>
          <w:sz w:val="20"/>
          <w:szCs w:val="20"/>
          <w:lang w:val="hr-HR" w:eastAsia="hr-HR"/>
        </w:rPr>
        <w:tab/>
        <w:t>Ugostiteljski objekti iz skupine restorani</w:t>
      </w:r>
      <w:r w:rsidRPr="001315AC">
        <w:rPr>
          <w:rStyle w:val="FontStyle59"/>
          <w:sz w:val="20"/>
          <w:szCs w:val="20"/>
          <w:lang w:val="hr-HR" w:eastAsia="hr-HR"/>
        </w:rPr>
        <w:br/>
        <w:t>vrste:</w:t>
      </w:r>
    </w:p>
    <w:p w:rsidR="0022481E" w:rsidRPr="001315AC" w:rsidRDefault="00C463E6">
      <w:pPr>
        <w:pStyle w:val="Style12"/>
        <w:widowControl/>
        <w:spacing w:line="235" w:lineRule="exact"/>
        <w:ind w:left="778"/>
        <w:rPr>
          <w:rStyle w:val="FontStyle59"/>
          <w:sz w:val="20"/>
          <w:szCs w:val="20"/>
          <w:lang w:val="hr-HR" w:eastAsia="hr-HR"/>
        </w:rPr>
      </w:pPr>
      <w:r w:rsidRPr="001315AC">
        <w:rPr>
          <w:rStyle w:val="FontStyle59"/>
          <w:sz w:val="20"/>
          <w:szCs w:val="20"/>
          <w:lang w:val="hr-HR" w:eastAsia="hr-HR"/>
        </w:rPr>
        <w:t xml:space="preserve">restoran, gostionica, zdravljak, slastičarnica, bistro, </w:t>
      </w:r>
      <w:r w:rsidRPr="001315AC">
        <w:rPr>
          <w:rStyle w:val="FontStyle59"/>
          <w:sz w:val="20"/>
          <w:szCs w:val="20"/>
          <w:lang w:val="it-IT" w:eastAsia="hr-HR"/>
        </w:rPr>
        <w:t xml:space="preserve">pizzeria </w:t>
      </w:r>
      <w:r w:rsidRPr="001315AC">
        <w:rPr>
          <w:rStyle w:val="FontStyle59"/>
          <w:sz w:val="20"/>
          <w:szCs w:val="20"/>
          <w:lang w:val="hr-HR" w:eastAsia="hr-HR"/>
        </w:rPr>
        <w:t>i si.</w:t>
      </w:r>
    </w:p>
    <w:p w:rsidR="0022481E" w:rsidRPr="001315AC" w:rsidRDefault="00C463E6" w:rsidP="001315AC">
      <w:pPr>
        <w:pStyle w:val="Style22"/>
        <w:widowControl/>
        <w:numPr>
          <w:ilvl w:val="0"/>
          <w:numId w:val="9"/>
        </w:numPr>
        <w:tabs>
          <w:tab w:val="left" w:pos="763"/>
        </w:tabs>
        <w:spacing w:before="5" w:line="235" w:lineRule="exact"/>
        <w:ind w:left="763"/>
        <w:rPr>
          <w:rStyle w:val="FontStyle59"/>
          <w:sz w:val="20"/>
          <w:szCs w:val="20"/>
          <w:lang w:val="hr-HR" w:eastAsia="hr-HR"/>
        </w:rPr>
      </w:pPr>
      <w:r w:rsidRPr="001315AC">
        <w:rPr>
          <w:rStyle w:val="FontStyle59"/>
          <w:sz w:val="20"/>
          <w:szCs w:val="20"/>
          <w:lang w:val="hr-HR" w:eastAsia="hr-HR"/>
        </w:rPr>
        <w:t>u vremenu od 06 - 02 sata u I zoni, sa puštanjem muzike unutar objekta do 02 sata,</w:t>
      </w:r>
    </w:p>
    <w:p w:rsidR="0022481E" w:rsidRPr="001315AC" w:rsidRDefault="00C463E6" w:rsidP="001315AC">
      <w:pPr>
        <w:pStyle w:val="Style22"/>
        <w:widowControl/>
        <w:numPr>
          <w:ilvl w:val="0"/>
          <w:numId w:val="9"/>
        </w:numPr>
        <w:tabs>
          <w:tab w:val="left" w:pos="763"/>
        </w:tabs>
        <w:spacing w:before="5" w:line="235" w:lineRule="exact"/>
        <w:ind w:left="763"/>
        <w:rPr>
          <w:rStyle w:val="FontStyle59"/>
          <w:sz w:val="20"/>
          <w:szCs w:val="20"/>
          <w:lang w:val="hr-HR" w:eastAsia="hr-HR"/>
        </w:rPr>
      </w:pPr>
      <w:r w:rsidRPr="001315AC">
        <w:rPr>
          <w:rStyle w:val="FontStyle59"/>
          <w:sz w:val="20"/>
          <w:szCs w:val="20"/>
          <w:lang w:val="hr-HR" w:eastAsia="hr-HR"/>
        </w:rPr>
        <w:t>u vremenu od 06 - 01 sat u II i III zoni, sa puštanjem muzike unutar objekta do 24 sata.</w:t>
      </w:r>
    </w:p>
    <w:p w:rsidR="0022481E" w:rsidRPr="001315AC" w:rsidRDefault="00C463E6">
      <w:pPr>
        <w:pStyle w:val="Style18"/>
        <w:widowControl/>
        <w:tabs>
          <w:tab w:val="left" w:pos="754"/>
        </w:tabs>
        <w:spacing w:before="230" w:line="240" w:lineRule="exact"/>
        <w:ind w:left="754" w:hanging="341"/>
        <w:rPr>
          <w:rStyle w:val="FontStyle59"/>
          <w:sz w:val="20"/>
          <w:szCs w:val="20"/>
          <w:lang w:val="hr-HR" w:eastAsia="hr-HR"/>
        </w:rPr>
      </w:pPr>
      <w:r w:rsidRPr="001315AC">
        <w:rPr>
          <w:rStyle w:val="FontStyle59"/>
          <w:sz w:val="20"/>
          <w:szCs w:val="20"/>
          <w:lang w:val="hr-HR" w:eastAsia="hr-HR"/>
        </w:rPr>
        <w:t>4.</w:t>
      </w:r>
      <w:r w:rsidRPr="001315AC">
        <w:rPr>
          <w:rStyle w:val="FontStyle59"/>
          <w:sz w:val="20"/>
          <w:szCs w:val="20"/>
          <w:lang w:val="hr-HR" w:eastAsia="hr-HR"/>
        </w:rPr>
        <w:tab/>
        <w:t>Ugostiteljski objekti iz skupine barovi</w:t>
      </w:r>
      <w:r w:rsidRPr="001315AC">
        <w:rPr>
          <w:rStyle w:val="FontStyle59"/>
          <w:sz w:val="20"/>
          <w:szCs w:val="20"/>
          <w:lang w:val="hr-HR" w:eastAsia="hr-HR"/>
        </w:rPr>
        <w:br/>
        <w:t>vrste:</w:t>
      </w:r>
    </w:p>
    <w:p w:rsidR="0022481E" w:rsidRPr="001315AC" w:rsidRDefault="00C463E6">
      <w:pPr>
        <w:pStyle w:val="Style12"/>
        <w:widowControl/>
        <w:spacing w:line="235" w:lineRule="exact"/>
        <w:ind w:left="782"/>
        <w:rPr>
          <w:rStyle w:val="FontStyle59"/>
          <w:sz w:val="20"/>
          <w:szCs w:val="20"/>
          <w:lang w:val="hr-HR" w:eastAsia="it-IT"/>
        </w:rPr>
      </w:pPr>
      <w:r w:rsidRPr="001315AC">
        <w:rPr>
          <w:rStyle w:val="FontStyle59"/>
          <w:sz w:val="20"/>
          <w:szCs w:val="20"/>
          <w:lang w:val="it-IT" w:eastAsia="it-IT"/>
        </w:rPr>
        <w:t xml:space="preserve">caffè </w:t>
      </w:r>
      <w:r w:rsidRPr="001315AC">
        <w:rPr>
          <w:rStyle w:val="FontStyle59"/>
          <w:sz w:val="20"/>
          <w:szCs w:val="20"/>
          <w:lang w:val="hr-HR" w:eastAsia="it-IT"/>
        </w:rPr>
        <w:t xml:space="preserve">bar, pivnica, </w:t>
      </w:r>
      <w:r w:rsidRPr="001315AC">
        <w:rPr>
          <w:rStyle w:val="FontStyle59"/>
          <w:sz w:val="20"/>
          <w:szCs w:val="20"/>
          <w:lang w:val="it-IT" w:eastAsia="it-IT"/>
        </w:rPr>
        <w:t xml:space="preserve">buffet, </w:t>
      </w:r>
      <w:r w:rsidRPr="001315AC">
        <w:rPr>
          <w:rStyle w:val="FontStyle59"/>
          <w:sz w:val="20"/>
          <w:szCs w:val="20"/>
          <w:lang w:val="hr-HR" w:eastAsia="it-IT"/>
        </w:rPr>
        <w:t>konoba, krčma i si.</w:t>
      </w:r>
    </w:p>
    <w:p w:rsidR="0022481E" w:rsidRPr="001315AC" w:rsidRDefault="00C463E6" w:rsidP="001315AC">
      <w:pPr>
        <w:pStyle w:val="Style22"/>
        <w:widowControl/>
        <w:numPr>
          <w:ilvl w:val="0"/>
          <w:numId w:val="9"/>
        </w:numPr>
        <w:tabs>
          <w:tab w:val="left" w:pos="763"/>
        </w:tabs>
        <w:spacing w:before="5" w:line="235" w:lineRule="exact"/>
        <w:ind w:left="763"/>
        <w:rPr>
          <w:rStyle w:val="FontStyle59"/>
          <w:sz w:val="20"/>
          <w:szCs w:val="20"/>
          <w:lang w:val="hr-HR" w:eastAsia="hr-HR"/>
        </w:rPr>
      </w:pPr>
      <w:r w:rsidRPr="001315AC">
        <w:rPr>
          <w:rStyle w:val="FontStyle59"/>
          <w:sz w:val="20"/>
          <w:szCs w:val="20"/>
          <w:lang w:val="hr-HR" w:eastAsia="hr-HR"/>
        </w:rPr>
        <w:t>u vremenu od 06 - 02 sata u I zoni, sa puštanjem muzike unutar objekta do 02 sata,</w:t>
      </w:r>
    </w:p>
    <w:p w:rsidR="0022481E" w:rsidRPr="001315AC" w:rsidRDefault="00C463E6" w:rsidP="001315AC">
      <w:pPr>
        <w:pStyle w:val="Style22"/>
        <w:widowControl/>
        <w:numPr>
          <w:ilvl w:val="0"/>
          <w:numId w:val="9"/>
        </w:numPr>
        <w:tabs>
          <w:tab w:val="left" w:pos="763"/>
        </w:tabs>
        <w:spacing w:before="5" w:line="235" w:lineRule="exact"/>
        <w:ind w:left="763"/>
        <w:rPr>
          <w:rStyle w:val="FontStyle59"/>
          <w:sz w:val="20"/>
          <w:szCs w:val="20"/>
          <w:lang w:val="hr-HR" w:eastAsia="hr-HR"/>
        </w:rPr>
      </w:pPr>
      <w:r w:rsidRPr="001315AC">
        <w:rPr>
          <w:rStyle w:val="FontStyle59"/>
          <w:sz w:val="20"/>
          <w:szCs w:val="20"/>
          <w:lang w:val="hr-HR" w:eastAsia="hr-HR"/>
        </w:rPr>
        <w:t>u vremenu od 06 - 01 sat u II i III zoni, sa puštanjem muzike unutar objekta do 24 sata,</w:t>
      </w:r>
    </w:p>
    <w:p w:rsidR="0022481E" w:rsidRPr="001315AC" w:rsidRDefault="00C463E6">
      <w:pPr>
        <w:pStyle w:val="Style2"/>
        <w:widowControl/>
        <w:spacing w:line="235" w:lineRule="exact"/>
        <w:ind w:left="782" w:firstLine="0"/>
        <w:jc w:val="left"/>
        <w:rPr>
          <w:rStyle w:val="FontStyle59"/>
          <w:sz w:val="20"/>
          <w:szCs w:val="20"/>
          <w:lang w:val="hr-HR" w:eastAsia="it-IT"/>
        </w:rPr>
      </w:pPr>
      <w:r w:rsidRPr="001315AC">
        <w:rPr>
          <w:rStyle w:val="FontStyle59"/>
          <w:sz w:val="20"/>
          <w:szCs w:val="20"/>
          <w:lang w:val="it-IT" w:eastAsia="it-IT"/>
        </w:rPr>
        <w:t xml:space="preserve">disco </w:t>
      </w:r>
      <w:r w:rsidRPr="001315AC">
        <w:rPr>
          <w:rStyle w:val="FontStyle59"/>
          <w:sz w:val="20"/>
          <w:szCs w:val="20"/>
          <w:lang w:val="hr-HR" w:eastAsia="it-IT"/>
        </w:rPr>
        <w:t>bar, noćni bar i si.</w:t>
      </w:r>
    </w:p>
    <w:p w:rsidR="0022481E" w:rsidRPr="001315AC" w:rsidRDefault="00C463E6">
      <w:pPr>
        <w:pStyle w:val="Style22"/>
        <w:widowControl/>
        <w:tabs>
          <w:tab w:val="left" w:pos="763"/>
        </w:tabs>
        <w:spacing w:before="10" w:line="235" w:lineRule="exact"/>
        <w:ind w:left="763"/>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u vremenu od 21 - 04 sata u I zoni, sa puštanjem muzike unutar objekta do 04 sata, a koji ispunjavaju uvjete za rad noću sukladno posebnim propisima, samo u zatvorenim prostorima.</w:t>
      </w:r>
      <w:r w:rsidR="007D3FF4">
        <w:rPr>
          <w:rStyle w:val="FontStyle59"/>
          <w:sz w:val="20"/>
          <w:szCs w:val="20"/>
          <w:lang w:val="hr-HR" w:eastAsia="hr-HR"/>
        </w:rPr>
        <w:br/>
      </w:r>
      <w:r w:rsidR="007D3FF4">
        <w:rPr>
          <w:rStyle w:val="FontStyle59"/>
          <w:sz w:val="20"/>
          <w:szCs w:val="20"/>
          <w:lang w:val="hr-HR" w:eastAsia="hr-HR"/>
        </w:rPr>
        <w:br/>
      </w:r>
    </w:p>
    <w:p w:rsidR="0022481E" w:rsidRPr="001315AC" w:rsidRDefault="00C463E6" w:rsidP="007D3FF4">
      <w:pPr>
        <w:pStyle w:val="Style22"/>
        <w:widowControl/>
        <w:spacing w:before="5" w:line="235" w:lineRule="exact"/>
        <w:ind w:left="567" w:hanging="355"/>
        <w:rPr>
          <w:rStyle w:val="FontStyle59"/>
          <w:sz w:val="20"/>
          <w:szCs w:val="20"/>
          <w:lang w:val="hr-HR" w:eastAsia="hr-HR"/>
        </w:rPr>
      </w:pPr>
      <w:r w:rsidRPr="001315AC">
        <w:rPr>
          <w:rStyle w:val="FontStyle59"/>
          <w:sz w:val="20"/>
          <w:szCs w:val="20"/>
          <w:lang w:val="hr-HR" w:eastAsia="hr-HR"/>
        </w:rPr>
        <w:t>• u vremenu od 21 - 05 sati u II i III zoni, sa puštanjem muzike unutar objekta do 04 sata, a koji ispunjavaju uvjete za rad noću sukladno posebnim propisima, samo u zatvorenim prostorima.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3.</w:t>
      </w:r>
    </w:p>
    <w:p w:rsidR="0022481E" w:rsidRPr="001315AC" w:rsidRDefault="00C463E6">
      <w:pPr>
        <w:pStyle w:val="Style2"/>
        <w:widowControl/>
        <w:spacing w:before="240" w:line="230" w:lineRule="exact"/>
        <w:ind w:firstLine="706"/>
        <w:rPr>
          <w:rStyle w:val="FontStyle59"/>
          <w:sz w:val="20"/>
          <w:szCs w:val="20"/>
          <w:lang w:val="hr-HR" w:eastAsia="hr-HR"/>
        </w:rPr>
      </w:pPr>
      <w:r w:rsidRPr="001315AC">
        <w:rPr>
          <w:rStyle w:val="FontStyle59"/>
          <w:sz w:val="20"/>
          <w:szCs w:val="20"/>
          <w:lang w:val="hr-HR" w:eastAsia="hr-HR"/>
        </w:rPr>
        <w:t>Područje Grada Staroga Grada obzirom na lokaciju ugostiteljskih objekata dijeli se u tri zone:</w:t>
      </w:r>
    </w:p>
    <w:p w:rsidR="0022481E" w:rsidRPr="001315AC" w:rsidRDefault="00C463E6" w:rsidP="001315AC">
      <w:pPr>
        <w:pStyle w:val="Style18"/>
        <w:widowControl/>
        <w:numPr>
          <w:ilvl w:val="0"/>
          <w:numId w:val="10"/>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I zona obuhvaća lokacije na Rivi, Novo rivi te trgovima koji su svojom otvorenom stranom okrenuti rivi.</w:t>
      </w:r>
    </w:p>
    <w:p w:rsidR="0022481E" w:rsidRPr="001315AC" w:rsidRDefault="00C463E6" w:rsidP="001315AC">
      <w:pPr>
        <w:pStyle w:val="Style18"/>
        <w:widowControl/>
        <w:numPr>
          <w:ilvl w:val="0"/>
          <w:numId w:val="10"/>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II zona obuhvaća lokacije u ostalom dijelu grada Staroga Grada koji je zaštićen kao nepokretno kulturno dobro - urbanistička cjelina Staroga Grada (RST-945), a prema točki 5. Rješenja Ministarstva kulture, Uprave za zaštitu kulturne baštine, KLASA: UP-I-612-08/08-06/0545, URBROJ: 532-04-01-01/4-10-4 od 16. veljače 2010. godine.</w:t>
      </w:r>
    </w:p>
    <w:p w:rsidR="0022481E" w:rsidRPr="001315AC" w:rsidRDefault="00C463E6" w:rsidP="001315AC">
      <w:pPr>
        <w:pStyle w:val="Style18"/>
        <w:widowControl/>
        <w:numPr>
          <w:ilvl w:val="0"/>
          <w:numId w:val="10"/>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III zona obuhvaća preostali dio grada Staroga Grada te naselja: Dol, Vrbanj, Rudine i Selca kod Staroga Grada.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4.</w:t>
      </w:r>
    </w:p>
    <w:p w:rsidR="0022481E" w:rsidRPr="001315AC" w:rsidRDefault="00C463E6">
      <w:pPr>
        <w:pStyle w:val="Style2"/>
        <w:widowControl/>
        <w:spacing w:before="240" w:line="235" w:lineRule="exact"/>
        <w:ind w:firstLine="706"/>
        <w:rPr>
          <w:rStyle w:val="FontStyle59"/>
          <w:sz w:val="20"/>
          <w:szCs w:val="20"/>
          <w:lang w:val="hr-HR" w:eastAsia="hr-HR"/>
        </w:rPr>
      </w:pPr>
      <w:r w:rsidRPr="001315AC">
        <w:rPr>
          <w:rStyle w:val="FontStyle59"/>
          <w:sz w:val="20"/>
          <w:szCs w:val="20"/>
          <w:lang w:val="hr-HR" w:eastAsia="hr-HR"/>
        </w:rPr>
        <w:t>Muzika u ugostiteljskim objektima s radija, magnetofona, gramofona i si. preko zvučnika ili direktno, može se puštati samo u dobro izoliranim i zatvorenim prostorima, tako da se izvan tih prostora muzika ne čuje.</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5.</w:t>
      </w:r>
    </w:p>
    <w:p w:rsidR="0022481E" w:rsidRPr="001315AC" w:rsidRDefault="00C463E6">
      <w:pPr>
        <w:pStyle w:val="Style2"/>
        <w:widowControl/>
        <w:spacing w:before="240" w:line="235" w:lineRule="exact"/>
        <w:ind w:firstLine="715"/>
        <w:rPr>
          <w:rStyle w:val="FontStyle59"/>
          <w:sz w:val="20"/>
          <w:szCs w:val="20"/>
          <w:lang w:val="hr-HR" w:eastAsia="hr-HR"/>
        </w:rPr>
      </w:pPr>
      <w:r w:rsidRPr="001315AC">
        <w:rPr>
          <w:rStyle w:val="FontStyle59"/>
          <w:sz w:val="20"/>
          <w:szCs w:val="20"/>
          <w:lang w:val="hr-HR" w:eastAsia="hr-HR"/>
        </w:rPr>
        <w:t>Ugostiteljski objekti unutar propisanog radnog vremena iz članak 2. ove Odluke mogu poslovati tijekom čitavog radnog vremena ili u kraćem vremenskom periodu.</w:t>
      </w:r>
    </w:p>
    <w:p w:rsidR="0022481E" w:rsidRPr="001315AC" w:rsidRDefault="00C463E6">
      <w:pPr>
        <w:pStyle w:val="Style2"/>
        <w:widowControl/>
        <w:spacing w:line="235" w:lineRule="exact"/>
        <w:ind w:firstLine="710"/>
        <w:rPr>
          <w:rStyle w:val="FontStyle59"/>
          <w:sz w:val="20"/>
          <w:szCs w:val="20"/>
          <w:lang w:val="hr-HR" w:eastAsia="hr-HR"/>
        </w:rPr>
      </w:pPr>
      <w:r w:rsidRPr="001315AC">
        <w:rPr>
          <w:rStyle w:val="FontStyle59"/>
          <w:sz w:val="20"/>
          <w:szCs w:val="20"/>
          <w:lang w:val="hr-HR" w:eastAsia="hr-HR"/>
        </w:rPr>
        <w:t>Unutar propisanog radnog vremena iz članak 2. ove Odluke, vlasnik ugostiteljskog objekta koji posluje čitavog dana može odrediti prekid rada (dnevna pauza) u vremenskom trajanju od 4 sata prema svom nahođenju, vodeći računa o mjesnim potrebama.</w:t>
      </w:r>
    </w:p>
    <w:p w:rsidR="0022481E" w:rsidRPr="001315AC" w:rsidRDefault="00C463E6">
      <w:pPr>
        <w:pStyle w:val="Style2"/>
        <w:widowControl/>
        <w:spacing w:line="235" w:lineRule="exact"/>
        <w:ind w:firstLine="710"/>
        <w:rPr>
          <w:rStyle w:val="FontStyle59"/>
          <w:sz w:val="20"/>
          <w:szCs w:val="20"/>
          <w:lang w:val="hr-HR" w:eastAsia="hr-HR"/>
        </w:rPr>
      </w:pPr>
      <w:r w:rsidRPr="001315AC">
        <w:rPr>
          <w:rStyle w:val="FontStyle59"/>
          <w:sz w:val="20"/>
          <w:szCs w:val="20"/>
          <w:lang w:val="hr-HR" w:eastAsia="hr-HR"/>
        </w:rPr>
        <w:t>U obavijesti o rasporedu mora se istaknuti da objekt ima dnevnu pauzu (početak i završetak), a tijekom radnog vremena objekt mora poslovati.</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6.</w:t>
      </w:r>
    </w:p>
    <w:p w:rsidR="0022481E" w:rsidRPr="001315AC" w:rsidRDefault="00C463E6">
      <w:pPr>
        <w:pStyle w:val="Style2"/>
        <w:widowControl/>
        <w:spacing w:before="240" w:line="235" w:lineRule="exact"/>
        <w:ind w:firstLine="715"/>
        <w:rPr>
          <w:rStyle w:val="FontStyle59"/>
          <w:sz w:val="20"/>
          <w:szCs w:val="20"/>
          <w:lang w:val="hr-HR" w:eastAsia="hr-HR"/>
        </w:rPr>
      </w:pPr>
      <w:r w:rsidRPr="001315AC">
        <w:rPr>
          <w:rStyle w:val="FontStyle59"/>
          <w:sz w:val="20"/>
          <w:szCs w:val="20"/>
          <w:lang w:val="hr-HR" w:eastAsia="hr-HR"/>
        </w:rPr>
        <w:t>Iznimno od članka 2. ove Odluke, Gradonačelnik može na zahtjev ugostitelja za pojedine ugostiteljske objekte iz članak 2. stavka 1. točke 3. i 4. ove Odluke, rješenjem odrediti i drugačije radno vrijeme radi organiziranja prigodnih proslava (dočeka Nove godine, svadbi, maturalnih zabava i sličnih događanja).</w:t>
      </w:r>
    </w:p>
    <w:p w:rsidR="0022481E" w:rsidRPr="001315AC" w:rsidRDefault="0022481E">
      <w:pPr>
        <w:pStyle w:val="Style2"/>
        <w:widowControl/>
        <w:spacing w:before="240" w:line="235" w:lineRule="exact"/>
        <w:ind w:firstLine="715"/>
        <w:rPr>
          <w:rStyle w:val="FontStyle59"/>
          <w:sz w:val="20"/>
          <w:szCs w:val="20"/>
          <w:lang w:val="hr-HR" w:eastAsia="hr-HR"/>
        </w:rPr>
        <w:sectPr w:rsidR="0022481E" w:rsidRPr="001315AC">
          <w:type w:val="continuous"/>
          <w:pgSz w:w="11905" w:h="16837"/>
          <w:pgMar w:top="514" w:right="1630" w:bottom="467" w:left="1241" w:header="720" w:footer="720" w:gutter="0"/>
          <w:cols w:num="2" w:space="720" w:equalWidth="0">
            <w:col w:w="4180" w:space="686"/>
            <w:col w:w="4166"/>
          </w:cols>
          <w:noEndnote/>
        </w:sectPr>
      </w:pPr>
    </w:p>
    <w:p w:rsidR="0022481E" w:rsidRPr="001315AC" w:rsidRDefault="0022481E">
      <w:pPr>
        <w:pStyle w:val="Style9"/>
        <w:widowControl/>
        <w:spacing w:before="14" w:line="240" w:lineRule="auto"/>
        <w:rPr>
          <w:rStyle w:val="FontStyle55"/>
          <w:sz w:val="20"/>
          <w:szCs w:val="20"/>
          <w:lang w:val="hr-HR" w:eastAsia="hr-HR"/>
        </w:rPr>
      </w:pPr>
      <w:r w:rsidRPr="0022481E">
        <w:rPr>
          <w:noProof/>
          <w:sz w:val="20"/>
          <w:szCs w:val="20"/>
        </w:rPr>
        <w:lastRenderedPageBreak/>
        <w:pict>
          <v:shape id="_x0000_s1045" type="#_x0000_t202" style="position:absolute;left:0;text-align:left;margin-left:-9.35pt;margin-top:0;width:464.9pt;height:21.1pt;z-index:16;mso-wrap-edited:f;mso-wrap-distance-left:1.9pt;mso-wrap-distance-right:1.9pt;mso-wrap-distance-bottom:15.85pt;mso-position-horizontal-relative:margin" filled="f" stroked="f">
            <v:textbox inset="0,0,0,0">
              <w:txbxContent>
                <w:p w:rsidR="00FF3BC3" w:rsidRDefault="00FF3BC3">
                  <w:pPr>
                    <w:widowControl/>
                  </w:pPr>
                  <w:r>
                    <w:pict>
                      <v:shape id="_x0000_i1046" type="#_x0000_t75" style="width:464.55pt;height:20.7pt">
                        <v:imagedata r:id="rId23" o:title=""/>
                      </v:shape>
                    </w:pict>
                  </w:r>
                </w:p>
              </w:txbxContent>
            </v:textbox>
            <w10:wrap type="topAndBottom" anchorx="margin"/>
          </v:shape>
        </w:pict>
      </w:r>
      <w:r w:rsidRPr="0022481E">
        <w:rPr>
          <w:noProof/>
          <w:sz w:val="20"/>
          <w:szCs w:val="20"/>
        </w:rPr>
        <w:pict>
          <v:shape id="_x0000_s1046" type="#_x0000_t202" style="position:absolute;left:0;text-align:left;margin-left:234.95pt;margin-top:478.55pt;width:225.1pt;height:21.1pt;z-index:17;mso-wrap-edited:f;mso-wrap-distance-left:1.9pt;mso-wrap-distance-top:2.9pt;mso-wrap-distance-right:1.9pt;mso-wrap-distance-bottom:11.5pt;mso-position-horizontal-relative:margin" filled="f" stroked="f">
            <v:textbox inset="0,0,0,0">
              <w:txbxContent>
                <w:p w:rsidR="00FF3BC3" w:rsidRDefault="00FF3BC3">
                  <w:pPr>
                    <w:widowControl/>
                  </w:pPr>
                  <w:r>
                    <w:pict>
                      <v:shape id="_x0000_i1047" type="#_x0000_t75" style="width:224.9pt;height:20.7pt">
                        <v:imagedata r:id="rId24" o:title=""/>
                      </v:shape>
                    </w:pict>
                  </w:r>
                </w:p>
              </w:txbxContent>
            </v:textbox>
            <w10:wrap type="topAndBottom" anchorx="margin"/>
          </v:shape>
        </w:pict>
      </w:r>
      <w:r w:rsidR="00C463E6" w:rsidRPr="001315AC">
        <w:rPr>
          <w:rStyle w:val="FontStyle55"/>
          <w:sz w:val="20"/>
          <w:szCs w:val="20"/>
          <w:lang w:val="hr-HR" w:eastAsia="hr-HR"/>
        </w:rPr>
        <w:t>Članak 7.</w:t>
      </w:r>
    </w:p>
    <w:p w:rsidR="0022481E" w:rsidRPr="001315AC" w:rsidRDefault="00C463E6">
      <w:pPr>
        <w:pStyle w:val="Style2"/>
        <w:widowControl/>
        <w:spacing w:before="235" w:line="230" w:lineRule="exact"/>
        <w:ind w:firstLine="720"/>
        <w:rPr>
          <w:rStyle w:val="FontStyle59"/>
          <w:sz w:val="20"/>
          <w:szCs w:val="20"/>
          <w:lang w:val="hr-HR" w:eastAsia="hr-HR"/>
        </w:rPr>
      </w:pPr>
      <w:r w:rsidRPr="001315AC">
        <w:rPr>
          <w:rStyle w:val="FontStyle59"/>
          <w:sz w:val="20"/>
          <w:szCs w:val="20"/>
          <w:lang w:val="hr-HR" w:eastAsia="hr-HR"/>
        </w:rPr>
        <w:t>Gradonačelnik može na prijedlog Jedinstvenog upravnog odjela Grada Staroga Grada, a na zahtjev ugostitelja ili po službenoj dužnosti, za pojedine ugostiteljske objekte rješenjem najduže za dva (2) sata odrediti raniji završetak radnog vremena od onoga propisanog u članku 2 ove Odluke, ukoliko to zahtijevaju:</w:t>
      </w:r>
    </w:p>
    <w:p w:rsidR="0022481E" w:rsidRPr="001315AC" w:rsidRDefault="00C463E6" w:rsidP="001315AC">
      <w:pPr>
        <w:pStyle w:val="Style18"/>
        <w:widowControl/>
        <w:numPr>
          <w:ilvl w:val="0"/>
          <w:numId w:val="8"/>
        </w:numPr>
        <w:tabs>
          <w:tab w:val="left" w:pos="264"/>
        </w:tabs>
        <w:spacing w:before="5" w:line="230" w:lineRule="exact"/>
        <w:ind w:firstLine="0"/>
        <w:jc w:val="left"/>
        <w:rPr>
          <w:rStyle w:val="FontStyle59"/>
          <w:sz w:val="20"/>
          <w:szCs w:val="20"/>
          <w:lang w:val="hr-HR" w:eastAsia="hr-HR"/>
        </w:rPr>
      </w:pPr>
      <w:r w:rsidRPr="001315AC">
        <w:rPr>
          <w:rStyle w:val="FontStyle59"/>
          <w:sz w:val="20"/>
          <w:szCs w:val="20"/>
          <w:lang w:val="hr-HR" w:eastAsia="hr-HR"/>
        </w:rPr>
        <w:t>mjesne prilike,</w:t>
      </w:r>
    </w:p>
    <w:p w:rsidR="0022481E" w:rsidRPr="001315AC" w:rsidRDefault="00C463E6" w:rsidP="001315AC">
      <w:pPr>
        <w:pStyle w:val="Style18"/>
        <w:widowControl/>
        <w:numPr>
          <w:ilvl w:val="0"/>
          <w:numId w:val="8"/>
        </w:numPr>
        <w:tabs>
          <w:tab w:val="left" w:pos="264"/>
        </w:tabs>
        <w:spacing w:line="230" w:lineRule="exact"/>
        <w:ind w:left="264" w:hanging="264"/>
        <w:rPr>
          <w:rStyle w:val="FontStyle59"/>
          <w:sz w:val="20"/>
          <w:szCs w:val="20"/>
          <w:lang w:val="hr-HR" w:eastAsia="hr-HR"/>
        </w:rPr>
      </w:pPr>
      <w:r w:rsidRPr="001315AC">
        <w:rPr>
          <w:rStyle w:val="FontStyle59"/>
          <w:sz w:val="20"/>
          <w:szCs w:val="20"/>
          <w:lang w:val="hr-HR" w:eastAsia="hr-HR"/>
        </w:rPr>
        <w:t>lokacije na kojima se pružaju ugostiteljske usluge,</w:t>
      </w:r>
    </w:p>
    <w:p w:rsidR="0022481E" w:rsidRPr="001315AC" w:rsidRDefault="00C463E6" w:rsidP="001315AC">
      <w:pPr>
        <w:pStyle w:val="Style18"/>
        <w:widowControl/>
        <w:numPr>
          <w:ilvl w:val="0"/>
          <w:numId w:val="8"/>
        </w:numPr>
        <w:tabs>
          <w:tab w:val="left" w:pos="264"/>
        </w:tabs>
        <w:spacing w:line="230" w:lineRule="exact"/>
        <w:ind w:firstLine="0"/>
        <w:jc w:val="left"/>
        <w:rPr>
          <w:rStyle w:val="FontStyle59"/>
          <w:sz w:val="20"/>
          <w:szCs w:val="20"/>
          <w:lang w:val="hr-HR" w:eastAsia="hr-HR"/>
        </w:rPr>
      </w:pPr>
      <w:r w:rsidRPr="001315AC">
        <w:rPr>
          <w:rStyle w:val="FontStyle59"/>
          <w:sz w:val="20"/>
          <w:szCs w:val="20"/>
          <w:lang w:val="hr-HR" w:eastAsia="hr-HR"/>
        </w:rPr>
        <w:t>objekt u kojemu se pružaju ugostiteljske usluge,</w:t>
      </w:r>
    </w:p>
    <w:p w:rsidR="0022481E" w:rsidRPr="001315AC" w:rsidRDefault="00C463E6" w:rsidP="001315AC">
      <w:pPr>
        <w:pStyle w:val="Style18"/>
        <w:widowControl/>
        <w:numPr>
          <w:ilvl w:val="0"/>
          <w:numId w:val="8"/>
        </w:numPr>
        <w:tabs>
          <w:tab w:val="left" w:pos="264"/>
        </w:tabs>
        <w:spacing w:line="230" w:lineRule="exact"/>
        <w:ind w:left="264" w:hanging="264"/>
        <w:rPr>
          <w:rStyle w:val="FontStyle59"/>
          <w:sz w:val="20"/>
          <w:szCs w:val="20"/>
          <w:lang w:val="hr-HR" w:eastAsia="hr-HR"/>
        </w:rPr>
      </w:pPr>
      <w:r w:rsidRPr="001315AC">
        <w:rPr>
          <w:rStyle w:val="FontStyle59"/>
          <w:sz w:val="20"/>
          <w:szCs w:val="20"/>
          <w:lang w:val="hr-HR" w:eastAsia="hr-HR"/>
        </w:rPr>
        <w:t>godišnjem razdoblju kada se pružaju ugostiteljske usluge,</w:t>
      </w:r>
    </w:p>
    <w:p w:rsidR="0022481E" w:rsidRPr="001315AC" w:rsidRDefault="00C463E6" w:rsidP="001315AC">
      <w:pPr>
        <w:pStyle w:val="Style18"/>
        <w:widowControl/>
        <w:numPr>
          <w:ilvl w:val="0"/>
          <w:numId w:val="8"/>
        </w:numPr>
        <w:tabs>
          <w:tab w:val="left" w:pos="264"/>
        </w:tabs>
        <w:spacing w:line="230" w:lineRule="exact"/>
        <w:ind w:firstLine="0"/>
        <w:jc w:val="left"/>
        <w:rPr>
          <w:rStyle w:val="FontStyle59"/>
          <w:sz w:val="20"/>
          <w:szCs w:val="20"/>
          <w:lang w:val="hr-HR" w:eastAsia="hr-HR"/>
        </w:rPr>
      </w:pPr>
      <w:r w:rsidRPr="001315AC">
        <w:rPr>
          <w:rStyle w:val="FontStyle59"/>
          <w:sz w:val="20"/>
          <w:szCs w:val="20"/>
          <w:lang w:val="hr-HR" w:eastAsia="hr-HR"/>
        </w:rPr>
        <w:t>način poslovanja,</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javni red i mir (učestalo kršenje tučnjavom, glasnim sviranjem-muzikom, pjevanjem i si.),</w:t>
      </w:r>
    </w:p>
    <w:p w:rsidR="0022481E" w:rsidRPr="007D3FF4" w:rsidRDefault="00C463E6">
      <w:pPr>
        <w:pStyle w:val="Style20"/>
        <w:widowControl/>
        <w:spacing w:before="235"/>
        <w:ind w:left="730"/>
        <w:rPr>
          <w:rStyle w:val="FontStyle55"/>
          <w:sz w:val="18"/>
          <w:szCs w:val="18"/>
          <w:lang w:val="hr-HR" w:eastAsia="hr-HR"/>
        </w:rPr>
      </w:pPr>
      <w:r w:rsidRPr="007D3FF4">
        <w:rPr>
          <w:rStyle w:val="FontStyle55"/>
          <w:sz w:val="18"/>
          <w:szCs w:val="18"/>
          <w:lang w:val="hr-HR" w:eastAsia="hr-HR"/>
        </w:rPr>
        <w:t>III. NAČIN POSLOVANJA I MINIMALNI UVJETI</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8.</w:t>
      </w:r>
    </w:p>
    <w:p w:rsidR="0022481E" w:rsidRPr="001315AC" w:rsidRDefault="00C463E6">
      <w:pPr>
        <w:pStyle w:val="Style2"/>
        <w:widowControl/>
        <w:spacing w:before="230" w:line="235" w:lineRule="exact"/>
        <w:ind w:left="739" w:firstLine="0"/>
        <w:jc w:val="left"/>
        <w:rPr>
          <w:rStyle w:val="FontStyle59"/>
          <w:sz w:val="20"/>
          <w:szCs w:val="20"/>
          <w:lang w:val="hr-HR" w:eastAsia="hr-HR"/>
        </w:rPr>
      </w:pPr>
      <w:r w:rsidRPr="001315AC">
        <w:rPr>
          <w:rStyle w:val="FontStyle59"/>
          <w:sz w:val="20"/>
          <w:szCs w:val="20"/>
          <w:lang w:val="hr-HR" w:eastAsia="hr-HR"/>
        </w:rPr>
        <w:t>Jednostavne ugostiteljske usluge mogu se</w:t>
      </w:r>
    </w:p>
    <w:p w:rsidR="0022481E" w:rsidRPr="001315AC" w:rsidRDefault="00C463E6">
      <w:pPr>
        <w:pStyle w:val="Style16"/>
        <w:widowControl/>
        <w:ind w:firstLine="0"/>
        <w:rPr>
          <w:rStyle w:val="FontStyle59"/>
          <w:sz w:val="20"/>
          <w:szCs w:val="20"/>
          <w:lang w:val="hr-HR" w:eastAsia="hr-HR"/>
        </w:rPr>
      </w:pPr>
      <w:r w:rsidRPr="001315AC">
        <w:rPr>
          <w:rStyle w:val="FontStyle59"/>
          <w:sz w:val="20"/>
          <w:szCs w:val="20"/>
          <w:lang w:val="hr-HR" w:eastAsia="hr-HR"/>
        </w:rPr>
        <w:t>pružati:</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u športskim objektima prigodom organiziranja športskih priredbi,</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prigodom organiziranja turističkih, kulturnih i drugih manifestacija,</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na javnim površinama sukladno Planu o načinu postavljanja privremenih pokretnih objekata,</w:t>
      </w:r>
    </w:p>
    <w:p w:rsidR="0022481E" w:rsidRPr="001315AC" w:rsidRDefault="00C463E6" w:rsidP="001315AC">
      <w:pPr>
        <w:pStyle w:val="Style18"/>
        <w:widowControl/>
        <w:numPr>
          <w:ilvl w:val="0"/>
          <w:numId w:val="8"/>
        </w:numPr>
        <w:tabs>
          <w:tab w:val="left" w:pos="264"/>
        </w:tabs>
        <w:ind w:firstLine="0"/>
        <w:jc w:val="left"/>
        <w:rPr>
          <w:rStyle w:val="FontStyle59"/>
          <w:sz w:val="20"/>
          <w:szCs w:val="20"/>
          <w:lang w:val="hr-HR" w:eastAsia="hr-HR"/>
        </w:rPr>
      </w:pPr>
      <w:r w:rsidRPr="001315AC">
        <w:rPr>
          <w:rStyle w:val="FontStyle59"/>
          <w:sz w:val="20"/>
          <w:szCs w:val="20"/>
          <w:lang w:val="hr-HR" w:eastAsia="hr-HR"/>
        </w:rPr>
        <w:t>putem automata</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sve uz prethodnu suglasnost sanitarnog inspektora glede ispunjavanja propisanih sanitarnih uvjeta.</w:t>
      </w:r>
    </w:p>
    <w:p w:rsidR="0022481E" w:rsidRPr="001315AC" w:rsidRDefault="00C463E6" w:rsidP="001315AC">
      <w:pPr>
        <w:pStyle w:val="Style18"/>
        <w:widowControl/>
        <w:numPr>
          <w:ilvl w:val="0"/>
          <w:numId w:val="8"/>
        </w:numPr>
        <w:tabs>
          <w:tab w:val="left" w:pos="264"/>
        </w:tabs>
        <w:ind w:left="264" w:hanging="264"/>
        <w:rPr>
          <w:rStyle w:val="FontStyle59"/>
          <w:sz w:val="20"/>
          <w:szCs w:val="20"/>
          <w:lang w:val="hr-HR" w:eastAsia="hr-HR"/>
        </w:rPr>
      </w:pPr>
      <w:r w:rsidRPr="001315AC">
        <w:rPr>
          <w:rStyle w:val="FontStyle59"/>
          <w:sz w:val="20"/>
          <w:szCs w:val="20"/>
          <w:lang w:val="hr-HR" w:eastAsia="hr-HR"/>
        </w:rPr>
        <w:t>Radno vrijeme za obavljanje jednostavnih ugostiteljskih usluga je od 07 - 24 sata.</w:t>
      </w:r>
    </w:p>
    <w:p w:rsidR="0022481E" w:rsidRPr="001315AC" w:rsidRDefault="00C463E6">
      <w:pPr>
        <w:pStyle w:val="Style9"/>
        <w:widowControl/>
        <w:spacing w:before="240"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9.</w:t>
      </w:r>
    </w:p>
    <w:p w:rsidR="0022481E" w:rsidRPr="001315AC" w:rsidRDefault="00C463E6">
      <w:pPr>
        <w:pStyle w:val="Style2"/>
        <w:widowControl/>
        <w:spacing w:before="235" w:line="235" w:lineRule="exact"/>
        <w:ind w:firstLine="432"/>
        <w:jc w:val="left"/>
        <w:rPr>
          <w:rStyle w:val="FontStyle59"/>
          <w:sz w:val="20"/>
          <w:szCs w:val="20"/>
          <w:lang w:val="hr-HR" w:eastAsia="hr-HR"/>
        </w:rPr>
      </w:pPr>
      <w:r w:rsidRPr="001315AC">
        <w:rPr>
          <w:rStyle w:val="FontStyle59"/>
          <w:sz w:val="20"/>
          <w:szCs w:val="20"/>
          <w:lang w:val="hr-HR" w:eastAsia="hr-HR"/>
        </w:rPr>
        <w:t>Jednostavne ugostiteljske usluge mogu se pružati u pokretnom ugostiteljskom objektu na: prirodnim i uređenim kupalištima,</w:t>
      </w:r>
    </w:p>
    <w:p w:rsidR="0022481E" w:rsidRPr="001315AC" w:rsidRDefault="00C463E6">
      <w:pPr>
        <w:pStyle w:val="Style18"/>
        <w:widowControl/>
        <w:tabs>
          <w:tab w:val="left" w:pos="264"/>
        </w:tabs>
        <w:ind w:left="264" w:hanging="264"/>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športskim objektima prigodom organiziranja športskih priredbi,</w:t>
      </w:r>
    </w:p>
    <w:p w:rsidR="0022481E" w:rsidRPr="001315AC" w:rsidRDefault="00C463E6">
      <w:pPr>
        <w:pStyle w:val="Style18"/>
        <w:widowControl/>
        <w:tabs>
          <w:tab w:val="left" w:pos="278"/>
        </w:tabs>
        <w:ind w:left="278" w:hanging="278"/>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prigodom organiziranja turističkih, kulturnih i drugih manifestacija, uz prethodnu suglasnost sanitarnog inspektora glede ispunjavanja propisanih sanitarnih uvjeta.</w:t>
      </w:r>
    </w:p>
    <w:p w:rsidR="0022481E" w:rsidRPr="001315AC" w:rsidRDefault="00C463E6">
      <w:pPr>
        <w:pStyle w:val="Style2"/>
        <w:widowControl/>
        <w:spacing w:line="235" w:lineRule="exact"/>
        <w:ind w:firstLine="710"/>
        <w:rPr>
          <w:rStyle w:val="FontStyle59"/>
          <w:sz w:val="20"/>
          <w:szCs w:val="20"/>
          <w:lang w:val="hr-HR" w:eastAsia="hr-HR"/>
        </w:rPr>
      </w:pPr>
      <w:r w:rsidRPr="001315AC">
        <w:rPr>
          <w:rStyle w:val="FontStyle59"/>
          <w:sz w:val="20"/>
          <w:szCs w:val="20"/>
          <w:lang w:val="hr-HR" w:eastAsia="hr-HR"/>
        </w:rPr>
        <w:t>Radno vrijeme za obavljanje ugostiteljskih usluga u pokretnom objektu je u vremenu od 07 -24 sata.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10.</w:t>
      </w:r>
    </w:p>
    <w:p w:rsidR="0022481E" w:rsidRPr="001315AC" w:rsidRDefault="00C463E6">
      <w:pPr>
        <w:pStyle w:val="Style16"/>
        <w:widowControl/>
        <w:spacing w:before="235"/>
        <w:ind w:left="269" w:hanging="269"/>
        <w:jc w:val="both"/>
        <w:rPr>
          <w:rStyle w:val="FontStyle59"/>
          <w:sz w:val="20"/>
          <w:szCs w:val="20"/>
          <w:lang w:val="hr-HR" w:eastAsia="hr-HR"/>
        </w:rPr>
      </w:pPr>
      <w:r w:rsidRPr="001315AC">
        <w:rPr>
          <w:rStyle w:val="FontStyle59"/>
          <w:sz w:val="20"/>
          <w:szCs w:val="20"/>
          <w:lang w:val="hr-HR" w:eastAsia="hr-HR"/>
        </w:rPr>
        <w:t>o Za pružanje jednostavnih ugostiteljskih usluga trebaju biti ispunjeni slijedeći tehnički i sanitarni uvjeti:</w:t>
      </w:r>
    </w:p>
    <w:p w:rsidR="0022481E" w:rsidRPr="001315AC" w:rsidRDefault="00C463E6">
      <w:pPr>
        <w:pStyle w:val="Style18"/>
        <w:widowControl/>
        <w:tabs>
          <w:tab w:val="left" w:pos="278"/>
        </w:tabs>
        <w:ind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spremnik za vodu,</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mora postojati priključak na električnu energiju za čuvanje hrane i pića odnosno za rashladne škrinje,</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uređaj i oprema te pribor moraju biti takve kvalitete da osiguravaju higijensko rukovanje hranom i pićem,</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spremnik za otpadne vode,</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za konfekcionirana jela daje se papirnati ubrus,</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prikladna posuda za odlaganje otpadaka koji se moraju redovito odstranjivati.</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11.</w:t>
      </w:r>
    </w:p>
    <w:p w:rsidR="0022481E" w:rsidRPr="001315AC" w:rsidRDefault="00C463E6">
      <w:pPr>
        <w:pStyle w:val="Style2"/>
        <w:widowControl/>
        <w:spacing w:before="230" w:line="235" w:lineRule="exact"/>
        <w:ind w:firstLine="706"/>
        <w:rPr>
          <w:rStyle w:val="FontStyle59"/>
          <w:sz w:val="20"/>
          <w:szCs w:val="20"/>
          <w:lang w:val="hr-HR" w:eastAsia="hr-HR"/>
        </w:rPr>
      </w:pPr>
      <w:r w:rsidRPr="001315AC">
        <w:rPr>
          <w:rStyle w:val="FontStyle59"/>
          <w:sz w:val="20"/>
          <w:szCs w:val="20"/>
          <w:lang w:val="hr-HR" w:eastAsia="hr-HR"/>
        </w:rPr>
        <w:t>Gradonačelnik može rješenjem ograničiti ili zabraniti obavljanje ugostiteljske djelatnosti iz članka 8. i 9. ove Odluke, ako ugostitelj svojom djelatnošću učestalo krši javni red i mir, komunalni red i ugrožava ugled turističkog mjesta.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12.</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Danom stupanja na snagu ove Odluke prestaje važiti Odluka o ugostiteljskoj djelatnosti na području Grada Staroga Grada («Službeni glasnik Grada Starog Grada», broj: 5/99 i 8/06).</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13.</w:t>
      </w:r>
    </w:p>
    <w:p w:rsidR="0022481E" w:rsidRPr="001315AC" w:rsidRDefault="00C463E6">
      <w:pPr>
        <w:pStyle w:val="Style2"/>
        <w:widowControl/>
        <w:spacing w:before="235" w:line="235" w:lineRule="exact"/>
        <w:ind w:firstLine="706"/>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4.</w:t>
      </w:r>
    </w:p>
    <w:p w:rsidR="0022481E" w:rsidRPr="007D3FF4" w:rsidRDefault="00C463E6">
      <w:pPr>
        <w:pStyle w:val="Style38"/>
        <w:framePr w:w="3341" w:h="1560" w:hRule="exact" w:hSpace="38" w:wrap="notBeside" w:vAnchor="text" w:hAnchor="text" w:x="332" w:y="1705"/>
        <w:widowControl/>
        <w:ind w:left="216"/>
        <w:jc w:val="center"/>
        <w:rPr>
          <w:rStyle w:val="FontStyle65"/>
          <w:sz w:val="24"/>
          <w:szCs w:val="24"/>
          <w:lang w:val="hr-HR" w:eastAsia="hr-HR"/>
        </w:rPr>
      </w:pPr>
      <w:r w:rsidRPr="007D3FF4">
        <w:rPr>
          <w:rStyle w:val="FontStyle65"/>
          <w:sz w:val="24"/>
          <w:szCs w:val="24"/>
          <w:lang w:val="hr-HR" w:eastAsia="hr-HR"/>
        </w:rPr>
        <w:t>ODLUKA</w:t>
      </w:r>
    </w:p>
    <w:p w:rsidR="0022481E" w:rsidRPr="007D3FF4" w:rsidRDefault="00C463E6">
      <w:pPr>
        <w:pStyle w:val="Style31"/>
        <w:framePr w:w="3341" w:h="1560" w:hRule="exact" w:hSpace="38" w:wrap="notBeside" w:vAnchor="text" w:hAnchor="text" w:x="332" w:y="1705"/>
        <w:widowControl/>
        <w:spacing w:line="230" w:lineRule="exact"/>
        <w:ind w:left="202"/>
        <w:rPr>
          <w:rStyle w:val="FontStyle55"/>
          <w:sz w:val="18"/>
          <w:szCs w:val="18"/>
          <w:lang w:val="hr-HR" w:eastAsia="hr-HR"/>
        </w:rPr>
      </w:pPr>
      <w:r w:rsidRPr="007D3FF4">
        <w:rPr>
          <w:rStyle w:val="FontStyle55"/>
          <w:sz w:val="18"/>
          <w:szCs w:val="18"/>
          <w:lang w:val="hr-HR" w:eastAsia="hr-HR"/>
        </w:rPr>
        <w:t>o stipendiranju učenika i studenata na području Grada Staroga Grada (pročišćeni tekst)</w:t>
      </w:r>
      <w:r w:rsidRPr="007D3FF4">
        <w:rPr>
          <w:rStyle w:val="FontStyle55"/>
          <w:sz w:val="18"/>
          <w:szCs w:val="18"/>
          <w:vertAlign w:val="superscript"/>
          <w:lang w:val="hr-HR" w:eastAsia="hr-HR"/>
        </w:rPr>
        <w:t>1</w:t>
      </w:r>
      <w:r w:rsidRPr="007D3FF4">
        <w:rPr>
          <w:rStyle w:val="FontStyle55"/>
          <w:sz w:val="18"/>
          <w:szCs w:val="18"/>
          <w:lang w:val="hr-HR" w:eastAsia="hr-HR"/>
        </w:rPr>
        <w:t>"</w:t>
      </w:r>
    </w:p>
    <w:p w:rsidR="0022481E" w:rsidRPr="001315AC" w:rsidRDefault="00C463E6">
      <w:pPr>
        <w:pStyle w:val="Style31"/>
        <w:framePr w:w="3341" w:h="1560" w:hRule="exact" w:hSpace="38" w:wrap="notBeside" w:vAnchor="text" w:hAnchor="text" w:x="332" w:y="1705"/>
        <w:widowControl/>
        <w:spacing w:before="245"/>
        <w:jc w:val="left"/>
        <w:rPr>
          <w:rStyle w:val="FontStyle55"/>
          <w:sz w:val="20"/>
          <w:szCs w:val="20"/>
          <w:lang w:val="hr-HR" w:eastAsia="hr-HR"/>
        </w:rPr>
      </w:pPr>
      <w:r w:rsidRPr="001315AC">
        <w:rPr>
          <w:rStyle w:val="FontStyle55"/>
          <w:sz w:val="20"/>
          <w:szCs w:val="20"/>
          <w:lang w:val="hr-HR" w:eastAsia="hr-HR"/>
        </w:rPr>
        <w:t>I.   OPĆE ODREDBE</w:t>
      </w:r>
    </w:p>
    <w:p w:rsidR="0022481E" w:rsidRPr="001315AC" w:rsidRDefault="00C463E6">
      <w:pPr>
        <w:pStyle w:val="Style2"/>
        <w:widowControl/>
        <w:spacing w:before="230" w:line="235" w:lineRule="exact"/>
        <w:ind w:firstLine="706"/>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widowControl/>
        <w:spacing w:before="610"/>
        <w:ind w:right="1181"/>
        <w:rPr>
          <w:sz w:val="20"/>
          <w:szCs w:val="20"/>
        </w:rPr>
      </w:pPr>
      <w:r w:rsidRPr="0022481E">
        <w:rPr>
          <w:sz w:val="20"/>
          <w:szCs w:val="20"/>
        </w:rPr>
        <w:pict>
          <v:shape id="_x0000_i1027" type="#_x0000_t75" style="width:148.95pt;height:6.9pt">
            <v:imagedata r:id="rId25" o:title=""/>
          </v:shape>
        </w:pict>
      </w:r>
    </w:p>
    <w:p w:rsidR="0022481E" w:rsidRPr="001315AC" w:rsidRDefault="00C463E6">
      <w:pPr>
        <w:pStyle w:val="Style40"/>
        <w:widowControl/>
        <w:spacing w:before="53" w:line="235" w:lineRule="exact"/>
        <w:jc w:val="left"/>
        <w:rPr>
          <w:rStyle w:val="FontStyle59"/>
          <w:sz w:val="20"/>
          <w:szCs w:val="20"/>
          <w:lang w:val="hr-HR" w:eastAsia="hr-HR"/>
        </w:rPr>
      </w:pPr>
      <w:r w:rsidRPr="001315AC">
        <w:rPr>
          <w:rStyle w:val="FontStyle59"/>
          <w:sz w:val="20"/>
          <w:szCs w:val="20"/>
          <w:vertAlign w:val="superscript"/>
          <w:lang w:val="hr-HR" w:eastAsia="hr-HR"/>
        </w:rPr>
        <w:t>12</w:t>
      </w:r>
      <w:r w:rsidRPr="001315AC">
        <w:rPr>
          <w:rStyle w:val="FontStyle59"/>
          <w:sz w:val="20"/>
          <w:szCs w:val="20"/>
          <w:lang w:val="hr-HR" w:eastAsia="hr-HR"/>
        </w:rPr>
        <w:t xml:space="preserve"> Prečišćeni tekst Odluke obuhvaća:</w:t>
      </w:r>
    </w:p>
    <w:p w:rsidR="0022481E" w:rsidRPr="001315AC" w:rsidRDefault="00C463E6">
      <w:pPr>
        <w:pStyle w:val="Style37"/>
        <w:widowControl/>
        <w:ind w:left="1123"/>
        <w:rPr>
          <w:rStyle w:val="FontStyle59"/>
          <w:sz w:val="20"/>
          <w:szCs w:val="20"/>
          <w:lang w:val="hr-HR" w:eastAsia="hr-HR"/>
        </w:rPr>
      </w:pPr>
      <w:r w:rsidRPr="001315AC">
        <w:rPr>
          <w:rStyle w:val="FontStyle59"/>
          <w:sz w:val="20"/>
          <w:szCs w:val="20"/>
          <w:lang w:val="hr-HR" w:eastAsia="hr-HR"/>
        </w:rPr>
        <w:t>Odluku o stipendiranju učenika i studenata na području Grada Staroga Grada («Službeni glasnik Grada Starog Grada, broj 7/08) Odluku o izmjenama Odluke o stipendiranju učenika i studenata na području Grada Staroga Grada («Službeni glasnik Grada Starog Grada», broj 7/10)</w:t>
      </w:r>
    </w:p>
    <w:p w:rsidR="0022481E" w:rsidRPr="001315AC" w:rsidRDefault="0022481E">
      <w:pPr>
        <w:pStyle w:val="Style37"/>
        <w:widowControl/>
        <w:ind w:left="1123"/>
        <w:rPr>
          <w:rStyle w:val="FontStyle59"/>
          <w:sz w:val="20"/>
          <w:szCs w:val="20"/>
          <w:lang w:val="hr-HR" w:eastAsia="hr-HR"/>
        </w:rPr>
        <w:sectPr w:rsidR="0022481E" w:rsidRPr="001315AC">
          <w:pgSz w:w="11905" w:h="16837"/>
          <w:pgMar w:top="470" w:right="1301" w:bottom="709" w:left="1589" w:header="720" w:footer="720" w:gutter="0"/>
          <w:cols w:num="2" w:space="720" w:equalWidth="0">
            <w:col w:w="4209" w:space="638"/>
            <w:col w:w="4166"/>
          </w:cols>
          <w:noEndnote/>
        </w:sectPr>
      </w:pPr>
    </w:p>
    <w:p w:rsidR="0022481E" w:rsidRPr="001315AC" w:rsidRDefault="0022481E">
      <w:pPr>
        <w:pStyle w:val="Style9"/>
        <w:widowControl/>
        <w:spacing w:before="14" w:line="240" w:lineRule="auto"/>
        <w:rPr>
          <w:rStyle w:val="FontStyle55"/>
          <w:sz w:val="20"/>
          <w:szCs w:val="20"/>
          <w:lang w:val="hr-HR" w:eastAsia="hr-HR"/>
        </w:rPr>
      </w:pPr>
      <w:r w:rsidRPr="0022481E">
        <w:rPr>
          <w:noProof/>
          <w:sz w:val="20"/>
          <w:szCs w:val="20"/>
        </w:rPr>
        <w:lastRenderedPageBreak/>
        <w:pict>
          <v:shape id="_x0000_s1047" type="#_x0000_t202" style="position:absolute;left:0;text-align:left;margin-left:-6.25pt;margin-top:0;width:456.95pt;height:16.35pt;z-index:18;mso-wrap-edited:f;mso-wrap-distance-left:1.9pt;mso-wrap-distance-right:1.9pt;mso-wrap-distance-bottom:18.7pt;mso-position-horizontal-relative:margin" filled="f" stroked="f">
            <v:textbox inset="0,0,0,0">
              <w:txbxContent>
                <w:p w:rsidR="00FF3BC3" w:rsidRDefault="00FF3BC3">
                  <w:pPr>
                    <w:widowControl/>
                  </w:pPr>
                  <w:r>
                    <w:pict>
                      <v:shape id="_x0000_i1048" type="#_x0000_t75" style="width:456.65pt;height:16.75pt">
                        <v:imagedata r:id="rId26" o:title=""/>
                      </v:shape>
                    </w:pict>
                  </w:r>
                </w:p>
              </w:txbxContent>
            </v:textbox>
            <w10:wrap type="topAndBottom" anchorx="margin"/>
          </v:shape>
        </w:pict>
      </w:r>
      <w:r w:rsidR="00C463E6" w:rsidRPr="001315AC">
        <w:rPr>
          <w:rStyle w:val="FontStyle55"/>
          <w:sz w:val="20"/>
          <w:szCs w:val="20"/>
          <w:lang w:val="hr-HR" w:eastAsia="hr-HR"/>
        </w:rPr>
        <w:t>Članak 1.</w:t>
      </w:r>
    </w:p>
    <w:p w:rsidR="0022481E" w:rsidRPr="001315AC" w:rsidRDefault="00C463E6">
      <w:pPr>
        <w:pStyle w:val="Style2"/>
        <w:widowControl/>
        <w:spacing w:before="235" w:line="235" w:lineRule="exact"/>
        <w:ind w:firstLine="710"/>
        <w:rPr>
          <w:rStyle w:val="FontStyle59"/>
          <w:sz w:val="20"/>
          <w:szCs w:val="20"/>
          <w:lang w:val="hr-HR" w:eastAsia="hr-HR"/>
        </w:rPr>
      </w:pPr>
      <w:r w:rsidRPr="001315AC">
        <w:rPr>
          <w:rStyle w:val="FontStyle59"/>
          <w:sz w:val="20"/>
          <w:szCs w:val="20"/>
          <w:lang w:val="hr-HR" w:eastAsia="hr-HR"/>
        </w:rPr>
        <w:t>Ovom se Odlukom ureduju opći uvjeti, postupak i kriteriji dodjele stipendija učenicima i studentima sa prebivalištem na području Grada Staroga Grada koji se školuju u srednjim školama, višim školama i na visokim učilištima izvan mjesta svoga prebivališta.</w:t>
      </w:r>
    </w:p>
    <w:p w:rsidR="0022481E" w:rsidRPr="001315AC" w:rsidRDefault="00C463E6">
      <w:pPr>
        <w:pStyle w:val="Style9"/>
        <w:widowControl/>
        <w:spacing w:before="235" w:line="240" w:lineRule="auto"/>
        <w:rPr>
          <w:rStyle w:val="FontStyle55"/>
          <w:sz w:val="20"/>
          <w:szCs w:val="20"/>
          <w:lang w:val="hr-HR" w:eastAsia="hr-HR"/>
        </w:rPr>
      </w:pPr>
      <w:r w:rsidRPr="001315AC">
        <w:rPr>
          <w:rStyle w:val="FontStyle55"/>
          <w:sz w:val="20"/>
          <w:szCs w:val="20"/>
          <w:lang w:val="hr-HR" w:eastAsia="hr-HR"/>
        </w:rPr>
        <w:t>Članak 2.</w:t>
      </w:r>
    </w:p>
    <w:p w:rsidR="0022481E" w:rsidRPr="001315AC" w:rsidRDefault="00C463E6">
      <w:pPr>
        <w:pStyle w:val="Style2"/>
        <w:widowControl/>
        <w:spacing w:before="230" w:line="235" w:lineRule="exact"/>
        <w:ind w:firstLine="725"/>
        <w:rPr>
          <w:rStyle w:val="FontStyle59"/>
          <w:sz w:val="20"/>
          <w:szCs w:val="20"/>
          <w:lang w:val="hr-HR" w:eastAsia="hr-HR"/>
        </w:rPr>
      </w:pPr>
      <w:r w:rsidRPr="001315AC">
        <w:rPr>
          <w:rStyle w:val="FontStyle59"/>
          <w:sz w:val="20"/>
          <w:szCs w:val="20"/>
          <w:lang w:val="hr-HR" w:eastAsia="hr-HR"/>
        </w:rPr>
        <w:t>Stipendiranje učenika i studenata po ovoj Odluci ostvaruje se</w:t>
      </w:r>
    </w:p>
    <w:p w:rsidR="0022481E" w:rsidRPr="001315AC" w:rsidRDefault="00C463E6" w:rsidP="001315AC">
      <w:pPr>
        <w:pStyle w:val="Style18"/>
        <w:widowControl/>
        <w:numPr>
          <w:ilvl w:val="0"/>
          <w:numId w:val="5"/>
        </w:numPr>
        <w:tabs>
          <w:tab w:val="left" w:pos="288"/>
        </w:tabs>
        <w:ind w:left="288" w:hanging="288"/>
        <w:rPr>
          <w:rStyle w:val="FontStyle59"/>
          <w:sz w:val="20"/>
          <w:szCs w:val="20"/>
          <w:lang w:val="hr-HR" w:eastAsia="hr-HR"/>
        </w:rPr>
      </w:pPr>
      <w:r w:rsidRPr="001315AC">
        <w:rPr>
          <w:rStyle w:val="FontStyle59"/>
          <w:sz w:val="20"/>
          <w:szCs w:val="20"/>
          <w:lang w:val="hr-HR" w:eastAsia="hr-HR"/>
        </w:rPr>
        <w:t>po osnovi uspjeha u školovanju, za zanimanja koja su od bitnog značaja za gospodarski razvitak Grada Staroga Grada</w:t>
      </w:r>
    </w:p>
    <w:p w:rsidR="0022481E" w:rsidRPr="001315AC" w:rsidRDefault="00C463E6" w:rsidP="001315AC">
      <w:pPr>
        <w:pStyle w:val="Style18"/>
        <w:widowControl/>
        <w:numPr>
          <w:ilvl w:val="0"/>
          <w:numId w:val="5"/>
        </w:numPr>
        <w:tabs>
          <w:tab w:val="left" w:pos="288"/>
        </w:tabs>
        <w:ind w:left="288" w:hanging="288"/>
        <w:rPr>
          <w:rStyle w:val="FontStyle59"/>
          <w:sz w:val="20"/>
          <w:szCs w:val="20"/>
          <w:lang w:val="hr-HR" w:eastAsia="hr-HR"/>
        </w:rPr>
      </w:pPr>
      <w:r w:rsidRPr="001315AC">
        <w:rPr>
          <w:rStyle w:val="FontStyle59"/>
          <w:sz w:val="20"/>
          <w:szCs w:val="20"/>
          <w:lang w:val="hr-HR" w:eastAsia="hr-HR"/>
        </w:rPr>
        <w:t>po osnovi posebne nadarenosti, neovisno o zanimanju za koje se školuju.</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3.</w:t>
      </w:r>
    </w:p>
    <w:p w:rsidR="0022481E" w:rsidRPr="001315AC" w:rsidRDefault="0022481E">
      <w:pPr>
        <w:pStyle w:val="Style2"/>
        <w:widowControl/>
        <w:spacing w:line="240" w:lineRule="exact"/>
        <w:ind w:firstLine="715"/>
        <w:rPr>
          <w:sz w:val="20"/>
          <w:szCs w:val="20"/>
        </w:rPr>
      </w:pPr>
    </w:p>
    <w:p w:rsidR="0022481E" w:rsidRPr="001315AC" w:rsidRDefault="00C463E6">
      <w:pPr>
        <w:pStyle w:val="Style2"/>
        <w:widowControl/>
        <w:spacing w:before="5" w:line="230" w:lineRule="exact"/>
        <w:ind w:firstLine="715"/>
        <w:rPr>
          <w:rStyle w:val="FontStyle59"/>
          <w:sz w:val="20"/>
          <w:szCs w:val="20"/>
          <w:lang w:val="hr-HR" w:eastAsia="hr-HR"/>
        </w:rPr>
      </w:pPr>
      <w:r w:rsidRPr="001315AC">
        <w:rPr>
          <w:rStyle w:val="FontStyle59"/>
          <w:sz w:val="20"/>
          <w:szCs w:val="20"/>
          <w:lang w:val="hr-HR" w:eastAsia="hr-HR"/>
        </w:rPr>
        <w:t>Zanimanja od bitnog značaja za gospodarski razvitak Grada Staroga Grada za koje se može dodijeliti stipendija u smislu članka 2. stavka 1. alineje 1. ove Odluke određuje posebnom odlukom Gradonačelnik Grada Staroga Grada, neposredno pred početak tekuće školske godine.</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Posebno nadareni učenici i studenti u smislu članka 2. stavka 1. alineje 2. ove Odluke su učenici i studenti koji su u posljednje dvije godine školovanja prije podnošenja prijave na natječaj ostvarili odličan uspjeh i (ili) postigli izvrsne rezultate.</w:t>
      </w:r>
    </w:p>
    <w:p w:rsidR="0022481E" w:rsidRPr="001315AC" w:rsidRDefault="00C463E6">
      <w:pPr>
        <w:pStyle w:val="Style2"/>
        <w:widowControl/>
        <w:spacing w:line="230" w:lineRule="exact"/>
        <w:ind w:firstLine="715"/>
        <w:rPr>
          <w:rStyle w:val="FontStyle59"/>
          <w:sz w:val="20"/>
          <w:szCs w:val="20"/>
          <w:lang w:val="hr-HR" w:eastAsia="hr-HR"/>
        </w:rPr>
      </w:pPr>
      <w:r w:rsidRPr="001315AC">
        <w:rPr>
          <w:rStyle w:val="FontStyle59"/>
          <w:sz w:val="20"/>
          <w:szCs w:val="20"/>
          <w:lang w:val="hr-HR" w:eastAsia="hr-HR"/>
        </w:rPr>
        <w:t>Odličnim uspjehom u smislu stavka 1. ovoga članka smatra se uspjeh koji je učenik ili student ostvario s prosjekom ocjena ne manjim od 4,50, a izvrsne rezultate u smislu stavka 1. ovoga članka postigao je učenik ili student koji je za uspjeh u školovanju nagrađen posebnim nagradama i (ili) priznanjima.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4.</w:t>
      </w:r>
    </w:p>
    <w:p w:rsidR="0022481E" w:rsidRPr="001315AC" w:rsidRDefault="00C463E6">
      <w:pPr>
        <w:pStyle w:val="Style2"/>
        <w:widowControl/>
        <w:spacing w:before="235" w:line="235" w:lineRule="exact"/>
        <w:ind w:firstLine="710"/>
        <w:rPr>
          <w:rStyle w:val="FontStyle59"/>
          <w:sz w:val="20"/>
          <w:szCs w:val="20"/>
          <w:lang w:val="hr-HR" w:eastAsia="hr-HR"/>
        </w:rPr>
      </w:pPr>
      <w:r w:rsidRPr="001315AC">
        <w:rPr>
          <w:rStyle w:val="FontStyle59"/>
          <w:sz w:val="20"/>
          <w:szCs w:val="20"/>
          <w:lang w:val="hr-HR" w:eastAsia="hr-HR"/>
        </w:rPr>
        <w:t>Sredstva za stipendije osiguravaju se u Proračunu Grada Staroga Grada.</w:t>
      </w:r>
    </w:p>
    <w:p w:rsidR="0022481E" w:rsidRPr="007D3FF4" w:rsidRDefault="00C463E6">
      <w:pPr>
        <w:pStyle w:val="Style20"/>
        <w:widowControl/>
        <w:spacing w:before="235"/>
        <w:ind w:left="749" w:hanging="331"/>
        <w:rPr>
          <w:rStyle w:val="FontStyle55"/>
          <w:sz w:val="18"/>
          <w:szCs w:val="18"/>
          <w:lang w:val="hr-HR" w:eastAsia="hr-HR"/>
        </w:rPr>
      </w:pPr>
      <w:r w:rsidRPr="007D3FF4">
        <w:rPr>
          <w:rStyle w:val="FontStyle55"/>
          <w:sz w:val="18"/>
          <w:szCs w:val="18"/>
          <w:lang w:val="hr-HR" w:eastAsia="hr-HR"/>
        </w:rPr>
        <w:t>II.  KRITERIJI I POSTUPAK DODJELE STIPENDIJA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5.</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Stipendije se dodjeljuju za svaku školsku godinu putem natječaja.</w:t>
      </w:r>
    </w:p>
    <w:p w:rsidR="0022481E" w:rsidRPr="001315AC" w:rsidRDefault="00C463E6">
      <w:pPr>
        <w:pStyle w:val="Style2"/>
        <w:widowControl/>
        <w:spacing w:line="235" w:lineRule="exact"/>
        <w:ind w:left="758" w:firstLine="0"/>
        <w:jc w:val="left"/>
        <w:rPr>
          <w:rStyle w:val="FontStyle59"/>
          <w:sz w:val="20"/>
          <w:szCs w:val="20"/>
          <w:lang w:val="hr-HR" w:eastAsia="hr-HR"/>
        </w:rPr>
      </w:pPr>
      <w:r w:rsidRPr="001315AC">
        <w:rPr>
          <w:rStyle w:val="FontStyle59"/>
          <w:sz w:val="20"/>
          <w:szCs w:val="20"/>
          <w:lang w:val="hr-HR" w:eastAsia="hr-HR"/>
        </w:rPr>
        <w:t>Natječaj raspisuje Gradonačelnik.</w:t>
      </w:r>
    </w:p>
    <w:p w:rsidR="0022481E" w:rsidRPr="001315AC" w:rsidRDefault="00C463E6">
      <w:pPr>
        <w:pStyle w:val="Style2"/>
        <w:widowControl/>
        <w:spacing w:line="235" w:lineRule="exact"/>
        <w:ind w:firstLine="710"/>
        <w:rPr>
          <w:rStyle w:val="FontStyle59"/>
          <w:sz w:val="20"/>
          <w:szCs w:val="20"/>
          <w:lang w:val="hr-HR" w:eastAsia="hr-HR"/>
        </w:rPr>
      </w:pPr>
      <w:r w:rsidRPr="001315AC">
        <w:rPr>
          <w:rStyle w:val="FontStyle59"/>
          <w:sz w:val="20"/>
          <w:szCs w:val="20"/>
          <w:lang w:val="hr-HR" w:eastAsia="hr-HR"/>
        </w:rPr>
        <w:t>Natječaj se objavljuje na oglasnim pločama Grada Staroga Grada i na internetskoj stranici Grada Staroga Grada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6.</w:t>
      </w:r>
    </w:p>
    <w:p w:rsidR="0022481E" w:rsidRPr="001315AC" w:rsidRDefault="0022481E">
      <w:pPr>
        <w:pStyle w:val="Style2"/>
        <w:widowControl/>
        <w:spacing w:line="240" w:lineRule="exact"/>
        <w:ind w:left="758" w:firstLine="0"/>
        <w:jc w:val="left"/>
        <w:rPr>
          <w:sz w:val="20"/>
          <w:szCs w:val="20"/>
        </w:rPr>
      </w:pPr>
    </w:p>
    <w:p w:rsidR="0022481E" w:rsidRPr="001315AC" w:rsidRDefault="00C463E6">
      <w:pPr>
        <w:pStyle w:val="Style2"/>
        <w:widowControl/>
        <w:spacing w:before="38" w:line="240" w:lineRule="auto"/>
        <w:ind w:left="758" w:firstLine="0"/>
        <w:jc w:val="left"/>
        <w:rPr>
          <w:rStyle w:val="FontStyle59"/>
          <w:sz w:val="20"/>
          <w:szCs w:val="20"/>
          <w:lang w:val="hr-HR" w:eastAsia="hr-HR"/>
        </w:rPr>
      </w:pPr>
      <w:r w:rsidRPr="001315AC">
        <w:rPr>
          <w:rStyle w:val="FontStyle59"/>
          <w:sz w:val="20"/>
          <w:szCs w:val="20"/>
          <w:lang w:val="hr-HR" w:eastAsia="hr-HR"/>
        </w:rPr>
        <w:t>Natječaj sadrži:</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opće uvjete, kriterije za dodjelu stipendije i popis zanimanja od bitnog značaja za gospodarski razvitak Grada Staroga Grada za koje se dodjeljuje stipendija,</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vrijeme trajanja natječaja,</w:t>
      </w:r>
    </w:p>
    <w:p w:rsidR="0022481E" w:rsidRPr="001315AC" w:rsidRDefault="00C463E6" w:rsidP="001315AC">
      <w:pPr>
        <w:pStyle w:val="Style18"/>
        <w:widowControl/>
        <w:numPr>
          <w:ilvl w:val="0"/>
          <w:numId w:val="4"/>
        </w:numPr>
        <w:tabs>
          <w:tab w:val="left" w:pos="278"/>
        </w:tabs>
        <w:spacing w:line="230" w:lineRule="exact"/>
        <w:ind w:firstLine="0"/>
        <w:jc w:val="left"/>
        <w:rPr>
          <w:rStyle w:val="FontStyle59"/>
          <w:sz w:val="20"/>
          <w:szCs w:val="20"/>
          <w:lang w:val="hr-HR" w:eastAsia="hr-HR"/>
        </w:rPr>
      </w:pPr>
      <w:r w:rsidRPr="001315AC">
        <w:rPr>
          <w:rStyle w:val="FontStyle59"/>
          <w:sz w:val="20"/>
          <w:szCs w:val="20"/>
          <w:lang w:val="hr-HR" w:eastAsia="hr-HR"/>
        </w:rPr>
        <w:t>naziv tijela kojemu se prijave podnose,</w:t>
      </w:r>
    </w:p>
    <w:p w:rsidR="0022481E" w:rsidRPr="001315AC" w:rsidRDefault="00C463E6" w:rsidP="001315AC">
      <w:pPr>
        <w:pStyle w:val="Style18"/>
        <w:widowControl/>
        <w:numPr>
          <w:ilvl w:val="0"/>
          <w:numId w:val="4"/>
        </w:numPr>
        <w:tabs>
          <w:tab w:val="left" w:pos="278"/>
        </w:tabs>
        <w:spacing w:line="230" w:lineRule="exact"/>
        <w:ind w:firstLine="0"/>
        <w:rPr>
          <w:rStyle w:val="FontStyle59"/>
          <w:sz w:val="20"/>
          <w:szCs w:val="20"/>
          <w:lang w:val="hr-HR" w:eastAsia="hr-HR"/>
        </w:rPr>
      </w:pPr>
      <w:r w:rsidRPr="001315AC">
        <w:rPr>
          <w:rStyle w:val="FontStyle59"/>
          <w:sz w:val="20"/>
          <w:szCs w:val="20"/>
          <w:lang w:val="hr-HR" w:eastAsia="hr-HR"/>
        </w:rPr>
        <w:t>rok u kojem će biti objavljeni rezultati natječaja,</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broj i visinu stipendije, posebno za učenike, posebno za studente,</w:t>
      </w:r>
    </w:p>
    <w:p w:rsidR="0022481E" w:rsidRPr="001315AC" w:rsidRDefault="00C463E6" w:rsidP="001315AC">
      <w:pPr>
        <w:pStyle w:val="Style18"/>
        <w:widowControl/>
        <w:numPr>
          <w:ilvl w:val="0"/>
          <w:numId w:val="4"/>
        </w:numPr>
        <w:tabs>
          <w:tab w:val="left" w:pos="278"/>
        </w:tabs>
        <w:spacing w:line="230" w:lineRule="exact"/>
        <w:ind w:left="278" w:hanging="278"/>
        <w:rPr>
          <w:rStyle w:val="FontStyle59"/>
          <w:sz w:val="20"/>
          <w:szCs w:val="20"/>
          <w:lang w:val="hr-HR" w:eastAsia="hr-HR"/>
        </w:rPr>
      </w:pPr>
      <w:r w:rsidRPr="001315AC">
        <w:rPr>
          <w:rStyle w:val="FontStyle59"/>
          <w:sz w:val="20"/>
          <w:szCs w:val="20"/>
          <w:lang w:val="hr-HR" w:eastAsia="hr-HR"/>
        </w:rPr>
        <w:t>naznaku da se natjecati mogu i posebno nadareni učenici i studenti neovisno o zanimanju za koje se školuju.</w:t>
      </w:r>
    </w:p>
    <w:p w:rsidR="0022481E" w:rsidRPr="001315AC" w:rsidRDefault="00C463E6">
      <w:pPr>
        <w:pStyle w:val="Style12"/>
        <w:widowControl/>
        <w:spacing w:before="240" w:line="240" w:lineRule="auto"/>
        <w:jc w:val="center"/>
        <w:rPr>
          <w:rStyle w:val="FontStyle59"/>
          <w:sz w:val="20"/>
          <w:szCs w:val="20"/>
          <w:lang w:val="hr-HR" w:eastAsia="hr-HR"/>
        </w:rPr>
      </w:pPr>
      <w:r w:rsidRPr="001315AC">
        <w:rPr>
          <w:rStyle w:val="FontStyle59"/>
          <w:sz w:val="20"/>
          <w:szCs w:val="20"/>
          <w:lang w:val="hr-HR" w:eastAsia="hr-HR"/>
        </w:rPr>
        <w:t>Članak 7.</w:t>
      </w:r>
    </w:p>
    <w:p w:rsidR="0022481E" w:rsidRPr="001315AC" w:rsidRDefault="00C463E6">
      <w:pPr>
        <w:pStyle w:val="Style2"/>
        <w:widowControl/>
        <w:spacing w:before="235" w:line="235" w:lineRule="exact"/>
        <w:ind w:firstLine="706"/>
        <w:rPr>
          <w:rStyle w:val="FontStyle59"/>
          <w:sz w:val="20"/>
          <w:szCs w:val="20"/>
          <w:lang w:val="hr-HR" w:eastAsia="hr-HR"/>
        </w:rPr>
      </w:pPr>
      <w:r w:rsidRPr="001315AC">
        <w:rPr>
          <w:rStyle w:val="FontStyle59"/>
          <w:sz w:val="20"/>
          <w:szCs w:val="20"/>
          <w:lang w:val="hr-HR" w:eastAsia="hr-HR"/>
        </w:rPr>
        <w:t>Pravo sudjelovanja na natječaju za dodjelu stipendije imaju učenici srednjih škola i studenti viših škola i visokih učilišta koji imaju prebivalište na području Grada Starog Grada, koji se školuju za neka od zanimanja iz članka 2. stavka 1. alineje 1. ove Odluke i koji ispunjavaju slijedeće uvjete,</w:t>
      </w:r>
    </w:p>
    <w:p w:rsidR="0022481E" w:rsidRPr="001315AC" w:rsidRDefault="00C463E6">
      <w:pPr>
        <w:pStyle w:val="Style19"/>
        <w:widowControl/>
        <w:tabs>
          <w:tab w:val="left" w:pos="936"/>
        </w:tabs>
        <w:spacing w:before="235" w:line="230" w:lineRule="exact"/>
        <w:ind w:left="749"/>
        <w:jc w:val="left"/>
        <w:rPr>
          <w:rStyle w:val="FontStyle59"/>
          <w:sz w:val="20"/>
          <w:szCs w:val="20"/>
          <w:lang w:val="hr-HR" w:eastAsia="hr-HR"/>
        </w:rPr>
      </w:pPr>
      <w:r w:rsidRPr="001315AC">
        <w:rPr>
          <w:rStyle w:val="FontStyle59"/>
          <w:sz w:val="20"/>
          <w:szCs w:val="20"/>
          <w:lang w:val="hr-HR" w:eastAsia="hr-HR"/>
        </w:rPr>
        <w:t>1.</w:t>
      </w:r>
      <w:r w:rsidRPr="001315AC">
        <w:rPr>
          <w:rStyle w:val="FontStyle59"/>
          <w:sz w:val="20"/>
          <w:szCs w:val="20"/>
          <w:lang w:val="hr-HR" w:eastAsia="hr-HR"/>
        </w:rPr>
        <w:tab/>
        <w:t>u č e n i c i</w:t>
      </w:r>
    </w:p>
    <w:p w:rsidR="0022481E" w:rsidRPr="001315AC" w:rsidRDefault="00C463E6">
      <w:pPr>
        <w:pStyle w:val="Style23"/>
        <w:widowControl/>
        <w:spacing w:line="230" w:lineRule="exact"/>
        <w:ind w:left="739"/>
        <w:rPr>
          <w:rStyle w:val="FontStyle59"/>
          <w:sz w:val="20"/>
          <w:szCs w:val="20"/>
          <w:lang w:val="hr-HR" w:eastAsia="hr-HR"/>
        </w:rPr>
      </w:pPr>
      <w:r w:rsidRPr="001315AC">
        <w:rPr>
          <w:rStyle w:val="FontStyle59"/>
          <w:sz w:val="20"/>
          <w:szCs w:val="20"/>
          <w:lang w:val="hr-HR" w:eastAsia="hr-HR"/>
        </w:rPr>
        <w:t>da su državljani Republike Hrvatske, da su redovni učenici srednje škole te da im prosjek ocjena za sve prethodne razrede odnosno za sedmi i osmi razred osnovne škole ukupno iznosi najmanje 4,00</w:t>
      </w:r>
    </w:p>
    <w:p w:rsidR="0022481E" w:rsidRPr="001315AC" w:rsidRDefault="00C463E6">
      <w:pPr>
        <w:pStyle w:val="Style19"/>
        <w:widowControl/>
        <w:tabs>
          <w:tab w:val="left" w:pos="936"/>
        </w:tabs>
        <w:spacing w:before="235" w:line="230" w:lineRule="exact"/>
        <w:ind w:left="749"/>
        <w:jc w:val="left"/>
        <w:rPr>
          <w:rStyle w:val="FontStyle59"/>
          <w:sz w:val="20"/>
          <w:szCs w:val="20"/>
          <w:lang w:val="hr-HR" w:eastAsia="hr-HR"/>
        </w:rPr>
      </w:pPr>
      <w:r w:rsidRPr="001315AC">
        <w:rPr>
          <w:rStyle w:val="FontStyle59"/>
          <w:sz w:val="20"/>
          <w:szCs w:val="20"/>
          <w:lang w:val="hr-HR" w:eastAsia="hr-HR"/>
        </w:rPr>
        <w:t>2.</w:t>
      </w:r>
      <w:r w:rsidRPr="001315AC">
        <w:rPr>
          <w:rStyle w:val="FontStyle59"/>
          <w:sz w:val="20"/>
          <w:szCs w:val="20"/>
          <w:lang w:val="hr-HR" w:eastAsia="hr-HR"/>
        </w:rPr>
        <w:tab/>
        <w:t>s t u d e n t i</w:t>
      </w:r>
    </w:p>
    <w:p w:rsidR="0022481E" w:rsidRPr="001315AC" w:rsidRDefault="00C463E6">
      <w:pPr>
        <w:pStyle w:val="Style12"/>
        <w:widowControl/>
        <w:rPr>
          <w:rStyle w:val="FontStyle59"/>
          <w:sz w:val="20"/>
          <w:szCs w:val="20"/>
          <w:lang w:val="hr-HR" w:eastAsia="hr-HR"/>
        </w:rPr>
      </w:pPr>
      <w:r w:rsidRPr="001315AC">
        <w:rPr>
          <w:rStyle w:val="FontStyle59"/>
          <w:sz w:val="20"/>
          <w:szCs w:val="20"/>
          <w:lang w:val="hr-HR" w:eastAsia="hr-HR"/>
        </w:rPr>
        <w:t>da su državljani Republike Hrvatske da su redovni studenti više škole ili visokog učilišta te da im prosjek ocjena za sve prethodne godine studija ukupno iznosi najmanje 3,00 odnosno za studente koji upisuju prvu godinu, za sva četiri razreda srednje škole ukupno najmanje 4,00 te posebno nadareni učenici i studenti, neovisno o zanimanju za koje se školuju.</w:t>
      </w:r>
    </w:p>
    <w:p w:rsidR="0022481E" w:rsidRPr="001315AC" w:rsidRDefault="0022481E">
      <w:pPr>
        <w:pStyle w:val="Style12"/>
        <w:widowControl/>
        <w:spacing w:line="240" w:lineRule="exact"/>
        <w:jc w:val="center"/>
        <w:rPr>
          <w:sz w:val="20"/>
          <w:szCs w:val="20"/>
        </w:rPr>
      </w:pPr>
    </w:p>
    <w:p w:rsidR="0022481E" w:rsidRPr="001315AC" w:rsidRDefault="00C463E6">
      <w:pPr>
        <w:pStyle w:val="Style12"/>
        <w:widowControl/>
        <w:spacing w:before="5" w:line="240" w:lineRule="auto"/>
        <w:jc w:val="center"/>
        <w:rPr>
          <w:rStyle w:val="FontStyle55"/>
          <w:sz w:val="20"/>
          <w:szCs w:val="20"/>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8.</w:t>
      </w:r>
    </w:p>
    <w:p w:rsidR="0022481E" w:rsidRPr="001315AC" w:rsidRDefault="0022481E">
      <w:pPr>
        <w:pStyle w:val="Style2"/>
        <w:widowControl/>
        <w:spacing w:line="240" w:lineRule="exact"/>
        <w:ind w:firstLine="715"/>
        <w:rPr>
          <w:sz w:val="20"/>
          <w:szCs w:val="20"/>
        </w:rPr>
      </w:pPr>
    </w:p>
    <w:p w:rsidR="0022481E" w:rsidRPr="001315AC" w:rsidRDefault="00C463E6">
      <w:pPr>
        <w:pStyle w:val="Style2"/>
        <w:widowControl/>
        <w:spacing w:before="5" w:line="230" w:lineRule="exact"/>
        <w:ind w:firstLine="715"/>
        <w:rPr>
          <w:rStyle w:val="FontStyle59"/>
          <w:sz w:val="20"/>
          <w:szCs w:val="20"/>
          <w:lang w:val="hr-HR" w:eastAsia="hr-HR"/>
        </w:rPr>
      </w:pPr>
      <w:r w:rsidRPr="001315AC">
        <w:rPr>
          <w:rStyle w:val="FontStyle59"/>
          <w:sz w:val="20"/>
          <w:szCs w:val="20"/>
          <w:lang w:val="hr-HR" w:eastAsia="hr-HR"/>
        </w:rPr>
        <w:t>Kriteriji za utvrđivanje liste kandidata za dodjelu stipendije su:</w:t>
      </w:r>
    </w:p>
    <w:p w:rsidR="0022481E" w:rsidRPr="001315AC" w:rsidRDefault="00C463E6">
      <w:pPr>
        <w:pStyle w:val="Style2"/>
        <w:widowControl/>
        <w:spacing w:line="230" w:lineRule="exact"/>
        <w:ind w:left="744" w:firstLine="0"/>
        <w:jc w:val="left"/>
        <w:rPr>
          <w:rStyle w:val="FontStyle59"/>
          <w:sz w:val="20"/>
          <w:szCs w:val="20"/>
          <w:lang w:val="hr-HR" w:eastAsia="hr-HR"/>
        </w:rPr>
      </w:pPr>
      <w:r w:rsidRPr="001315AC">
        <w:rPr>
          <w:rStyle w:val="FontStyle59"/>
          <w:sz w:val="20"/>
          <w:szCs w:val="20"/>
          <w:lang w:val="hr-HR" w:eastAsia="hr-HR"/>
        </w:rPr>
        <w:t>uspjeh u školovanju,</w:t>
      </w:r>
    </w:p>
    <w:p w:rsidR="0022481E" w:rsidRPr="001315AC" w:rsidRDefault="00C463E6">
      <w:pPr>
        <w:pStyle w:val="Style12"/>
        <w:widowControl/>
        <w:ind w:left="744"/>
        <w:rPr>
          <w:rStyle w:val="FontStyle59"/>
          <w:sz w:val="20"/>
          <w:szCs w:val="20"/>
          <w:lang w:val="hr-HR" w:eastAsia="hr-HR"/>
        </w:rPr>
      </w:pPr>
      <w:r w:rsidRPr="001315AC">
        <w:rPr>
          <w:rStyle w:val="FontStyle59"/>
          <w:sz w:val="20"/>
          <w:szCs w:val="20"/>
          <w:lang w:val="hr-HR" w:eastAsia="hr-HR"/>
        </w:rPr>
        <w:t>postignuti izvannastavni rezultati (na gradskom, županijskom, državnom ili međunarodnom natjecanju),</w:t>
      </w:r>
    </w:p>
    <w:p w:rsidR="0022481E" w:rsidRPr="001315AC" w:rsidRDefault="00C463E6">
      <w:pPr>
        <w:pStyle w:val="Style12"/>
        <w:widowControl/>
        <w:spacing w:before="240" w:line="240" w:lineRule="auto"/>
        <w:jc w:val="center"/>
        <w:rPr>
          <w:rStyle w:val="FontStyle59"/>
          <w:sz w:val="20"/>
          <w:szCs w:val="20"/>
          <w:lang w:val="hr-HR" w:eastAsia="hr-HR"/>
        </w:rPr>
      </w:pPr>
      <w:r w:rsidRPr="001315AC">
        <w:rPr>
          <w:rStyle w:val="FontStyle59"/>
          <w:sz w:val="20"/>
          <w:szCs w:val="20"/>
          <w:lang w:val="hr-HR" w:eastAsia="hr-HR"/>
        </w:rPr>
        <w:t>Članak 9.</w:t>
      </w:r>
    </w:p>
    <w:p w:rsidR="0022481E" w:rsidRPr="001315AC" w:rsidRDefault="00C463E6">
      <w:pPr>
        <w:pStyle w:val="Style2"/>
        <w:widowControl/>
        <w:spacing w:before="240" w:line="235" w:lineRule="exact"/>
        <w:ind w:firstLine="706"/>
        <w:rPr>
          <w:rStyle w:val="FontStyle59"/>
          <w:sz w:val="20"/>
          <w:szCs w:val="20"/>
          <w:lang w:val="hr-HR" w:eastAsia="hr-HR"/>
        </w:rPr>
      </w:pPr>
      <w:r w:rsidRPr="001315AC">
        <w:rPr>
          <w:rStyle w:val="FontStyle59"/>
          <w:sz w:val="20"/>
          <w:szCs w:val="20"/>
          <w:lang w:val="hr-HR" w:eastAsia="hr-HR"/>
        </w:rPr>
        <w:t>Način primjene kriterija za dodjelu stipendija sukladno članku 6., 7. i 8. ove Odluke, visina stipendije i drugi uvjeti utvrđuju se Pravilnikom kojeg donosi Gradonačelnik.</w:t>
      </w:r>
    </w:p>
    <w:p w:rsidR="0022481E" w:rsidRPr="001315AC" w:rsidRDefault="0022481E">
      <w:pPr>
        <w:pStyle w:val="Style12"/>
        <w:widowControl/>
        <w:spacing w:line="240" w:lineRule="exact"/>
        <w:jc w:val="center"/>
        <w:rPr>
          <w:sz w:val="20"/>
          <w:szCs w:val="20"/>
        </w:rPr>
      </w:pPr>
    </w:p>
    <w:p w:rsidR="0022481E" w:rsidRPr="001315AC" w:rsidRDefault="00C463E6">
      <w:pPr>
        <w:pStyle w:val="Style12"/>
        <w:widowControl/>
        <w:spacing w:before="5" w:line="240" w:lineRule="auto"/>
        <w:jc w:val="center"/>
        <w:rPr>
          <w:rStyle w:val="FontStyle55"/>
          <w:sz w:val="20"/>
          <w:szCs w:val="20"/>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10.</w:t>
      </w:r>
    </w:p>
    <w:p w:rsidR="0022481E" w:rsidRPr="001315AC" w:rsidRDefault="00C463E6">
      <w:pPr>
        <w:pStyle w:val="Style2"/>
        <w:widowControl/>
        <w:spacing w:before="240" w:line="235" w:lineRule="exact"/>
        <w:ind w:firstLine="706"/>
        <w:rPr>
          <w:rStyle w:val="FontStyle59"/>
          <w:sz w:val="20"/>
          <w:szCs w:val="20"/>
          <w:lang w:val="hr-HR" w:eastAsia="hr-HR"/>
        </w:rPr>
      </w:pPr>
      <w:r w:rsidRPr="001315AC">
        <w:rPr>
          <w:rStyle w:val="FontStyle59"/>
          <w:sz w:val="20"/>
          <w:szCs w:val="20"/>
          <w:lang w:val="hr-HR" w:eastAsia="hr-HR"/>
        </w:rPr>
        <w:t>Na temelju konačne odluke o dodjeli stipendije sklapa se Ugovor o korištenju stipendije.</w:t>
      </w:r>
    </w:p>
    <w:p w:rsidR="0022481E" w:rsidRPr="001315AC" w:rsidRDefault="0022481E">
      <w:pPr>
        <w:pStyle w:val="Style2"/>
        <w:widowControl/>
        <w:spacing w:before="240" w:line="235" w:lineRule="exact"/>
        <w:ind w:firstLine="706"/>
        <w:rPr>
          <w:rStyle w:val="FontStyle59"/>
          <w:sz w:val="20"/>
          <w:szCs w:val="20"/>
          <w:lang w:val="hr-HR" w:eastAsia="hr-HR"/>
        </w:rPr>
        <w:sectPr w:rsidR="0022481E" w:rsidRPr="001315AC">
          <w:type w:val="continuous"/>
          <w:pgSz w:w="11905" w:h="16837"/>
          <w:pgMar w:top="484" w:right="1715" w:bottom="631" w:left="1246" w:header="720" w:footer="720" w:gutter="0"/>
          <w:cols w:num="2" w:space="720" w:equalWidth="0">
            <w:col w:w="4147" w:space="672"/>
            <w:col w:w="4123"/>
          </w:cols>
          <w:noEndnote/>
        </w:sectPr>
      </w:pPr>
    </w:p>
    <w:p w:rsidR="0022481E" w:rsidRPr="001315AC" w:rsidRDefault="0022481E">
      <w:pPr>
        <w:widowControl/>
        <w:spacing w:line="15" w:lineRule="exact"/>
        <w:rPr>
          <w:sz w:val="20"/>
          <w:szCs w:val="20"/>
        </w:rPr>
      </w:pPr>
    </w:p>
    <w:p w:rsidR="0022481E" w:rsidRPr="001315AC" w:rsidRDefault="0022481E">
      <w:pPr>
        <w:pStyle w:val="Style2"/>
        <w:widowControl/>
        <w:spacing w:before="240" w:line="235" w:lineRule="exact"/>
        <w:ind w:firstLine="706"/>
        <w:rPr>
          <w:rStyle w:val="FontStyle59"/>
          <w:sz w:val="20"/>
          <w:szCs w:val="20"/>
          <w:lang w:val="hr-HR" w:eastAsia="hr-HR"/>
        </w:rPr>
        <w:sectPr w:rsidR="0022481E" w:rsidRPr="001315AC">
          <w:type w:val="continuous"/>
          <w:pgSz w:w="11905" w:h="16837"/>
          <w:pgMar w:top="431" w:right="1234" w:bottom="502" w:left="1498" w:header="720" w:footer="720" w:gutter="0"/>
          <w:cols w:space="60"/>
          <w:noEndnote/>
        </w:sectPr>
      </w:pPr>
    </w:p>
    <w:p w:rsidR="0022481E" w:rsidRPr="001315AC" w:rsidRDefault="0022481E">
      <w:pPr>
        <w:pStyle w:val="Style9"/>
        <w:widowControl/>
        <w:spacing w:before="5" w:line="240" w:lineRule="auto"/>
        <w:rPr>
          <w:rStyle w:val="FontStyle55"/>
          <w:sz w:val="20"/>
          <w:szCs w:val="20"/>
          <w:lang w:val="hr-HR" w:eastAsia="hr-HR"/>
        </w:rPr>
      </w:pPr>
      <w:r w:rsidRPr="0022481E">
        <w:rPr>
          <w:noProof/>
          <w:sz w:val="20"/>
          <w:szCs w:val="20"/>
        </w:rPr>
        <w:lastRenderedPageBreak/>
        <w:pict>
          <v:shape id="_x0000_s1048" type="#_x0000_t202" style="position:absolute;left:0;text-align:left;margin-left:0;margin-top:0;width:459.6pt;height:18pt;z-index:19;mso-wrap-edited:f;mso-wrap-distance-left:1.9pt;mso-wrap-distance-right:1.9pt;mso-wrap-distance-bottom:18.7pt;mso-position-horizontal-relative:margin" filled="f" stroked="f">
            <v:textbox inset="0,0,0,0">
              <w:txbxContent>
                <w:p w:rsidR="00FF3BC3" w:rsidRDefault="00FF3BC3">
                  <w:pPr>
                    <w:widowControl/>
                  </w:pPr>
                  <w:r>
                    <w:pict>
                      <v:shape id="_x0000_i1049" type="#_x0000_t75" style="width:459.6pt;height:17.75pt">
                        <v:imagedata r:id="rId27" o:title=""/>
                      </v:shape>
                    </w:pict>
                  </w:r>
                </w:p>
              </w:txbxContent>
            </v:textbox>
            <w10:wrap type="topAndBottom" anchorx="margin"/>
          </v:shape>
        </w:pict>
      </w:r>
      <w:r w:rsidR="00C463E6" w:rsidRPr="001315AC">
        <w:rPr>
          <w:rStyle w:val="FontStyle55"/>
          <w:sz w:val="20"/>
          <w:szCs w:val="20"/>
          <w:lang w:val="hr-HR" w:eastAsia="hr-HR"/>
        </w:rPr>
        <w:t>Članak 11.</w:t>
      </w:r>
    </w:p>
    <w:p w:rsidR="0022481E" w:rsidRPr="001315AC" w:rsidRDefault="00C463E6">
      <w:pPr>
        <w:pStyle w:val="Style2"/>
        <w:widowControl/>
        <w:spacing w:before="235" w:line="230" w:lineRule="exact"/>
        <w:ind w:firstLine="725"/>
        <w:rPr>
          <w:rStyle w:val="FontStyle59"/>
          <w:sz w:val="20"/>
          <w:szCs w:val="20"/>
          <w:lang w:val="hr-HR" w:eastAsia="hr-HR"/>
        </w:rPr>
      </w:pPr>
      <w:r w:rsidRPr="001315AC">
        <w:rPr>
          <w:rStyle w:val="FontStyle59"/>
          <w:sz w:val="20"/>
          <w:szCs w:val="20"/>
          <w:lang w:val="hr-HR" w:eastAsia="hr-HR"/>
        </w:rPr>
        <w:t>Stipendije se dodjeljuju na početku školske godine, za razdoblje koje je statutom škole odnosno učilišta utvrđeno kao rok za uspješan završetak školovanja, a studentima pred diplomiranjem (apsolventima), stipendije se dodjeljuju nakon završetka posljednjeg redovitog semestra.</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Stipendije se isplaćuju korisnicima za naredni mjesec.</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12.</w:t>
      </w:r>
    </w:p>
    <w:p w:rsidR="0022481E" w:rsidRPr="001315AC" w:rsidRDefault="00C463E6">
      <w:pPr>
        <w:pStyle w:val="Style2"/>
        <w:widowControl/>
        <w:spacing w:before="235" w:line="235" w:lineRule="exact"/>
        <w:ind w:firstLine="720"/>
        <w:rPr>
          <w:rStyle w:val="FontStyle59"/>
          <w:sz w:val="20"/>
          <w:szCs w:val="20"/>
          <w:lang w:val="hr-HR" w:eastAsia="hr-HR"/>
        </w:rPr>
      </w:pPr>
      <w:r w:rsidRPr="001315AC">
        <w:rPr>
          <w:rStyle w:val="FontStyle59"/>
          <w:sz w:val="20"/>
          <w:szCs w:val="20"/>
          <w:lang w:val="hr-HR" w:eastAsia="hr-HR"/>
        </w:rPr>
        <w:t>Provedba ove Odluke povjerava se Jedinstvenom upravnom odjelu Grada Starog Grada.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13.</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Ova Odluka supa na snagu osmog dana od dana objave u "Službenom glasniku Grada Starog Grada".</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5"/>
          <w:sz w:val="20"/>
          <w:szCs w:val="20"/>
          <w:lang w:val="hr-HR" w:eastAsia="hr-HR"/>
        </w:rPr>
        <w:t>Članak 14.</w:t>
      </w:r>
    </w:p>
    <w:p w:rsidR="0022481E" w:rsidRPr="001315AC" w:rsidRDefault="00C463E6">
      <w:pPr>
        <w:pStyle w:val="Style2"/>
        <w:widowControl/>
        <w:spacing w:before="235" w:line="235" w:lineRule="exact"/>
        <w:ind w:firstLine="720"/>
        <w:rPr>
          <w:rStyle w:val="FontStyle59"/>
          <w:sz w:val="20"/>
          <w:szCs w:val="20"/>
          <w:lang w:val="hr-HR" w:eastAsia="hr-HR"/>
        </w:rPr>
      </w:pPr>
      <w:r w:rsidRPr="001315AC">
        <w:rPr>
          <w:rStyle w:val="FontStyle59"/>
          <w:sz w:val="20"/>
          <w:szCs w:val="20"/>
          <w:lang w:val="hr-HR" w:eastAsia="hr-HR"/>
        </w:rPr>
        <w:t>Danom stupanja na snagu ove Odluke prestaje važiti Odluka o stipendiranju učenika i studenata («Službeni glasnik Grada Starog Grada», broj 1/07).</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4.</w:t>
      </w:r>
    </w:p>
    <w:p w:rsidR="0022481E" w:rsidRPr="001315AC" w:rsidRDefault="0022481E">
      <w:pPr>
        <w:pStyle w:val="Style2"/>
        <w:widowControl/>
        <w:spacing w:line="240" w:lineRule="exact"/>
        <w:ind w:firstLine="715"/>
        <w:rPr>
          <w:sz w:val="20"/>
          <w:szCs w:val="20"/>
        </w:rPr>
      </w:pPr>
    </w:p>
    <w:p w:rsidR="0022481E" w:rsidRPr="001315AC" w:rsidRDefault="00C463E6">
      <w:pPr>
        <w:pStyle w:val="Style2"/>
        <w:widowControl/>
        <w:spacing w:before="5" w:line="230" w:lineRule="exact"/>
        <w:ind w:firstLine="715"/>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widowControl/>
        <w:spacing w:before="206"/>
        <w:rPr>
          <w:sz w:val="20"/>
          <w:szCs w:val="20"/>
        </w:rPr>
      </w:pPr>
      <w:r w:rsidRPr="0022481E">
        <w:rPr>
          <w:sz w:val="20"/>
          <w:szCs w:val="20"/>
        </w:rPr>
        <w:pict>
          <v:shape id="_x0000_i1028" type="#_x0000_t75" style="width:220.95pt;height:18.75pt">
            <v:imagedata r:id="rId28" o:title=""/>
          </v:shape>
        </w:pict>
      </w:r>
    </w:p>
    <w:p w:rsidR="0022481E" w:rsidRPr="007D3FF4" w:rsidRDefault="00C463E6">
      <w:pPr>
        <w:pStyle w:val="Style38"/>
        <w:widowControl/>
        <w:spacing w:before="226"/>
        <w:jc w:val="center"/>
        <w:rPr>
          <w:rStyle w:val="FontStyle65"/>
          <w:sz w:val="24"/>
          <w:szCs w:val="24"/>
          <w:lang w:val="hr-HR" w:eastAsia="hr-HR"/>
        </w:rPr>
      </w:pPr>
      <w:r w:rsidRPr="007D3FF4">
        <w:rPr>
          <w:rStyle w:val="FontStyle65"/>
          <w:sz w:val="24"/>
          <w:szCs w:val="24"/>
          <w:lang w:val="hr-HR" w:eastAsia="hr-HR"/>
        </w:rPr>
        <w:t>ODLUKA</w:t>
      </w:r>
    </w:p>
    <w:p w:rsidR="0022481E" w:rsidRPr="007D3FF4" w:rsidRDefault="00C463E6">
      <w:pPr>
        <w:pStyle w:val="Style40"/>
        <w:widowControl/>
        <w:spacing w:before="5" w:line="230" w:lineRule="exact"/>
        <w:ind w:left="250"/>
        <w:rPr>
          <w:rStyle w:val="FontStyle59"/>
          <w:b/>
          <w:sz w:val="19"/>
          <w:szCs w:val="19"/>
          <w:vertAlign w:val="superscript"/>
          <w:lang w:val="hr-HR" w:eastAsia="hr-HR"/>
        </w:rPr>
      </w:pPr>
      <w:r w:rsidRPr="007D3FF4">
        <w:rPr>
          <w:rStyle w:val="FontStyle59"/>
          <w:b/>
          <w:sz w:val="19"/>
          <w:szCs w:val="19"/>
          <w:lang w:val="hr-HR" w:eastAsia="hr-HR"/>
        </w:rPr>
        <w:t xml:space="preserve">o visini spomeničke rente na poslovne prostore na području Grada Staroga Grada </w:t>
      </w:r>
      <w:r w:rsidR="007D3FF4">
        <w:rPr>
          <w:rStyle w:val="FontStyle59"/>
          <w:b/>
          <w:sz w:val="19"/>
          <w:szCs w:val="19"/>
          <w:lang w:val="hr-HR" w:eastAsia="hr-HR"/>
        </w:rPr>
        <w:br/>
      </w:r>
      <w:r w:rsidRPr="007D3FF4">
        <w:rPr>
          <w:rStyle w:val="FontStyle59"/>
          <w:b/>
          <w:sz w:val="19"/>
          <w:szCs w:val="19"/>
          <w:lang w:val="hr-HR" w:eastAsia="hr-HR"/>
        </w:rPr>
        <w:t>(pročišćeni tekst)</w:t>
      </w:r>
      <w:r w:rsidRPr="007D3FF4">
        <w:rPr>
          <w:rStyle w:val="FontStyle59"/>
          <w:b/>
          <w:sz w:val="19"/>
          <w:szCs w:val="19"/>
          <w:vertAlign w:val="superscript"/>
          <w:lang w:val="hr-HR" w:eastAsia="hr-HR"/>
        </w:rPr>
        <w:t>13</w:t>
      </w:r>
    </w:p>
    <w:p w:rsidR="0022481E" w:rsidRPr="001315AC" w:rsidRDefault="0022481E">
      <w:pPr>
        <w:pStyle w:val="Style40"/>
        <w:widowControl/>
        <w:spacing w:line="240" w:lineRule="exact"/>
        <w:ind w:left="514"/>
        <w:jc w:val="left"/>
        <w:rPr>
          <w:sz w:val="20"/>
          <w:szCs w:val="20"/>
        </w:rPr>
      </w:pPr>
    </w:p>
    <w:p w:rsidR="0022481E" w:rsidRPr="001315AC" w:rsidRDefault="00C463E6">
      <w:pPr>
        <w:pStyle w:val="Style40"/>
        <w:widowControl/>
        <w:spacing w:before="5"/>
        <w:ind w:left="514"/>
        <w:jc w:val="left"/>
        <w:rPr>
          <w:rStyle w:val="FontStyle59"/>
          <w:sz w:val="20"/>
          <w:szCs w:val="20"/>
          <w:lang w:val="hr-HR" w:eastAsia="hr-HR"/>
        </w:rPr>
      </w:pPr>
      <w:r w:rsidRPr="001315AC">
        <w:rPr>
          <w:rStyle w:val="FontStyle59"/>
          <w:sz w:val="20"/>
          <w:szCs w:val="20"/>
          <w:lang w:val="hr-HR" w:eastAsia="hr-HR"/>
        </w:rPr>
        <w:t>I.   OPĆE ODREDBE</w:t>
      </w:r>
    </w:p>
    <w:p w:rsidR="0022481E" w:rsidRPr="001315AC" w:rsidRDefault="0022481E">
      <w:pPr>
        <w:pStyle w:val="Style40"/>
        <w:widowControl/>
        <w:spacing w:line="240" w:lineRule="exact"/>
        <w:rPr>
          <w:sz w:val="20"/>
          <w:szCs w:val="20"/>
        </w:rPr>
      </w:pPr>
    </w:p>
    <w:p w:rsidR="0022481E" w:rsidRPr="001315AC" w:rsidRDefault="00C463E6">
      <w:pPr>
        <w:pStyle w:val="Style40"/>
        <w:widowControl/>
        <w:spacing w:before="5"/>
        <w:rPr>
          <w:rStyle w:val="FontStyle55"/>
          <w:sz w:val="20"/>
          <w:szCs w:val="20"/>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1.</w:t>
      </w:r>
    </w:p>
    <w:p w:rsidR="0022481E" w:rsidRPr="001315AC" w:rsidRDefault="00C463E6">
      <w:pPr>
        <w:pStyle w:val="Style32"/>
        <w:widowControl/>
        <w:spacing w:before="235"/>
        <w:rPr>
          <w:rStyle w:val="FontStyle59"/>
          <w:sz w:val="20"/>
          <w:szCs w:val="20"/>
          <w:lang w:val="hr-HR" w:eastAsia="hr-HR"/>
        </w:rPr>
      </w:pPr>
      <w:r w:rsidRPr="001315AC">
        <w:rPr>
          <w:rStyle w:val="FontStyle59"/>
          <w:sz w:val="20"/>
          <w:szCs w:val="20"/>
          <w:lang w:val="hr-HR" w:eastAsia="hr-HR"/>
        </w:rPr>
        <w:t>Ovom Odlukom utvrđuju se uvjeti za plaćanje spomeničke rente na poslovne prostore na području Grada Staroga Grada, a osobito:</w:t>
      </w:r>
    </w:p>
    <w:p w:rsidR="0022481E" w:rsidRPr="001315AC" w:rsidRDefault="0022481E">
      <w:pPr>
        <w:widowControl/>
        <w:spacing w:before="192"/>
        <w:ind w:right="1368"/>
        <w:rPr>
          <w:sz w:val="20"/>
          <w:szCs w:val="20"/>
        </w:rPr>
      </w:pPr>
      <w:r w:rsidRPr="0022481E">
        <w:rPr>
          <w:sz w:val="20"/>
          <w:szCs w:val="20"/>
        </w:rPr>
        <w:pict>
          <v:shape id="_x0000_i1029" type="#_x0000_t75" style="width:146.95pt;height:4.95pt">
            <v:imagedata r:id="rId29" o:title=""/>
          </v:shape>
        </w:pict>
      </w:r>
    </w:p>
    <w:p w:rsidR="0022481E" w:rsidRPr="001315AC" w:rsidRDefault="00C463E6">
      <w:pPr>
        <w:pStyle w:val="Style40"/>
        <w:widowControl/>
        <w:spacing w:before="67"/>
        <w:jc w:val="left"/>
        <w:rPr>
          <w:rStyle w:val="FontStyle59"/>
          <w:sz w:val="20"/>
          <w:szCs w:val="20"/>
          <w:lang w:val="hr-HR" w:eastAsia="hr-HR"/>
        </w:rPr>
      </w:pPr>
      <w:r w:rsidRPr="001315AC">
        <w:rPr>
          <w:rStyle w:val="FontStyle59"/>
          <w:sz w:val="20"/>
          <w:szCs w:val="20"/>
          <w:vertAlign w:val="superscript"/>
          <w:lang w:val="hr-HR" w:eastAsia="hr-HR"/>
        </w:rPr>
        <w:t>13</w:t>
      </w:r>
      <w:r w:rsidRPr="001315AC">
        <w:rPr>
          <w:rStyle w:val="FontStyle59"/>
          <w:sz w:val="20"/>
          <w:szCs w:val="20"/>
          <w:lang w:val="hr-HR" w:eastAsia="hr-HR"/>
        </w:rPr>
        <w:t xml:space="preserve"> pročišćeni tekst Odluke obuhvaća:</w:t>
      </w:r>
    </w:p>
    <w:p w:rsidR="00FF3BC3" w:rsidRDefault="00C463E6" w:rsidP="00FF3BC3">
      <w:pPr>
        <w:pStyle w:val="Style37"/>
        <w:widowControl/>
        <w:numPr>
          <w:ilvl w:val="0"/>
          <w:numId w:val="25"/>
        </w:numPr>
        <w:spacing w:before="38" w:line="240" w:lineRule="exact"/>
        <w:ind w:left="709"/>
        <w:rPr>
          <w:rStyle w:val="FontStyle59"/>
          <w:sz w:val="20"/>
          <w:szCs w:val="20"/>
          <w:lang w:val="hr-HR" w:eastAsia="hr-HR"/>
        </w:rPr>
      </w:pPr>
      <w:r w:rsidRPr="001315AC">
        <w:rPr>
          <w:rStyle w:val="FontStyle59"/>
          <w:sz w:val="20"/>
          <w:szCs w:val="20"/>
          <w:lang w:val="hr-HR" w:eastAsia="hr-HR"/>
        </w:rPr>
        <w:t xml:space="preserve">Odluku o visini spomeničke rente na poslovne prostore na području Grada Staroga Grada («Službeni glasnik   Grada Starog Grada», broj 1/07) </w:t>
      </w:r>
    </w:p>
    <w:p w:rsidR="0022481E" w:rsidRPr="001315AC" w:rsidRDefault="00C463E6" w:rsidP="00FF3BC3">
      <w:pPr>
        <w:pStyle w:val="Style37"/>
        <w:widowControl/>
        <w:numPr>
          <w:ilvl w:val="0"/>
          <w:numId w:val="25"/>
        </w:numPr>
        <w:spacing w:before="38" w:line="240" w:lineRule="exact"/>
        <w:ind w:left="709"/>
        <w:rPr>
          <w:rStyle w:val="FontStyle59"/>
          <w:sz w:val="20"/>
          <w:szCs w:val="20"/>
          <w:lang w:val="hr-HR" w:eastAsia="hr-HR"/>
        </w:rPr>
      </w:pPr>
      <w:r w:rsidRPr="001315AC">
        <w:rPr>
          <w:rStyle w:val="FontStyle59"/>
          <w:sz w:val="20"/>
          <w:szCs w:val="20"/>
          <w:lang w:val="hr-HR" w:eastAsia="hr-HR"/>
        </w:rPr>
        <w:t>Odluku o izmjenama Odluke o visini spomeničke rente na poslovne prostore na području Grada Staroga Grada («Službeni glasnik Grada Starog Grada»,.broj 7/10)</w:t>
      </w:r>
    </w:p>
    <w:p w:rsidR="00ED0FAD" w:rsidRDefault="00C463E6" w:rsidP="00ED0FAD">
      <w:pPr>
        <w:pStyle w:val="Style23"/>
        <w:widowControl/>
        <w:numPr>
          <w:ilvl w:val="0"/>
          <w:numId w:val="30"/>
        </w:numPr>
        <w:spacing w:line="230" w:lineRule="exact"/>
        <w:ind w:left="284" w:hanging="142"/>
        <w:jc w:val="both"/>
        <w:rPr>
          <w:rStyle w:val="FontStyle59"/>
          <w:sz w:val="20"/>
          <w:szCs w:val="20"/>
          <w:lang w:val="hr-HR" w:eastAsia="hr-HR"/>
        </w:rPr>
      </w:pPr>
      <w:r w:rsidRPr="001315AC">
        <w:rPr>
          <w:rStyle w:val="FontStyle59"/>
          <w:sz w:val="20"/>
          <w:szCs w:val="20"/>
          <w:lang w:val="hr-HR" w:eastAsia="hr-HR"/>
        </w:rPr>
        <w:t xml:space="preserve">obveznici   plaćanja   spomeničke   rente, nepokretna kulturna </w:t>
      </w:r>
      <w:r w:rsidR="00FF3BC3">
        <w:rPr>
          <w:rStyle w:val="FontStyle59"/>
          <w:sz w:val="20"/>
          <w:szCs w:val="20"/>
          <w:lang w:val="hr-HR" w:eastAsia="hr-HR"/>
        </w:rPr>
        <w:t>dobra  i  kulturno-</w:t>
      </w:r>
      <w:r w:rsidRPr="001315AC">
        <w:rPr>
          <w:rStyle w:val="FontStyle59"/>
          <w:sz w:val="20"/>
          <w:szCs w:val="20"/>
          <w:lang w:val="hr-HR" w:eastAsia="hr-HR"/>
        </w:rPr>
        <w:t xml:space="preserve">      povijesne cjeline - urbanističke cjeline pojedinačno   zaštićene   kao   nepokretna kulturna   dobra,   u   kojima   se   plaća spomenička   renta   kada   se   u   njima obavljaju gospodarske djelatnosti,</w:t>
      </w:r>
    </w:p>
    <w:p w:rsidR="00ED0FAD" w:rsidRDefault="00C463E6" w:rsidP="00ED0FAD">
      <w:pPr>
        <w:pStyle w:val="Style23"/>
        <w:widowControl/>
        <w:numPr>
          <w:ilvl w:val="0"/>
          <w:numId w:val="30"/>
        </w:numPr>
        <w:spacing w:line="230" w:lineRule="exact"/>
        <w:ind w:left="284" w:hanging="142"/>
        <w:jc w:val="both"/>
        <w:rPr>
          <w:rStyle w:val="FontStyle59"/>
          <w:sz w:val="20"/>
          <w:szCs w:val="20"/>
          <w:lang w:val="hr-HR" w:eastAsia="hr-HR"/>
        </w:rPr>
      </w:pPr>
      <w:r w:rsidRPr="001315AC">
        <w:rPr>
          <w:rStyle w:val="FontStyle59"/>
          <w:sz w:val="20"/>
          <w:szCs w:val="20"/>
          <w:lang w:val="hr-HR" w:eastAsia="hr-HR"/>
        </w:rPr>
        <w:t xml:space="preserve"> visina spomeničke rente u nepokretnim kulturnim dobrima u urbanim cjelinama, </w:t>
      </w:r>
    </w:p>
    <w:p w:rsidR="00ED0FAD" w:rsidRDefault="00ED0FAD" w:rsidP="00ED0FAD">
      <w:pPr>
        <w:pStyle w:val="Style23"/>
        <w:widowControl/>
        <w:numPr>
          <w:ilvl w:val="0"/>
          <w:numId w:val="30"/>
        </w:numPr>
        <w:spacing w:line="230" w:lineRule="exact"/>
        <w:ind w:left="284" w:hanging="142"/>
        <w:jc w:val="both"/>
        <w:rPr>
          <w:rStyle w:val="FontStyle59"/>
          <w:sz w:val="20"/>
          <w:szCs w:val="20"/>
          <w:lang w:val="hr-HR" w:eastAsia="hr-HR"/>
        </w:rPr>
      </w:pPr>
      <w:r>
        <w:rPr>
          <w:rStyle w:val="FontStyle59"/>
          <w:sz w:val="20"/>
          <w:szCs w:val="20"/>
          <w:lang w:val="hr-HR" w:eastAsia="hr-HR"/>
        </w:rPr>
        <w:t xml:space="preserve"> </w:t>
      </w:r>
      <w:r w:rsidR="00C463E6" w:rsidRPr="001315AC">
        <w:rPr>
          <w:rStyle w:val="FontStyle59"/>
          <w:sz w:val="20"/>
          <w:szCs w:val="20"/>
          <w:lang w:val="hr-HR" w:eastAsia="hr-HR"/>
        </w:rPr>
        <w:t>način plaćanja spomeničke rente,</w:t>
      </w:r>
    </w:p>
    <w:p w:rsidR="0022481E" w:rsidRPr="001315AC" w:rsidRDefault="00C463E6" w:rsidP="00ED0FAD">
      <w:pPr>
        <w:pStyle w:val="Style23"/>
        <w:widowControl/>
        <w:numPr>
          <w:ilvl w:val="0"/>
          <w:numId w:val="30"/>
        </w:numPr>
        <w:spacing w:line="230" w:lineRule="exact"/>
        <w:ind w:left="284" w:hanging="142"/>
        <w:jc w:val="both"/>
        <w:rPr>
          <w:rStyle w:val="FontStyle59"/>
          <w:sz w:val="20"/>
          <w:szCs w:val="20"/>
          <w:lang w:val="hr-HR" w:eastAsia="hr-HR"/>
        </w:rPr>
      </w:pPr>
      <w:r w:rsidRPr="001315AC">
        <w:rPr>
          <w:rStyle w:val="FontStyle59"/>
          <w:sz w:val="20"/>
          <w:szCs w:val="20"/>
          <w:lang w:val="hr-HR" w:eastAsia="hr-HR"/>
        </w:rPr>
        <w:t xml:space="preserve"> opći uvjeti i razlozi zbog kojih se u pojedinačnim slučajevima može odobriti privremeno   oslobađanje   od   plaćanja spomeničke rente,</w:t>
      </w:r>
    </w:p>
    <w:p w:rsidR="0022481E" w:rsidRPr="001315AC" w:rsidRDefault="00C463E6" w:rsidP="00ED0FAD">
      <w:pPr>
        <w:pStyle w:val="Style23"/>
        <w:widowControl/>
        <w:numPr>
          <w:ilvl w:val="0"/>
          <w:numId w:val="4"/>
        </w:numPr>
        <w:spacing w:line="230" w:lineRule="exact"/>
        <w:ind w:left="284" w:hanging="142"/>
        <w:jc w:val="both"/>
        <w:rPr>
          <w:rStyle w:val="FontStyle59"/>
          <w:sz w:val="20"/>
          <w:szCs w:val="20"/>
          <w:lang w:val="hr-HR" w:eastAsia="hr-HR"/>
        </w:rPr>
      </w:pPr>
      <w:r w:rsidRPr="001315AC">
        <w:rPr>
          <w:rStyle w:val="FontStyle59"/>
          <w:sz w:val="20"/>
          <w:szCs w:val="20"/>
          <w:lang w:val="hr-HR" w:eastAsia="hr-HR"/>
        </w:rPr>
        <w:t xml:space="preserve">izvori sredstava iz kojih će se namiriti iznos za </w:t>
      </w:r>
      <w:r w:rsidR="00ED0FAD">
        <w:rPr>
          <w:rStyle w:val="FontStyle59"/>
          <w:sz w:val="20"/>
          <w:szCs w:val="20"/>
          <w:lang w:val="hr-HR" w:eastAsia="hr-HR"/>
        </w:rPr>
        <w:t xml:space="preserve"> </w:t>
      </w:r>
      <w:r w:rsidRPr="001315AC">
        <w:rPr>
          <w:rStyle w:val="FontStyle59"/>
          <w:sz w:val="20"/>
          <w:szCs w:val="20"/>
          <w:lang w:val="hr-HR" w:eastAsia="hr-HR"/>
        </w:rPr>
        <w:t>slučaj potpunog ili djelomičnog oslobođenja od plaćanja spomeničke rente.</w:t>
      </w:r>
    </w:p>
    <w:p w:rsidR="0022481E" w:rsidRPr="007D3FF4" w:rsidRDefault="00C463E6">
      <w:pPr>
        <w:pStyle w:val="Style24"/>
        <w:widowControl/>
        <w:tabs>
          <w:tab w:val="left" w:pos="706"/>
        </w:tabs>
        <w:spacing w:before="235"/>
        <w:ind w:left="706" w:right="1152"/>
        <w:rPr>
          <w:rStyle w:val="FontStyle59"/>
          <w:b/>
          <w:sz w:val="20"/>
          <w:szCs w:val="20"/>
          <w:lang w:val="hr-HR" w:eastAsia="hr-HR"/>
        </w:rPr>
      </w:pPr>
      <w:r w:rsidRPr="007D3FF4">
        <w:rPr>
          <w:rStyle w:val="FontStyle59"/>
          <w:b/>
          <w:sz w:val="20"/>
          <w:szCs w:val="20"/>
          <w:lang w:val="hr-HR" w:eastAsia="hr-HR"/>
        </w:rPr>
        <w:t>II.</w:t>
      </w:r>
      <w:r w:rsidRPr="007D3FF4">
        <w:rPr>
          <w:rStyle w:val="FontStyle59"/>
          <w:b/>
          <w:sz w:val="20"/>
          <w:szCs w:val="20"/>
          <w:lang w:val="hr-HR" w:eastAsia="hr-HR"/>
        </w:rPr>
        <w:tab/>
        <w:t>OBVEZNICI PLAĆANJA</w:t>
      </w:r>
      <w:r w:rsidRPr="007D3FF4">
        <w:rPr>
          <w:rStyle w:val="FontStyle59"/>
          <w:b/>
          <w:sz w:val="20"/>
          <w:szCs w:val="20"/>
          <w:lang w:val="hr-HR" w:eastAsia="hr-HR"/>
        </w:rPr>
        <w:br/>
        <w:t>SPOMENIČKE RENTE</w:t>
      </w:r>
    </w:p>
    <w:p w:rsidR="0022481E" w:rsidRPr="001315AC" w:rsidRDefault="00C463E6">
      <w:pPr>
        <w:pStyle w:val="Style9"/>
        <w:widowControl/>
        <w:spacing w:before="240" w:line="240" w:lineRule="auto"/>
        <w:rPr>
          <w:rStyle w:val="FontStyle55"/>
          <w:sz w:val="20"/>
          <w:szCs w:val="20"/>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2.</w:t>
      </w:r>
    </w:p>
    <w:p w:rsidR="0022481E" w:rsidRPr="001315AC" w:rsidRDefault="00C463E6">
      <w:pPr>
        <w:pStyle w:val="Style2"/>
        <w:widowControl/>
        <w:spacing w:before="235" w:line="235" w:lineRule="exact"/>
        <w:ind w:firstLine="715"/>
        <w:rPr>
          <w:rStyle w:val="FontStyle59"/>
          <w:sz w:val="20"/>
          <w:szCs w:val="20"/>
          <w:lang w:val="hr-HR" w:eastAsia="hr-HR"/>
        </w:rPr>
      </w:pPr>
      <w:r w:rsidRPr="001315AC">
        <w:rPr>
          <w:rStyle w:val="FontStyle59"/>
          <w:sz w:val="20"/>
          <w:szCs w:val="20"/>
          <w:lang w:val="hr-HR" w:eastAsia="hr-HR"/>
        </w:rPr>
        <w:t>Obveznici plaćanja spomeničke rente su fizičke i pravne osobe koje su obveznici plaćanja poreza na dohodak ili poreza na dobit kao i njihove poslovne jedinice, a koje obavljaju gospodarsku djelatnost u nepokretnom kulturnom dobru ili na području kulturno-povijesne cjeline - urbanističke cjeline pojedinačno zaštićene kao nepokretna kulturna dobra.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9"/>
          <w:sz w:val="20"/>
          <w:szCs w:val="20"/>
          <w:lang w:val="hr-HR" w:eastAsia="hr-HR"/>
        </w:rPr>
      </w:pPr>
      <w:r w:rsidRPr="001315AC">
        <w:rPr>
          <w:rStyle w:val="FontStyle59"/>
          <w:sz w:val="20"/>
          <w:szCs w:val="20"/>
          <w:lang w:val="hr-HR" w:eastAsia="hr-HR"/>
        </w:rPr>
        <w:t>Članak 3.</w:t>
      </w:r>
    </w:p>
    <w:p w:rsidR="0022481E" w:rsidRPr="001315AC" w:rsidRDefault="00C463E6">
      <w:pPr>
        <w:pStyle w:val="Style2"/>
        <w:widowControl/>
        <w:spacing w:before="230" w:line="235" w:lineRule="exact"/>
        <w:ind w:firstLine="720"/>
        <w:rPr>
          <w:rStyle w:val="FontStyle59"/>
          <w:sz w:val="20"/>
          <w:szCs w:val="20"/>
          <w:lang w:val="hr-HR" w:eastAsia="hr-HR"/>
        </w:rPr>
      </w:pPr>
      <w:r w:rsidRPr="001315AC">
        <w:rPr>
          <w:rStyle w:val="FontStyle59"/>
          <w:sz w:val="20"/>
          <w:szCs w:val="20"/>
          <w:lang w:val="hr-HR" w:eastAsia="hr-HR"/>
        </w:rPr>
        <w:t>Obveznici spomeničke rente dužni su Jedinstvenom upravnom odjelu Grada Staroga Grada do 31. ožujka godine za koju se utvrđuje spomenička renta, dostaviti podatke o korisnoj površini poslovnih prostora koji se nalaze u nepokretnom kulturnom dobru ili na području kulturno-povijesne cjeline - urbanističke cjeline pojedinačno zaštićene kao nepokretna kulturna dobra.</w:t>
      </w:r>
    </w:p>
    <w:p w:rsidR="0022481E" w:rsidRPr="007D3FF4" w:rsidRDefault="00C463E6">
      <w:pPr>
        <w:pStyle w:val="Style24"/>
        <w:widowControl/>
        <w:tabs>
          <w:tab w:val="left" w:pos="706"/>
        </w:tabs>
        <w:spacing w:before="235"/>
        <w:ind w:left="706"/>
        <w:rPr>
          <w:rStyle w:val="FontStyle59"/>
          <w:b/>
          <w:sz w:val="20"/>
          <w:szCs w:val="20"/>
          <w:lang w:val="hr-HR" w:eastAsia="hr-HR"/>
        </w:rPr>
      </w:pPr>
      <w:r w:rsidRPr="007D3FF4">
        <w:rPr>
          <w:rStyle w:val="FontStyle59"/>
          <w:b/>
          <w:sz w:val="20"/>
          <w:szCs w:val="20"/>
          <w:lang w:val="hr-HR" w:eastAsia="hr-HR"/>
        </w:rPr>
        <w:t>III.</w:t>
      </w:r>
      <w:r w:rsidRPr="007D3FF4">
        <w:rPr>
          <w:rStyle w:val="FontStyle59"/>
          <w:b/>
          <w:sz w:val="20"/>
          <w:szCs w:val="20"/>
          <w:lang w:val="hr-HR" w:eastAsia="hr-HR"/>
        </w:rPr>
        <w:tab/>
        <w:t>NEPOKRETNA KULTURNA DOBRA</w:t>
      </w:r>
      <w:r w:rsidRPr="007D3FF4">
        <w:rPr>
          <w:rStyle w:val="FontStyle59"/>
          <w:b/>
          <w:sz w:val="20"/>
          <w:szCs w:val="20"/>
          <w:lang w:val="hr-HR" w:eastAsia="hr-HR"/>
        </w:rPr>
        <w:br/>
        <w:t>I KUTURNOPOVIJESNE CJELINE -</w:t>
      </w:r>
      <w:r w:rsidRPr="007D3FF4">
        <w:rPr>
          <w:rStyle w:val="FontStyle59"/>
          <w:b/>
          <w:sz w:val="20"/>
          <w:szCs w:val="20"/>
          <w:lang w:val="hr-HR" w:eastAsia="hr-HR"/>
        </w:rPr>
        <w:br/>
        <w:t>URBANISTIČKA CJELINA</w:t>
      </w:r>
      <w:r w:rsidRPr="007D3FF4">
        <w:rPr>
          <w:rStyle w:val="FontStyle59"/>
          <w:b/>
          <w:sz w:val="20"/>
          <w:szCs w:val="20"/>
          <w:lang w:val="hr-HR" w:eastAsia="hr-HR"/>
        </w:rPr>
        <w:br/>
        <w:t>STAROGA GRADA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4.</w:t>
      </w:r>
    </w:p>
    <w:p w:rsidR="0022481E" w:rsidRPr="001315AC" w:rsidRDefault="00C463E6">
      <w:pPr>
        <w:pStyle w:val="Style2"/>
        <w:widowControl/>
        <w:spacing w:before="240" w:line="235" w:lineRule="exact"/>
        <w:ind w:firstLine="715"/>
        <w:rPr>
          <w:rStyle w:val="FontStyle59"/>
          <w:sz w:val="20"/>
          <w:szCs w:val="20"/>
          <w:lang w:val="hr-HR" w:eastAsia="hr-HR"/>
        </w:rPr>
      </w:pPr>
      <w:r w:rsidRPr="001315AC">
        <w:rPr>
          <w:rStyle w:val="FontStyle59"/>
          <w:sz w:val="20"/>
          <w:szCs w:val="20"/>
          <w:lang w:val="hr-HR" w:eastAsia="hr-HR"/>
        </w:rPr>
        <w:t>Na području Grada Staroga Grada plaća se spomenička renta, za obavljanje gospodarske djelatnosti u objektima kojima je rješenjem Ministarstva kulture. Uprave za zaštitu kulturne baštine, Konzervatorskog odjela u Splitu, utvrđeno svojstvo nepokretnog kulturnog dobra i to:</w:t>
      </w:r>
    </w:p>
    <w:p w:rsidR="0022481E" w:rsidRPr="001315AC" w:rsidRDefault="00C463E6" w:rsidP="001315AC">
      <w:pPr>
        <w:pStyle w:val="Style18"/>
        <w:widowControl/>
        <w:numPr>
          <w:ilvl w:val="0"/>
          <w:numId w:val="11"/>
        </w:numPr>
        <w:tabs>
          <w:tab w:val="left" w:pos="288"/>
        </w:tabs>
        <w:ind w:left="288" w:hanging="288"/>
        <w:jc w:val="left"/>
        <w:rPr>
          <w:rStyle w:val="FontStyle59"/>
          <w:sz w:val="20"/>
          <w:szCs w:val="20"/>
          <w:lang w:val="hr-HR" w:eastAsia="hr-HR"/>
        </w:rPr>
      </w:pPr>
      <w:r w:rsidRPr="001315AC">
        <w:rPr>
          <w:rStyle w:val="FontStyle59"/>
          <w:sz w:val="20"/>
          <w:szCs w:val="20"/>
          <w:lang w:val="hr-HR" w:eastAsia="hr-HR"/>
        </w:rPr>
        <w:t>Kuća Hanibala Lučića - čest. zgr. 178, 185, 186, k.o. Stari Grad,</w:t>
      </w:r>
    </w:p>
    <w:p w:rsidR="0022481E" w:rsidRPr="001315AC" w:rsidRDefault="00C463E6" w:rsidP="001315AC">
      <w:pPr>
        <w:pStyle w:val="Style18"/>
        <w:widowControl/>
        <w:numPr>
          <w:ilvl w:val="0"/>
          <w:numId w:val="11"/>
        </w:numPr>
        <w:tabs>
          <w:tab w:val="left" w:pos="288"/>
        </w:tabs>
        <w:ind w:left="288" w:hanging="288"/>
        <w:jc w:val="left"/>
        <w:rPr>
          <w:rStyle w:val="FontStyle59"/>
          <w:sz w:val="20"/>
          <w:szCs w:val="20"/>
          <w:lang w:val="hr-HR" w:eastAsia="hr-HR"/>
        </w:rPr>
      </w:pPr>
      <w:r w:rsidRPr="001315AC">
        <w:rPr>
          <w:rStyle w:val="FontStyle59"/>
          <w:sz w:val="20"/>
          <w:szCs w:val="20"/>
          <w:lang w:val="hr-HR" w:eastAsia="hr-HR"/>
        </w:rPr>
        <w:t>Crkva sv. Jerolima s hospicijem - čest. zgr. 934, 935, 936/1. k.o. Stari Grad</w:t>
      </w:r>
    </w:p>
    <w:p w:rsidR="0022481E" w:rsidRPr="001315AC" w:rsidRDefault="0022481E" w:rsidP="001315AC">
      <w:pPr>
        <w:pStyle w:val="Style18"/>
        <w:widowControl/>
        <w:numPr>
          <w:ilvl w:val="0"/>
          <w:numId w:val="11"/>
        </w:numPr>
        <w:tabs>
          <w:tab w:val="left" w:pos="288"/>
        </w:tabs>
        <w:ind w:left="288" w:hanging="288"/>
        <w:jc w:val="left"/>
        <w:rPr>
          <w:rStyle w:val="FontStyle59"/>
          <w:sz w:val="20"/>
          <w:szCs w:val="20"/>
          <w:lang w:val="hr-HR" w:eastAsia="hr-HR"/>
        </w:rPr>
        <w:sectPr w:rsidR="0022481E" w:rsidRPr="001315AC">
          <w:type w:val="continuous"/>
          <w:pgSz w:w="11905" w:h="16837"/>
          <w:pgMar w:top="431" w:right="1234" w:bottom="502" w:left="1498" w:header="720" w:footer="720" w:gutter="0"/>
          <w:cols w:num="2" w:space="720" w:equalWidth="0">
            <w:col w:w="4425" w:space="542"/>
            <w:col w:w="4204"/>
          </w:cols>
          <w:noEndnote/>
        </w:sectPr>
      </w:pPr>
    </w:p>
    <w:p w:rsidR="0022481E" w:rsidRPr="001315AC" w:rsidRDefault="0022481E">
      <w:pPr>
        <w:widowControl/>
        <w:spacing w:line="14" w:lineRule="exact"/>
        <w:rPr>
          <w:sz w:val="20"/>
          <w:szCs w:val="20"/>
        </w:rPr>
      </w:pPr>
    </w:p>
    <w:p w:rsidR="0022481E" w:rsidRPr="001315AC" w:rsidRDefault="0022481E" w:rsidP="001315AC">
      <w:pPr>
        <w:pStyle w:val="Style18"/>
        <w:widowControl/>
        <w:numPr>
          <w:ilvl w:val="0"/>
          <w:numId w:val="12"/>
        </w:numPr>
        <w:tabs>
          <w:tab w:val="left" w:pos="288"/>
        </w:tabs>
        <w:ind w:left="288" w:hanging="288"/>
        <w:jc w:val="left"/>
        <w:rPr>
          <w:rStyle w:val="FontStyle59"/>
          <w:sz w:val="20"/>
          <w:szCs w:val="20"/>
          <w:lang w:val="hr-HR" w:eastAsia="hr-HR"/>
        </w:rPr>
        <w:sectPr w:rsidR="0022481E" w:rsidRPr="001315AC">
          <w:type w:val="continuous"/>
          <w:pgSz w:w="11905" w:h="16837"/>
          <w:pgMar w:top="411" w:right="1677" w:bottom="656" w:left="1250" w:header="720" w:footer="720" w:gutter="0"/>
          <w:cols w:space="60"/>
          <w:noEndnote/>
        </w:sectPr>
      </w:pPr>
    </w:p>
    <w:p w:rsidR="0022481E" w:rsidRPr="001315AC" w:rsidRDefault="0022481E" w:rsidP="001315AC">
      <w:pPr>
        <w:pStyle w:val="Style18"/>
        <w:widowControl/>
        <w:numPr>
          <w:ilvl w:val="0"/>
          <w:numId w:val="13"/>
        </w:numPr>
        <w:tabs>
          <w:tab w:val="left" w:pos="283"/>
        </w:tabs>
        <w:spacing w:line="230" w:lineRule="exact"/>
        <w:ind w:left="283" w:hanging="283"/>
        <w:rPr>
          <w:rStyle w:val="FontStyle59"/>
          <w:sz w:val="20"/>
          <w:szCs w:val="20"/>
          <w:lang w:val="hr-HR" w:eastAsia="hr-HR"/>
        </w:rPr>
      </w:pPr>
      <w:r>
        <w:rPr>
          <w:noProof/>
          <w:sz w:val="20"/>
          <w:szCs w:val="20"/>
        </w:rPr>
        <w:lastRenderedPageBreak/>
        <w:pict>
          <v:shape id="_x0000_s1049" type="#_x0000_t202" style="position:absolute;left:0;text-align:left;margin-left:-8.15pt;margin-top:0;width:461.3pt;height:19.45pt;z-index:20;mso-wrap-edited:f;mso-wrap-distance-left:1.9pt;mso-wrap-distance-right:1.9pt;mso-wrap-distance-bottom:17.05pt;mso-position-horizontal-relative:margin" filled="f" stroked="f">
            <v:textbox inset="0,0,0,0">
              <w:txbxContent>
                <w:p w:rsidR="00FF3BC3" w:rsidRDefault="00FF3BC3">
                  <w:pPr>
                    <w:widowControl/>
                  </w:pPr>
                  <w:r>
                    <w:pict>
                      <v:shape id="_x0000_i1050" type="#_x0000_t75" style="width:461.6pt;height:19.75pt">
                        <v:imagedata r:id="rId30" o:title=""/>
                      </v:shape>
                    </w:pict>
                  </w:r>
                </w:p>
              </w:txbxContent>
            </v:textbox>
            <w10:wrap type="topAndBottom" anchorx="margin"/>
          </v:shape>
        </w:pict>
      </w:r>
      <w:r w:rsidR="00C463E6" w:rsidRPr="001315AC">
        <w:rPr>
          <w:rStyle w:val="FontStyle59"/>
          <w:sz w:val="20"/>
          <w:szCs w:val="20"/>
          <w:lang w:val="hr-HR" w:eastAsia="hr-HR"/>
        </w:rPr>
        <w:t>Dvorac Petra Hetorovića - čest. zgr. 133/1, 134/1, 3158/5, 134/2, 3158/4, 3158/2, 3158/3, 3158/6, 3182, 3158/1, 133/2, 133/3, 134/4, 134/5, 134/6, k.o. Stari Grad</w:t>
      </w:r>
    </w:p>
    <w:p w:rsidR="0022481E" w:rsidRPr="001315AC" w:rsidRDefault="00C463E6" w:rsidP="001315AC">
      <w:pPr>
        <w:pStyle w:val="Style18"/>
        <w:widowControl/>
        <w:numPr>
          <w:ilvl w:val="0"/>
          <w:numId w:val="13"/>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Kuća Machiedo i dvorište čest. zgr. 25172, 3, k.o. Stari Grad,</w:t>
      </w:r>
    </w:p>
    <w:p w:rsidR="0022481E" w:rsidRPr="001315AC" w:rsidRDefault="00C463E6" w:rsidP="001315AC">
      <w:pPr>
        <w:pStyle w:val="Style18"/>
        <w:widowControl/>
        <w:numPr>
          <w:ilvl w:val="0"/>
          <w:numId w:val="13"/>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Trg Škor, čest. zgr. 459, 455, 454, 447, 446, 444/1, 477,488, 487/2, k.o. Stari Grad,</w:t>
      </w:r>
    </w:p>
    <w:p w:rsidR="0022481E" w:rsidRPr="001315AC" w:rsidRDefault="00C463E6" w:rsidP="001315AC">
      <w:pPr>
        <w:pStyle w:val="Style18"/>
        <w:widowControl/>
        <w:numPr>
          <w:ilvl w:val="0"/>
          <w:numId w:val="13"/>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Kuće Franetović - čest. zgr. 250/2, 251/1, 251/2, 251/3, 251/7, 251/8, 251/9, k.o. Stari Grad,</w:t>
      </w:r>
    </w:p>
    <w:p w:rsidR="0022481E" w:rsidRPr="001315AC" w:rsidRDefault="00C463E6" w:rsidP="001315AC">
      <w:pPr>
        <w:pStyle w:val="Style18"/>
        <w:widowControl/>
        <w:numPr>
          <w:ilvl w:val="0"/>
          <w:numId w:val="13"/>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Rodna kuća Ivana Lučić Lavčevića - čest, zgr. 610, 611, k.o. Stari Grad,</w:t>
      </w:r>
    </w:p>
    <w:p w:rsidR="0022481E" w:rsidRPr="001315AC" w:rsidRDefault="00C463E6" w:rsidP="001315AC">
      <w:pPr>
        <w:pStyle w:val="Style18"/>
        <w:widowControl/>
        <w:numPr>
          <w:ilvl w:val="0"/>
          <w:numId w:val="13"/>
        </w:numPr>
        <w:tabs>
          <w:tab w:val="left" w:pos="283"/>
        </w:tabs>
        <w:spacing w:line="230" w:lineRule="exact"/>
        <w:ind w:firstLine="0"/>
        <w:jc w:val="left"/>
        <w:rPr>
          <w:rStyle w:val="FontStyle59"/>
          <w:sz w:val="20"/>
          <w:szCs w:val="20"/>
          <w:lang w:val="hr-HR" w:eastAsia="hr-HR"/>
        </w:rPr>
      </w:pPr>
      <w:r w:rsidRPr="001315AC">
        <w:rPr>
          <w:rStyle w:val="FontStyle59"/>
          <w:sz w:val="20"/>
          <w:szCs w:val="20"/>
          <w:lang w:val="hr-HR" w:eastAsia="hr-HR"/>
        </w:rPr>
        <w:t>Kraljevi dvori - 509/1, k.o.Vrbanj,</w:t>
      </w:r>
    </w:p>
    <w:p w:rsidR="0022481E" w:rsidRPr="001315AC" w:rsidRDefault="00C463E6" w:rsidP="001315AC">
      <w:pPr>
        <w:pStyle w:val="Style18"/>
        <w:widowControl/>
        <w:numPr>
          <w:ilvl w:val="0"/>
          <w:numId w:val="13"/>
        </w:numPr>
        <w:tabs>
          <w:tab w:val="left" w:pos="283"/>
        </w:tabs>
        <w:spacing w:line="230" w:lineRule="exact"/>
        <w:ind w:firstLine="0"/>
        <w:jc w:val="left"/>
        <w:rPr>
          <w:rStyle w:val="FontStyle59"/>
          <w:sz w:val="20"/>
          <w:szCs w:val="20"/>
          <w:lang w:val="hr-HR" w:eastAsia="hr-HR"/>
        </w:rPr>
      </w:pPr>
      <w:r w:rsidRPr="001315AC">
        <w:rPr>
          <w:rStyle w:val="FontStyle59"/>
          <w:sz w:val="20"/>
          <w:szCs w:val="20"/>
          <w:lang w:val="hr-HR" w:eastAsia="hr-HR"/>
        </w:rPr>
        <w:t>Kuća Biankini, Stari Grad,</w:t>
      </w:r>
    </w:p>
    <w:p w:rsidR="0022481E" w:rsidRPr="001315AC" w:rsidRDefault="00C463E6">
      <w:pPr>
        <w:pStyle w:val="Style2"/>
        <w:widowControl/>
        <w:spacing w:line="230" w:lineRule="exact"/>
        <w:ind w:firstLine="710"/>
        <w:rPr>
          <w:rStyle w:val="FontStyle59"/>
          <w:sz w:val="20"/>
          <w:szCs w:val="20"/>
          <w:lang w:val="hr-HR" w:eastAsia="hr-HR"/>
        </w:rPr>
      </w:pPr>
      <w:r w:rsidRPr="001315AC">
        <w:rPr>
          <w:rStyle w:val="FontStyle59"/>
          <w:sz w:val="20"/>
          <w:szCs w:val="20"/>
          <w:lang w:val="hr-HR" w:eastAsia="hr-HR"/>
        </w:rPr>
        <w:t>Spomenička renta plaća se i za obavljanje gospodarske djelatnosti na području kulturnopovijesne cjeline koja je Rješenjem Ministarstva kulture, Uprave za zaštitu kulturne baštine, KLASA: UP-I-612-08/08-06/0545, URBROJ: 532-04-01-01/4-10-4 od 16. veljače 2010. godine, pojedinačno zaštićena kao nepokretno kulturno dobro - urbanistička cjelina Staroga Grada (RST 945).</w:t>
      </w:r>
    </w:p>
    <w:p w:rsidR="0022481E" w:rsidRPr="001315AC" w:rsidRDefault="00C463E6">
      <w:pPr>
        <w:pStyle w:val="Style2"/>
        <w:widowControl/>
        <w:spacing w:line="230" w:lineRule="exact"/>
        <w:ind w:firstLine="706"/>
        <w:rPr>
          <w:rStyle w:val="FontStyle59"/>
          <w:sz w:val="20"/>
          <w:szCs w:val="20"/>
          <w:lang w:val="hr-HR" w:eastAsia="hr-HR"/>
        </w:rPr>
      </w:pPr>
      <w:r w:rsidRPr="001315AC">
        <w:rPr>
          <w:rStyle w:val="FontStyle59"/>
          <w:sz w:val="20"/>
          <w:szCs w:val="20"/>
          <w:lang w:val="hr-HR" w:eastAsia="hr-HR"/>
        </w:rPr>
        <w:t>Granice urbanističke cjeline Staroga Grada određene su slijedećim ulicama i katastarskim česticama: granica urbanističke cjeline Staroga Grada počinje od zapadnog ruba k. č. 10621/3 zatim siječe 10530/3 (Starogradska obala) i ide dalje prema sjeveru k. č. 10530/2, k. č. 10532/2, k. č. 10530/10 i dalje prema istoku južnim rubom k. č. 10563 do zapadnog ruba k. č. 3248 i ide prema sjeveru zapadnim rubom k. č. 3249/1, k. č. 3354, k. č. 3327/1, obuhvaćajući k. č. 3326/5 zatim siječe k č. 10689/2 (put) i skreće prema istoku južnim rubom k. č. 4450, k. č. 4453/5, k. č. 4454/1, k. č. 4454/2, k. č. 4455 obuhvaća k. č. 4456/3 i ide prema sjeveru istočnim rubom k. č. 4455/1 i k. č. 4455/2 gdje se spaja na k. č. 10972 i završava.</w:t>
      </w:r>
    </w:p>
    <w:p w:rsidR="0022481E" w:rsidRPr="007D3FF4" w:rsidRDefault="00C463E6">
      <w:pPr>
        <w:pStyle w:val="Style18"/>
        <w:widowControl/>
        <w:tabs>
          <w:tab w:val="left" w:pos="331"/>
        </w:tabs>
        <w:spacing w:before="240" w:line="240" w:lineRule="auto"/>
        <w:ind w:firstLine="0"/>
        <w:jc w:val="center"/>
        <w:rPr>
          <w:rStyle w:val="FontStyle59"/>
          <w:b/>
          <w:sz w:val="20"/>
          <w:szCs w:val="20"/>
          <w:lang w:val="hr-HR" w:eastAsia="hr-HR"/>
        </w:rPr>
      </w:pPr>
      <w:r w:rsidRPr="007D3FF4">
        <w:rPr>
          <w:rStyle w:val="FontStyle59"/>
          <w:b/>
          <w:sz w:val="20"/>
          <w:szCs w:val="20"/>
          <w:lang w:val="hr-HR" w:eastAsia="hr-HR"/>
        </w:rPr>
        <w:t>IV.</w:t>
      </w:r>
      <w:r w:rsidRPr="007D3FF4">
        <w:rPr>
          <w:rStyle w:val="FontStyle59"/>
          <w:b/>
          <w:sz w:val="20"/>
          <w:szCs w:val="20"/>
          <w:lang w:val="hr-HR" w:eastAsia="hr-HR"/>
        </w:rPr>
        <w:tab/>
        <w:t>VISINA SPOMENIČKE RENTE</w:t>
      </w:r>
    </w:p>
    <w:p w:rsidR="0022481E" w:rsidRPr="001315AC" w:rsidRDefault="0022481E">
      <w:pPr>
        <w:pStyle w:val="Style12"/>
        <w:widowControl/>
        <w:spacing w:line="240" w:lineRule="exact"/>
        <w:jc w:val="center"/>
        <w:rPr>
          <w:sz w:val="20"/>
          <w:szCs w:val="20"/>
        </w:rPr>
      </w:pPr>
    </w:p>
    <w:p w:rsidR="0022481E" w:rsidRPr="007D3FF4" w:rsidRDefault="00C463E6">
      <w:pPr>
        <w:pStyle w:val="Style12"/>
        <w:widowControl/>
        <w:spacing w:before="5" w:line="240" w:lineRule="auto"/>
        <w:jc w:val="center"/>
        <w:rPr>
          <w:rStyle w:val="FontStyle59"/>
          <w:b/>
          <w:sz w:val="20"/>
          <w:szCs w:val="20"/>
          <w:lang w:val="hr-HR" w:eastAsia="hr-HR"/>
        </w:rPr>
      </w:pPr>
      <w:r w:rsidRPr="007D3FF4">
        <w:rPr>
          <w:rStyle w:val="FontStyle59"/>
          <w:b/>
          <w:sz w:val="20"/>
          <w:szCs w:val="20"/>
          <w:lang w:val="hr-HR" w:eastAsia="hr-HR"/>
        </w:rPr>
        <w:t>Članak 5.</w:t>
      </w:r>
    </w:p>
    <w:p w:rsidR="0022481E" w:rsidRPr="001315AC" w:rsidRDefault="00C463E6">
      <w:pPr>
        <w:pStyle w:val="Style2"/>
        <w:widowControl/>
        <w:spacing w:before="235" w:line="235" w:lineRule="exact"/>
        <w:rPr>
          <w:rStyle w:val="FontStyle59"/>
          <w:sz w:val="20"/>
          <w:szCs w:val="20"/>
          <w:lang w:val="hr-HR" w:eastAsia="hr-HR"/>
        </w:rPr>
      </w:pPr>
      <w:r w:rsidRPr="001315AC">
        <w:rPr>
          <w:rStyle w:val="FontStyle59"/>
          <w:sz w:val="20"/>
          <w:szCs w:val="20"/>
          <w:lang w:val="hr-HR" w:eastAsia="hr-HR"/>
        </w:rPr>
        <w:t>Visina spomeničke rente obračunava se po četvornom metru (m2) korisne površine poslovnog prostora koji se nalazi u nepokretnom kulturnom dobru ili na području nepokretnog kulturnog dobra - urbanističke cjeline Staroga Grada, pobliže određene člankom 4. ove Odluke.</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Spomenička renta iz stavka 1. ovoga članka iznosi 3,00 kune po četvornom metru korisne površine poslovnog prostora mjesečno.</w:t>
      </w:r>
    </w:p>
    <w:p w:rsidR="0022481E" w:rsidRPr="007D3FF4" w:rsidRDefault="00C463E6">
      <w:pPr>
        <w:pStyle w:val="Style18"/>
        <w:widowControl/>
        <w:tabs>
          <w:tab w:val="left" w:pos="720"/>
        </w:tabs>
        <w:spacing w:before="240" w:line="230" w:lineRule="exact"/>
        <w:ind w:left="720" w:hanging="336"/>
        <w:jc w:val="left"/>
        <w:rPr>
          <w:rStyle w:val="FontStyle59"/>
          <w:b/>
          <w:sz w:val="20"/>
          <w:szCs w:val="20"/>
          <w:lang w:val="hr-HR" w:eastAsia="hr-HR"/>
        </w:rPr>
      </w:pPr>
      <w:r w:rsidRPr="007D3FF4">
        <w:rPr>
          <w:rStyle w:val="FontStyle59"/>
          <w:b/>
          <w:sz w:val="20"/>
          <w:szCs w:val="20"/>
          <w:lang w:val="hr-HR" w:eastAsia="hr-HR"/>
        </w:rPr>
        <w:t>V.</w:t>
      </w:r>
      <w:r w:rsidRPr="007D3FF4">
        <w:rPr>
          <w:rStyle w:val="FontStyle59"/>
          <w:b/>
          <w:sz w:val="20"/>
          <w:szCs w:val="20"/>
          <w:lang w:val="hr-HR" w:eastAsia="hr-HR"/>
        </w:rPr>
        <w:tab/>
        <w:t>NAČIN PLAĆANJA SPOMENIČKE</w:t>
      </w:r>
      <w:r w:rsidRPr="007D3FF4">
        <w:rPr>
          <w:rStyle w:val="FontStyle59"/>
          <w:b/>
          <w:sz w:val="20"/>
          <w:szCs w:val="20"/>
          <w:lang w:val="hr-HR" w:eastAsia="hr-HR"/>
        </w:rPr>
        <w:br/>
        <w:t>RENTE</w:t>
      </w:r>
    </w:p>
    <w:p w:rsidR="0022481E" w:rsidRPr="007D3FF4" w:rsidRDefault="00C463E6">
      <w:pPr>
        <w:pStyle w:val="Style12"/>
        <w:widowControl/>
        <w:spacing w:before="240" w:line="240" w:lineRule="auto"/>
        <w:jc w:val="center"/>
        <w:rPr>
          <w:rStyle w:val="FontStyle59"/>
          <w:b/>
          <w:sz w:val="20"/>
          <w:szCs w:val="20"/>
          <w:lang w:val="hr-HR" w:eastAsia="hr-HR"/>
        </w:rPr>
      </w:pPr>
      <w:r w:rsidRPr="007D3FF4">
        <w:rPr>
          <w:rStyle w:val="FontStyle59"/>
          <w:b/>
          <w:sz w:val="20"/>
          <w:szCs w:val="20"/>
          <w:lang w:val="hr-HR" w:eastAsia="hr-HR"/>
        </w:rPr>
        <w:t>Članak 6.</w:t>
      </w:r>
    </w:p>
    <w:p w:rsidR="0022481E" w:rsidRPr="001315AC" w:rsidRDefault="00C463E6">
      <w:pPr>
        <w:pStyle w:val="Style2"/>
        <w:widowControl/>
        <w:spacing w:before="240" w:line="235" w:lineRule="exact"/>
        <w:ind w:firstLine="696"/>
        <w:rPr>
          <w:rStyle w:val="FontStyle59"/>
          <w:sz w:val="20"/>
          <w:szCs w:val="20"/>
          <w:lang w:val="hr-HR" w:eastAsia="hr-HR"/>
        </w:rPr>
      </w:pPr>
      <w:r w:rsidRPr="001315AC">
        <w:rPr>
          <w:rStyle w:val="FontStyle59"/>
          <w:sz w:val="20"/>
          <w:szCs w:val="20"/>
          <w:lang w:val="hr-HR" w:eastAsia="hr-HR"/>
        </w:rPr>
        <w:t xml:space="preserve">Spomenička renta plaća se u godišnjem iznosu prema rješenju o utvrđivanju spomeničke </w:t>
      </w:r>
      <w:r w:rsidR="007D3FF4">
        <w:rPr>
          <w:rStyle w:val="FontStyle59"/>
          <w:sz w:val="20"/>
          <w:szCs w:val="20"/>
          <w:lang w:val="hr-HR" w:eastAsia="hr-HR"/>
        </w:rPr>
        <w:br/>
      </w:r>
      <w:r w:rsidR="007D3FF4">
        <w:rPr>
          <w:rStyle w:val="FontStyle59"/>
          <w:sz w:val="20"/>
          <w:szCs w:val="20"/>
          <w:lang w:val="hr-HR" w:eastAsia="hr-HR"/>
        </w:rPr>
        <w:br/>
      </w:r>
      <w:r w:rsidR="007D3FF4">
        <w:rPr>
          <w:rStyle w:val="FontStyle59"/>
          <w:sz w:val="20"/>
          <w:szCs w:val="20"/>
          <w:lang w:val="hr-HR" w:eastAsia="hr-HR"/>
        </w:rPr>
        <w:br/>
      </w:r>
      <w:r w:rsidRPr="001315AC">
        <w:rPr>
          <w:rStyle w:val="FontStyle59"/>
          <w:sz w:val="20"/>
          <w:szCs w:val="20"/>
          <w:lang w:val="hr-HR" w:eastAsia="hr-HR"/>
        </w:rPr>
        <w:t>rente koje donosi Jedinstveni upravni odjel Grada Staroga Grada. Obveznik plaćanja spomeničke rente dužan je istu platiti u roku od 15 dana od dana primitka rješenja.</w:t>
      </w:r>
    </w:p>
    <w:p w:rsidR="0022481E" w:rsidRPr="001315AC" w:rsidRDefault="00C463E6">
      <w:pPr>
        <w:pStyle w:val="Style2"/>
        <w:widowControl/>
        <w:spacing w:line="230" w:lineRule="exact"/>
        <w:ind w:firstLine="720"/>
        <w:rPr>
          <w:rStyle w:val="FontStyle59"/>
          <w:sz w:val="20"/>
          <w:szCs w:val="20"/>
          <w:lang w:val="hr-HR" w:eastAsia="hr-HR"/>
        </w:rPr>
      </w:pPr>
      <w:r w:rsidRPr="001315AC">
        <w:rPr>
          <w:rStyle w:val="FontStyle59"/>
          <w:sz w:val="20"/>
          <w:szCs w:val="20"/>
          <w:lang w:val="hr-HR" w:eastAsia="hr-HR"/>
        </w:rPr>
        <w:t>Rješenjem o utvrđivanju spomeničke rente utvrđuje se visina spomeničke rente po m2 obračunske površine, obračunska površina, godišnji iznos spomeničke rente, rok plaćanja i način plaćanja spomeničke rente.</w:t>
      </w:r>
    </w:p>
    <w:p w:rsidR="0022481E" w:rsidRPr="001315AC" w:rsidRDefault="00C463E6">
      <w:pPr>
        <w:pStyle w:val="Style2"/>
        <w:widowControl/>
        <w:spacing w:before="5" w:line="230" w:lineRule="exact"/>
        <w:ind w:firstLine="710"/>
        <w:rPr>
          <w:rStyle w:val="FontStyle59"/>
          <w:sz w:val="20"/>
          <w:szCs w:val="20"/>
          <w:lang w:val="hr-HR" w:eastAsia="hr-HR"/>
        </w:rPr>
      </w:pPr>
      <w:r w:rsidRPr="001315AC">
        <w:rPr>
          <w:rStyle w:val="FontStyle59"/>
          <w:sz w:val="20"/>
          <w:szCs w:val="20"/>
          <w:lang w:val="hr-HR" w:eastAsia="hr-HR"/>
        </w:rPr>
        <w:t>Na dospjele i neplaćene iznose spomeničke rente obračunava se zakonska zatezna kamata koja se plaća na javne prihode.</w:t>
      </w:r>
    </w:p>
    <w:p w:rsidR="0022481E" w:rsidRPr="001315AC" w:rsidRDefault="00C463E6">
      <w:pPr>
        <w:pStyle w:val="Style2"/>
        <w:widowControl/>
        <w:spacing w:before="5" w:line="230" w:lineRule="exact"/>
        <w:ind w:firstLine="715"/>
        <w:rPr>
          <w:rStyle w:val="FontStyle59"/>
          <w:sz w:val="20"/>
          <w:szCs w:val="20"/>
          <w:lang w:val="hr-HR" w:eastAsia="hr-HR"/>
        </w:rPr>
      </w:pPr>
      <w:r w:rsidRPr="001315AC">
        <w:rPr>
          <w:rStyle w:val="FontStyle59"/>
          <w:sz w:val="20"/>
          <w:szCs w:val="20"/>
          <w:lang w:val="hr-HR" w:eastAsia="hr-HR"/>
        </w:rPr>
        <w:t>Žalba na rješenje ne zadržava izvršenje rješenja. Po žalbi na rješenje iz stavka 1. ovoga članka u drugome stupnju odlučuje nadležni upravni odjel u Splitsko-dalmatinskoj županiji.</w:t>
      </w:r>
    </w:p>
    <w:p w:rsidR="0022481E" w:rsidRPr="007D3FF4" w:rsidRDefault="00C463E6">
      <w:pPr>
        <w:pStyle w:val="Style25"/>
        <w:widowControl/>
        <w:spacing w:before="230"/>
        <w:ind w:left="730"/>
        <w:rPr>
          <w:rStyle w:val="FontStyle59"/>
          <w:b/>
          <w:sz w:val="20"/>
          <w:szCs w:val="20"/>
          <w:lang w:val="hr-HR" w:eastAsia="hr-HR"/>
        </w:rPr>
      </w:pPr>
      <w:r w:rsidRPr="007D3FF4">
        <w:rPr>
          <w:rStyle w:val="FontStyle59"/>
          <w:b/>
          <w:sz w:val="20"/>
          <w:szCs w:val="20"/>
          <w:lang w:val="hr-HR" w:eastAsia="hr-HR"/>
        </w:rPr>
        <w:t>VI. OSLOBOĐENJE OD PLAĆANJA SPOMENIČKE RENTE</w:t>
      </w:r>
    </w:p>
    <w:p w:rsidR="0022481E" w:rsidRPr="007D3FF4" w:rsidRDefault="00C463E6">
      <w:pPr>
        <w:pStyle w:val="Style12"/>
        <w:widowControl/>
        <w:spacing w:before="235" w:line="240" w:lineRule="auto"/>
        <w:jc w:val="center"/>
        <w:rPr>
          <w:rStyle w:val="FontStyle59"/>
          <w:b/>
          <w:sz w:val="20"/>
          <w:szCs w:val="20"/>
          <w:lang w:val="hr-HR" w:eastAsia="hr-HR"/>
        </w:rPr>
      </w:pPr>
      <w:r w:rsidRPr="007D3FF4">
        <w:rPr>
          <w:rStyle w:val="FontStyle59"/>
          <w:b/>
          <w:sz w:val="20"/>
          <w:szCs w:val="20"/>
          <w:lang w:val="hr-HR" w:eastAsia="hr-HR"/>
        </w:rPr>
        <w:t>Članak 7.</w:t>
      </w:r>
    </w:p>
    <w:p w:rsidR="0022481E" w:rsidRPr="001315AC" w:rsidRDefault="0022481E">
      <w:pPr>
        <w:pStyle w:val="Style2"/>
        <w:widowControl/>
        <w:spacing w:line="240" w:lineRule="exact"/>
        <w:ind w:firstLine="715"/>
        <w:rPr>
          <w:sz w:val="20"/>
          <w:szCs w:val="20"/>
        </w:rPr>
      </w:pPr>
    </w:p>
    <w:p w:rsidR="0022481E" w:rsidRPr="001315AC" w:rsidRDefault="00C463E6">
      <w:pPr>
        <w:pStyle w:val="Style2"/>
        <w:widowControl/>
        <w:spacing w:before="5" w:line="230" w:lineRule="exact"/>
        <w:ind w:firstLine="715"/>
        <w:rPr>
          <w:rStyle w:val="FontStyle59"/>
          <w:sz w:val="20"/>
          <w:szCs w:val="20"/>
          <w:lang w:val="hr-HR" w:eastAsia="hr-HR"/>
        </w:rPr>
      </w:pPr>
      <w:r w:rsidRPr="001315AC">
        <w:rPr>
          <w:rStyle w:val="FontStyle59"/>
          <w:sz w:val="20"/>
          <w:szCs w:val="20"/>
          <w:lang w:val="hr-HR" w:eastAsia="hr-HR"/>
        </w:rPr>
        <w:t>Na zahtjev obveznika plaćanja spomeničke rente Gradonačelnik može obveznika plaćanja potpuno ili djelomično osloboditi od plaćanja spomeničke rente, radi slijedećih uvjeta i razloga:</w:t>
      </w:r>
    </w:p>
    <w:p w:rsidR="0022481E" w:rsidRPr="001315AC" w:rsidRDefault="00C463E6" w:rsidP="001315AC">
      <w:pPr>
        <w:pStyle w:val="Style18"/>
        <w:widowControl/>
        <w:numPr>
          <w:ilvl w:val="0"/>
          <w:numId w:val="10"/>
        </w:numPr>
        <w:tabs>
          <w:tab w:val="left" w:pos="283"/>
        </w:tabs>
        <w:spacing w:line="230" w:lineRule="exact"/>
        <w:ind w:firstLine="0"/>
        <w:jc w:val="left"/>
        <w:rPr>
          <w:rStyle w:val="FontStyle59"/>
          <w:sz w:val="20"/>
          <w:szCs w:val="20"/>
          <w:lang w:val="hr-HR" w:eastAsia="hr-HR"/>
        </w:rPr>
      </w:pPr>
      <w:r w:rsidRPr="001315AC">
        <w:rPr>
          <w:rStyle w:val="FontStyle59"/>
          <w:sz w:val="20"/>
          <w:szCs w:val="20"/>
          <w:lang w:val="hr-HR" w:eastAsia="hr-HR"/>
        </w:rPr>
        <w:t>osobu s invaliditetom iznad 70%,</w:t>
      </w:r>
    </w:p>
    <w:p w:rsidR="0022481E" w:rsidRPr="001315AC" w:rsidRDefault="00C463E6" w:rsidP="001315AC">
      <w:pPr>
        <w:pStyle w:val="Style18"/>
        <w:widowControl/>
        <w:numPr>
          <w:ilvl w:val="0"/>
          <w:numId w:val="10"/>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obrtnika ili poduzetnika koji obavlja djelatnost koja je posebnom odlukom Gradskog vijeća određena kao deficitarna djelatnost,</w:t>
      </w:r>
    </w:p>
    <w:p w:rsidR="0022481E" w:rsidRPr="001315AC" w:rsidRDefault="00C463E6" w:rsidP="001315AC">
      <w:pPr>
        <w:pStyle w:val="Style18"/>
        <w:widowControl/>
        <w:numPr>
          <w:ilvl w:val="0"/>
          <w:numId w:val="10"/>
        </w:numPr>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pravna i fizička osoba ako se u ili u neposrednoj blizini poslovnog prostora u kojem se obavlja gospodarska djelatnost obavljaju građevinski radovi na nepokretnom spomeniku kulture duže od 30 dana i to za vrijeme izvođenja građevinskih radova,</w:t>
      </w:r>
    </w:p>
    <w:p w:rsidR="0022481E" w:rsidRPr="001315AC" w:rsidRDefault="00C463E6">
      <w:pPr>
        <w:pStyle w:val="Style25"/>
        <w:widowControl/>
        <w:spacing w:before="5" w:line="230" w:lineRule="exact"/>
        <w:ind w:left="322" w:firstLine="0"/>
        <w:rPr>
          <w:rStyle w:val="FontStyle59"/>
          <w:sz w:val="20"/>
          <w:szCs w:val="20"/>
          <w:lang w:val="hr-HR" w:eastAsia="hr-HR"/>
        </w:rPr>
      </w:pPr>
      <w:r w:rsidRPr="001315AC">
        <w:rPr>
          <w:rStyle w:val="FontStyle59"/>
          <w:sz w:val="20"/>
          <w:szCs w:val="20"/>
          <w:lang w:val="hr-HR" w:eastAsia="hr-HR"/>
        </w:rPr>
        <w:t>uslijed više sile,</w:t>
      </w:r>
    </w:p>
    <w:p w:rsidR="0022481E" w:rsidRPr="001315AC" w:rsidRDefault="00C463E6">
      <w:pPr>
        <w:pStyle w:val="Style18"/>
        <w:widowControl/>
        <w:tabs>
          <w:tab w:val="left" w:pos="283"/>
        </w:tabs>
        <w:spacing w:line="230" w:lineRule="exact"/>
        <w:ind w:left="283" w:hanging="283"/>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u posebnim slučajevima koje odredi Gradonačelnik.</w:t>
      </w:r>
    </w:p>
    <w:p w:rsidR="0022481E" w:rsidRPr="001315AC" w:rsidRDefault="0022481E">
      <w:pPr>
        <w:pStyle w:val="Style12"/>
        <w:widowControl/>
        <w:spacing w:line="240" w:lineRule="exact"/>
        <w:jc w:val="center"/>
        <w:rPr>
          <w:sz w:val="20"/>
          <w:szCs w:val="20"/>
        </w:rPr>
      </w:pPr>
    </w:p>
    <w:p w:rsidR="0022481E" w:rsidRPr="007D3FF4" w:rsidRDefault="00C463E6">
      <w:pPr>
        <w:pStyle w:val="Style12"/>
        <w:widowControl/>
        <w:spacing w:before="5" w:line="240" w:lineRule="auto"/>
        <w:jc w:val="center"/>
        <w:rPr>
          <w:rStyle w:val="FontStyle59"/>
          <w:b/>
          <w:sz w:val="20"/>
          <w:szCs w:val="20"/>
          <w:lang w:val="hr-HR" w:eastAsia="hr-HR"/>
        </w:rPr>
      </w:pPr>
      <w:r w:rsidRPr="007D3FF4">
        <w:rPr>
          <w:rStyle w:val="FontStyle59"/>
          <w:b/>
          <w:sz w:val="20"/>
          <w:szCs w:val="20"/>
          <w:lang w:val="hr-HR" w:eastAsia="hr-HR"/>
        </w:rPr>
        <w:t>Članak 8.</w:t>
      </w:r>
    </w:p>
    <w:p w:rsidR="0022481E" w:rsidRPr="001315AC" w:rsidRDefault="00C463E6">
      <w:pPr>
        <w:pStyle w:val="Style2"/>
        <w:widowControl/>
        <w:spacing w:before="230" w:line="235" w:lineRule="exact"/>
        <w:ind w:firstLine="725"/>
        <w:rPr>
          <w:rStyle w:val="FontStyle59"/>
          <w:sz w:val="20"/>
          <w:szCs w:val="20"/>
          <w:lang w:val="hr-HR" w:eastAsia="hr-HR"/>
        </w:rPr>
      </w:pPr>
      <w:r w:rsidRPr="001315AC">
        <w:rPr>
          <w:rStyle w:val="FontStyle59"/>
          <w:sz w:val="20"/>
          <w:szCs w:val="20"/>
          <w:lang w:val="hr-HR" w:eastAsia="hr-HR"/>
        </w:rPr>
        <w:t>Upravno tijelo iz članka 6. ove Odluke donosi rješenje o privremenom, potpunom ili djelomičnom oslobađanju od plaćanja spomeničke rente.</w:t>
      </w:r>
    </w:p>
    <w:p w:rsidR="0022481E" w:rsidRPr="007D3FF4" w:rsidRDefault="00C463E6">
      <w:pPr>
        <w:pStyle w:val="Style25"/>
        <w:widowControl/>
        <w:spacing w:before="235" w:line="230" w:lineRule="exact"/>
        <w:ind w:left="739"/>
        <w:rPr>
          <w:rStyle w:val="FontStyle59"/>
          <w:b/>
          <w:sz w:val="20"/>
          <w:szCs w:val="20"/>
          <w:lang w:val="hr-HR" w:eastAsia="hr-HR"/>
        </w:rPr>
      </w:pPr>
      <w:r w:rsidRPr="007D3FF4">
        <w:rPr>
          <w:rStyle w:val="FontStyle59"/>
          <w:b/>
          <w:sz w:val="20"/>
          <w:szCs w:val="20"/>
          <w:lang w:val="hr-HR" w:eastAsia="hr-HR"/>
        </w:rPr>
        <w:t>VII.IZVORI SREDSTAVA U SLUČAJU OSLOBOĐENJA OD PLAĆANJA SPOMENIČKE RENTE</w:t>
      </w:r>
    </w:p>
    <w:p w:rsidR="0022481E" w:rsidRPr="001315AC" w:rsidRDefault="00C463E6">
      <w:pPr>
        <w:pStyle w:val="Style12"/>
        <w:widowControl/>
        <w:spacing w:before="240" w:line="240" w:lineRule="auto"/>
        <w:jc w:val="center"/>
        <w:rPr>
          <w:rStyle w:val="FontStyle59"/>
          <w:sz w:val="20"/>
          <w:szCs w:val="20"/>
          <w:lang w:val="hr-HR" w:eastAsia="hr-HR"/>
        </w:rPr>
      </w:pPr>
      <w:r w:rsidRPr="007D3FF4">
        <w:rPr>
          <w:rStyle w:val="FontStyle59"/>
          <w:b/>
          <w:sz w:val="20"/>
          <w:szCs w:val="20"/>
          <w:lang w:val="hr-HR" w:eastAsia="hr-HR"/>
        </w:rPr>
        <w:t>Članak 9</w:t>
      </w:r>
      <w:r w:rsidRPr="001315AC">
        <w:rPr>
          <w:rStyle w:val="FontStyle59"/>
          <w:sz w:val="20"/>
          <w:szCs w:val="20"/>
          <w:lang w:val="hr-HR" w:eastAsia="hr-HR"/>
        </w:rPr>
        <w:t>.</w:t>
      </w:r>
    </w:p>
    <w:p w:rsidR="0022481E" w:rsidRPr="001315AC" w:rsidRDefault="00C463E6">
      <w:pPr>
        <w:pStyle w:val="Style2"/>
        <w:widowControl/>
        <w:spacing w:before="230" w:line="235" w:lineRule="exact"/>
        <w:ind w:firstLine="720"/>
        <w:rPr>
          <w:rStyle w:val="FontStyle59"/>
          <w:sz w:val="20"/>
          <w:szCs w:val="20"/>
          <w:lang w:val="hr-HR" w:eastAsia="hr-HR"/>
        </w:rPr>
      </w:pPr>
      <w:r w:rsidRPr="001315AC">
        <w:rPr>
          <w:rStyle w:val="FontStyle59"/>
          <w:sz w:val="20"/>
          <w:szCs w:val="20"/>
          <w:lang w:val="hr-HR" w:eastAsia="hr-HR"/>
        </w:rPr>
        <w:t>U slučaju oslobođenja od plaćanja spomeničke rente iz članak 8. ove Odluke, sredstva potrebna za održavanje kulturnog dobra u visini utvrđene spomeničke rente koja pripadaju proračunu Republike Hrvatske, osigurat će se u Proračunu Grada Staroga Grada iz sredstava prihoda od imovine Grada.</w:t>
      </w:r>
    </w:p>
    <w:p w:rsidR="0022481E" w:rsidRPr="001315AC" w:rsidRDefault="0022481E">
      <w:pPr>
        <w:pStyle w:val="Style2"/>
        <w:widowControl/>
        <w:spacing w:before="230" w:line="235" w:lineRule="exact"/>
        <w:ind w:firstLine="720"/>
        <w:rPr>
          <w:rStyle w:val="FontStyle59"/>
          <w:sz w:val="20"/>
          <w:szCs w:val="20"/>
          <w:lang w:val="hr-HR" w:eastAsia="hr-HR"/>
        </w:rPr>
        <w:sectPr w:rsidR="0022481E" w:rsidRPr="001315AC">
          <w:type w:val="continuous"/>
          <w:pgSz w:w="11905" w:h="16837"/>
          <w:pgMar w:top="411" w:right="1677" w:bottom="656" w:left="1250" w:header="720" w:footer="720" w:gutter="0"/>
          <w:cols w:num="2" w:space="720" w:equalWidth="0">
            <w:col w:w="4142" w:space="682"/>
            <w:col w:w="4152"/>
          </w:cols>
          <w:noEndnote/>
        </w:sectPr>
      </w:pPr>
    </w:p>
    <w:p w:rsidR="0022481E" w:rsidRPr="001315AC" w:rsidRDefault="0022481E">
      <w:pPr>
        <w:pStyle w:val="Style31"/>
        <w:widowControl/>
        <w:ind w:left="355"/>
        <w:jc w:val="left"/>
        <w:rPr>
          <w:rStyle w:val="FontStyle55"/>
          <w:sz w:val="20"/>
          <w:szCs w:val="20"/>
          <w:lang w:val="hr-HR" w:eastAsia="hr-HR"/>
        </w:rPr>
      </w:pPr>
      <w:r w:rsidRPr="0022481E">
        <w:rPr>
          <w:noProof/>
          <w:sz w:val="20"/>
          <w:szCs w:val="20"/>
        </w:rPr>
        <w:lastRenderedPageBreak/>
        <w:pict>
          <v:shape id="_x0000_s1050" type="#_x0000_t202" style="position:absolute;left:0;text-align:left;margin-left:-6pt;margin-top:0;width:458.85pt;height:20.15pt;z-index:21;mso-wrap-edited:f;mso-wrap-distance-left:1.9pt;mso-wrap-distance-right:1.9pt;mso-wrap-distance-bottom:17.05pt;mso-position-horizontal-relative:margin" filled="f" stroked="f">
            <v:textbox inset="0,0,0,0">
              <w:txbxContent>
                <w:p w:rsidR="00FF3BC3" w:rsidRDefault="00FF3BC3">
                  <w:pPr>
                    <w:widowControl/>
                  </w:pPr>
                  <w:r>
                    <w:pict>
                      <v:shape id="_x0000_i1051" type="#_x0000_t75" style="width:458.65pt;height:19.75pt">
                        <v:imagedata r:id="rId31" o:title=""/>
                      </v:shape>
                    </w:pict>
                  </w:r>
                </w:p>
              </w:txbxContent>
            </v:textbox>
            <w10:wrap type="topAndBottom" anchorx="margin"/>
          </v:shape>
        </w:pict>
      </w:r>
      <w:r w:rsidRPr="0022481E">
        <w:rPr>
          <w:noProof/>
          <w:sz w:val="20"/>
          <w:szCs w:val="20"/>
        </w:rPr>
        <w:pict>
          <v:shape id="_x0000_s1051" type="#_x0000_t202" style="position:absolute;left:0;text-align:left;margin-left:234.7pt;margin-top:401.3pt;width:222pt;height:18.75pt;z-index:22;mso-wrap-edited:f;mso-wrap-distance-left:1.9pt;mso-wrap-distance-top:5.75pt;mso-wrap-distance-right:1.9pt;mso-wrap-distance-bottom:11.05pt;mso-position-horizontal-relative:margin" filled="f" stroked="f">
            <v:textbox inset="0,0,0,0">
              <w:txbxContent>
                <w:p w:rsidR="00FF3BC3" w:rsidRDefault="00FF3BC3">
                  <w:pPr>
                    <w:widowControl/>
                  </w:pPr>
                  <w:r>
                    <w:pict>
                      <v:shape id="_x0000_i1052" type="#_x0000_t75" style="width:221.9pt;height:18.75pt">
                        <v:imagedata r:id="rId32" o:title=""/>
                      </v:shape>
                    </w:pict>
                  </w:r>
                </w:p>
              </w:txbxContent>
            </v:textbox>
            <w10:wrap type="topAndBottom" anchorx="margin"/>
          </v:shape>
        </w:pict>
      </w:r>
      <w:r w:rsidR="00C463E6" w:rsidRPr="001315AC">
        <w:rPr>
          <w:rStyle w:val="FontStyle55"/>
          <w:sz w:val="20"/>
          <w:szCs w:val="20"/>
          <w:lang w:val="hr-HR" w:eastAsia="hr-HR"/>
        </w:rPr>
        <w:t>VIII.    ZAVRŠNA ODREDBA</w:t>
      </w:r>
    </w:p>
    <w:p w:rsidR="0022481E" w:rsidRPr="001315AC" w:rsidRDefault="0022481E">
      <w:pPr>
        <w:pStyle w:val="Style40"/>
        <w:widowControl/>
        <w:spacing w:line="240" w:lineRule="exact"/>
        <w:rPr>
          <w:sz w:val="20"/>
          <w:szCs w:val="20"/>
        </w:rPr>
      </w:pPr>
    </w:p>
    <w:p w:rsidR="0022481E" w:rsidRPr="001315AC" w:rsidRDefault="00C463E6">
      <w:pPr>
        <w:pStyle w:val="Style40"/>
        <w:widowControl/>
        <w:spacing w:before="5"/>
        <w:rPr>
          <w:rStyle w:val="FontStyle55"/>
          <w:sz w:val="20"/>
          <w:szCs w:val="20"/>
          <w:lang w:val="hr-HR" w:eastAsia="hr-HR"/>
        </w:rPr>
      </w:pPr>
      <w:r w:rsidRPr="001315AC">
        <w:rPr>
          <w:rStyle w:val="FontStyle59"/>
          <w:sz w:val="20"/>
          <w:szCs w:val="20"/>
          <w:lang w:val="hr-HR" w:eastAsia="hr-HR"/>
        </w:rPr>
        <w:t xml:space="preserve">Članak </w:t>
      </w:r>
      <w:r w:rsidRPr="001315AC">
        <w:rPr>
          <w:rStyle w:val="FontStyle55"/>
          <w:sz w:val="20"/>
          <w:szCs w:val="20"/>
          <w:lang w:val="hr-HR" w:eastAsia="hr-HR"/>
        </w:rPr>
        <w:t>10.</w:t>
      </w:r>
    </w:p>
    <w:p w:rsidR="0022481E" w:rsidRPr="001315AC" w:rsidRDefault="0022481E">
      <w:pPr>
        <w:pStyle w:val="Style32"/>
        <w:widowControl/>
        <w:spacing w:line="240" w:lineRule="exact"/>
        <w:ind w:firstLine="715"/>
        <w:rPr>
          <w:sz w:val="20"/>
          <w:szCs w:val="20"/>
        </w:rPr>
      </w:pPr>
    </w:p>
    <w:p w:rsidR="0022481E" w:rsidRPr="001315AC" w:rsidRDefault="00C463E6">
      <w:pPr>
        <w:pStyle w:val="Style32"/>
        <w:widowControl/>
        <w:spacing w:before="5" w:line="230" w:lineRule="exact"/>
        <w:ind w:firstLine="715"/>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Staroga Grada», a promjenjuje se od 1. ožujka 2007. godine.</w:t>
      </w:r>
    </w:p>
    <w:p w:rsidR="0022481E" w:rsidRPr="001315AC" w:rsidRDefault="0022481E">
      <w:pPr>
        <w:pStyle w:val="Style40"/>
        <w:widowControl/>
        <w:spacing w:line="240" w:lineRule="exact"/>
        <w:rPr>
          <w:sz w:val="20"/>
          <w:szCs w:val="20"/>
        </w:rPr>
      </w:pPr>
    </w:p>
    <w:p w:rsidR="0022481E" w:rsidRPr="001315AC" w:rsidRDefault="00C463E6">
      <w:pPr>
        <w:pStyle w:val="Style40"/>
        <w:widowControl/>
        <w:spacing w:before="5"/>
        <w:rPr>
          <w:rStyle w:val="FontStyle59"/>
          <w:sz w:val="20"/>
          <w:szCs w:val="20"/>
          <w:lang w:val="hr-HR" w:eastAsia="hr-HR"/>
        </w:rPr>
      </w:pPr>
      <w:r w:rsidRPr="001315AC">
        <w:rPr>
          <w:rStyle w:val="FontStyle59"/>
          <w:sz w:val="20"/>
          <w:szCs w:val="20"/>
          <w:lang w:val="hr-HR" w:eastAsia="hr-HR"/>
        </w:rPr>
        <w:t>Članak 7.</w:t>
      </w:r>
    </w:p>
    <w:p w:rsidR="0022481E" w:rsidRPr="001315AC" w:rsidRDefault="00C463E6">
      <w:pPr>
        <w:pStyle w:val="Style32"/>
        <w:widowControl/>
        <w:spacing w:before="240" w:line="230" w:lineRule="exact"/>
        <w:ind w:firstLine="715"/>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w:t>
      </w:r>
    </w:p>
    <w:p w:rsidR="0022481E" w:rsidRPr="001315AC" w:rsidRDefault="0022481E">
      <w:pPr>
        <w:pStyle w:val="Style33"/>
        <w:widowControl/>
        <w:spacing w:line="240" w:lineRule="exact"/>
        <w:rPr>
          <w:sz w:val="20"/>
          <w:szCs w:val="20"/>
        </w:rPr>
      </w:pPr>
    </w:p>
    <w:p w:rsidR="0022481E" w:rsidRPr="001315AC" w:rsidRDefault="0022481E">
      <w:pPr>
        <w:pStyle w:val="Style32"/>
        <w:widowControl/>
        <w:spacing w:line="240" w:lineRule="exact"/>
        <w:ind w:firstLine="701"/>
        <w:rPr>
          <w:sz w:val="20"/>
          <w:szCs w:val="20"/>
        </w:rPr>
      </w:pPr>
      <w:r w:rsidRPr="0022481E">
        <w:rPr>
          <w:noProof/>
        </w:rPr>
        <w:pict>
          <v:shape id="_x0000_s1061" type="#_x0000_t202" style="position:absolute;left:0;text-align:left;margin-left:0;margin-top:0;width:2in;height:2in;z-index:30;mso-wrap-style:none">
            <v:textbox style="mso-fit-shape-to-text:t">
              <w:txbxContent>
                <w:p w:rsidR="00FF3BC3" w:rsidRPr="001315AC" w:rsidRDefault="00FF3BC3">
                  <w:pPr>
                    <w:pStyle w:val="Style33"/>
                    <w:widowControl/>
                    <w:spacing w:before="106" w:line="254" w:lineRule="exact"/>
                    <w:rPr>
                      <w:rStyle w:val="FontStyle60"/>
                      <w:lang w:val="hr-HR" w:eastAsia="hr-HR"/>
                    </w:rPr>
                  </w:pPr>
                  <w:r w:rsidRPr="001315AC">
                    <w:rPr>
                      <w:rStyle w:val="FontStyle60"/>
                      <w:lang w:val="hr-HR" w:eastAsia="hr-HR"/>
                    </w:rPr>
                    <w:t>*Pročišćeni tekst Odluke o javnom redu i miru na području Grada Staroga Grada sadrži:</w:t>
                  </w:r>
                </w:p>
                <w:p w:rsidR="00FF3BC3" w:rsidRPr="001315AC" w:rsidRDefault="00FF3BC3" w:rsidP="007D3FF4">
                  <w:pPr>
                    <w:pStyle w:val="Style34"/>
                    <w:widowControl/>
                    <w:numPr>
                      <w:ilvl w:val="0"/>
                      <w:numId w:val="26"/>
                    </w:numPr>
                    <w:spacing w:line="254" w:lineRule="exact"/>
                    <w:ind w:left="709"/>
                    <w:rPr>
                      <w:rStyle w:val="FontStyle61"/>
                      <w:lang w:val="hr-HR" w:eastAsia="hr-HR"/>
                    </w:rPr>
                  </w:pPr>
                  <w:r w:rsidRPr="001315AC">
                    <w:rPr>
                      <w:rStyle w:val="FontStyle61"/>
                      <w:lang w:val="hr-HR" w:eastAsia="hr-HR"/>
                    </w:rPr>
                    <w:t>tekst Odluke o javnom redu i miru na području Grada Staroga Grada («Službeni glasnik Grada Starog Grada», broj 7/08)</w:t>
                  </w:r>
                </w:p>
                <w:p w:rsidR="00FF3BC3" w:rsidRPr="00F72C1C" w:rsidRDefault="00FF3BC3" w:rsidP="007D3FF4">
                  <w:pPr>
                    <w:pStyle w:val="Style34"/>
                    <w:numPr>
                      <w:ilvl w:val="0"/>
                      <w:numId w:val="27"/>
                    </w:numPr>
                    <w:spacing w:line="254" w:lineRule="exact"/>
                    <w:ind w:left="709"/>
                    <w:rPr>
                      <w:i/>
                      <w:iCs/>
                      <w:sz w:val="20"/>
                      <w:szCs w:val="20"/>
                      <w:lang w:val="hr-HR" w:eastAsia="hr-HR"/>
                    </w:rPr>
                  </w:pPr>
                  <w:r w:rsidRPr="001315AC">
                    <w:rPr>
                      <w:rStyle w:val="FontStyle61"/>
                      <w:lang w:val="hr-HR" w:eastAsia="hr-HR"/>
                    </w:rPr>
                    <w:t>tekst Odluke o dopuni Odluke o javnom redu i miru na području Grada Staroga Grada (((Službeni glasnik Grada Starog Grada», broj 8/08).</w:t>
                  </w:r>
                </w:p>
              </w:txbxContent>
            </v:textbox>
            <w10:wrap type="square"/>
          </v:shape>
        </w:pict>
      </w:r>
    </w:p>
    <w:p w:rsidR="0022481E" w:rsidRPr="001315AC" w:rsidRDefault="00C463E6">
      <w:pPr>
        <w:pStyle w:val="Style32"/>
        <w:widowControl/>
        <w:spacing w:before="72" w:line="230" w:lineRule="exact"/>
        <w:ind w:firstLine="701"/>
        <w:rPr>
          <w:rStyle w:val="FontStyle59"/>
          <w:spacing w:val="60"/>
          <w:sz w:val="20"/>
          <w:szCs w:val="20"/>
          <w:lang w:val="hr-HR" w:eastAsia="hr-HR"/>
        </w:rPr>
      </w:pPr>
      <w:r w:rsidRPr="001315AC">
        <w:rPr>
          <w:rStyle w:val="FontStyle59"/>
          <w:sz w:val="20"/>
          <w:szCs w:val="20"/>
          <w:lang w:val="hr-HR" w:eastAsia="hr-HR"/>
        </w:rPr>
        <w:t xml:space="preserve">Na temelju odredbe članka 19. Zakona o lokalnoj i područnoj (regionalnoj) samoupravi («NN», broj: 33/01, 60/01, 129/05, 109/07, 125/08 i 36/09) i odredbe članka 46. stavka 1. i stavka 3. alineja 4 Statuta Grada Starog Grada («Službeni glasnik Grada Starog Grada», broj: 12/09 i 3/10), Gradonačelnica Grada Staroga Grada </w:t>
      </w:r>
      <w:r w:rsidRPr="001315AC">
        <w:rPr>
          <w:rStyle w:val="FontStyle59"/>
          <w:spacing w:val="60"/>
          <w:sz w:val="20"/>
          <w:szCs w:val="20"/>
          <w:lang w:val="hr-HR" w:eastAsia="hr-HR"/>
        </w:rPr>
        <w:t>donosi</w:t>
      </w:r>
    </w:p>
    <w:p w:rsidR="0022481E" w:rsidRPr="001315AC" w:rsidRDefault="0022481E">
      <w:pPr>
        <w:pStyle w:val="Style38"/>
        <w:widowControl/>
        <w:spacing w:line="240" w:lineRule="exact"/>
        <w:jc w:val="center"/>
        <w:rPr>
          <w:sz w:val="20"/>
          <w:szCs w:val="20"/>
        </w:rPr>
      </w:pPr>
    </w:p>
    <w:p w:rsidR="0022481E" w:rsidRPr="007D3FF4" w:rsidRDefault="00C463E6">
      <w:pPr>
        <w:pStyle w:val="Style38"/>
        <w:widowControl/>
        <w:spacing w:before="29"/>
        <w:jc w:val="center"/>
        <w:rPr>
          <w:rStyle w:val="FontStyle65"/>
          <w:sz w:val="24"/>
          <w:szCs w:val="24"/>
          <w:lang w:val="hr-HR" w:eastAsia="hr-HR"/>
        </w:rPr>
      </w:pPr>
      <w:r w:rsidRPr="007D3FF4">
        <w:rPr>
          <w:rStyle w:val="FontStyle65"/>
          <w:sz w:val="24"/>
          <w:szCs w:val="24"/>
          <w:lang w:val="hr-HR" w:eastAsia="hr-HR"/>
        </w:rPr>
        <w:t>ODLUKU</w:t>
      </w:r>
    </w:p>
    <w:p w:rsidR="0022481E" w:rsidRPr="000610CB" w:rsidRDefault="00C463E6">
      <w:pPr>
        <w:pStyle w:val="Style40"/>
        <w:widowControl/>
        <w:spacing w:line="230" w:lineRule="exact"/>
        <w:rPr>
          <w:rStyle w:val="FontStyle59"/>
          <w:b/>
          <w:sz w:val="20"/>
          <w:szCs w:val="20"/>
          <w:lang w:val="hr-HR" w:eastAsia="hr-HR"/>
        </w:rPr>
      </w:pPr>
      <w:r w:rsidRPr="000610CB">
        <w:rPr>
          <w:rStyle w:val="FontStyle59"/>
          <w:b/>
          <w:sz w:val="20"/>
          <w:szCs w:val="20"/>
          <w:lang w:val="hr-HR" w:eastAsia="hr-HR"/>
        </w:rPr>
        <w:t>o izmjenama Odluke o utvrđivanju visine naknade za postavljanje skela, kontejnera, dizalica, odlaganje građevinskog i otpadnog materijala na javnim površinama na području Grada Staroga Grada</w:t>
      </w:r>
    </w:p>
    <w:p w:rsidR="0022481E" w:rsidRPr="000610CB" w:rsidRDefault="00C463E6">
      <w:pPr>
        <w:pStyle w:val="Style40"/>
        <w:widowControl/>
        <w:spacing w:before="235"/>
        <w:rPr>
          <w:rStyle w:val="FontStyle55"/>
          <w:b w:val="0"/>
          <w:sz w:val="20"/>
          <w:szCs w:val="20"/>
          <w:lang w:val="hr-HR" w:eastAsia="hr-HR"/>
        </w:rPr>
      </w:pPr>
      <w:r w:rsidRPr="000610CB">
        <w:rPr>
          <w:rStyle w:val="FontStyle59"/>
          <w:b/>
          <w:sz w:val="20"/>
          <w:szCs w:val="20"/>
          <w:lang w:val="hr-HR" w:eastAsia="hr-HR"/>
        </w:rPr>
        <w:t xml:space="preserve">Članak </w:t>
      </w:r>
      <w:r w:rsidRPr="000610CB">
        <w:rPr>
          <w:rStyle w:val="FontStyle55"/>
          <w:b w:val="0"/>
          <w:sz w:val="20"/>
          <w:szCs w:val="20"/>
          <w:lang w:val="hr-HR" w:eastAsia="hr-HR"/>
        </w:rPr>
        <w:t>1.</w:t>
      </w:r>
    </w:p>
    <w:p w:rsidR="0022481E" w:rsidRPr="001315AC" w:rsidRDefault="00C463E6">
      <w:pPr>
        <w:pStyle w:val="Style32"/>
        <w:widowControl/>
        <w:spacing w:before="235"/>
        <w:ind w:firstLine="720"/>
        <w:rPr>
          <w:rStyle w:val="FontStyle59"/>
          <w:sz w:val="20"/>
          <w:szCs w:val="20"/>
          <w:lang w:val="hr-HR" w:eastAsia="hr-HR"/>
        </w:rPr>
      </w:pPr>
      <w:r w:rsidRPr="001315AC">
        <w:rPr>
          <w:rStyle w:val="FontStyle59"/>
          <w:sz w:val="20"/>
          <w:szCs w:val="20"/>
          <w:lang w:val="hr-HR" w:eastAsia="hr-HR"/>
        </w:rPr>
        <w:t>U Odluci o Odlukom o utvrđivanju visine naknade za postavljanje skela, kontejnera, dizalica, odlaganje građevinskog i otpadnog materijala na javnim površinama na području Grada Staroga Grada («Službeni glasnik Grada Starog Grada», broj: 8/07 - u daljnjem tekstu: Odluka), u članku 2. u stavku 1.</w:t>
      </w:r>
    </w:p>
    <w:p w:rsidR="000610CB" w:rsidRDefault="000610CB" w:rsidP="000610CB">
      <w:pPr>
        <w:pStyle w:val="Style36"/>
        <w:widowControl/>
        <w:numPr>
          <w:ilvl w:val="0"/>
          <w:numId w:val="28"/>
        </w:numPr>
        <w:spacing w:line="235" w:lineRule="exact"/>
        <w:ind w:left="709"/>
        <w:rPr>
          <w:rStyle w:val="FontStyle59"/>
          <w:sz w:val="20"/>
          <w:szCs w:val="20"/>
          <w:lang w:val="hr-HR" w:eastAsia="hr-HR"/>
        </w:rPr>
      </w:pPr>
      <w:r>
        <w:rPr>
          <w:rStyle w:val="FontStyle59"/>
          <w:sz w:val="20"/>
          <w:szCs w:val="20"/>
          <w:lang w:val="hr-HR" w:eastAsia="hr-HR"/>
        </w:rPr>
        <w:t xml:space="preserve">u točki 1. građevinske skele </w:t>
      </w:r>
      <w:r w:rsidR="00C463E6" w:rsidRPr="001315AC">
        <w:rPr>
          <w:rStyle w:val="FontStyle59"/>
          <w:sz w:val="20"/>
          <w:szCs w:val="20"/>
          <w:lang w:val="hr-HR" w:eastAsia="hr-HR"/>
        </w:rPr>
        <w:t xml:space="preserve">    </w:t>
      </w:r>
    </w:p>
    <w:p w:rsidR="0022481E" w:rsidRPr="001315AC" w:rsidRDefault="00C463E6" w:rsidP="000610CB">
      <w:pPr>
        <w:pStyle w:val="Style36"/>
        <w:widowControl/>
        <w:numPr>
          <w:ilvl w:val="0"/>
          <w:numId w:val="28"/>
        </w:numPr>
        <w:spacing w:line="235" w:lineRule="exact"/>
        <w:ind w:left="709"/>
        <w:rPr>
          <w:rStyle w:val="FontStyle59"/>
          <w:sz w:val="20"/>
          <w:szCs w:val="20"/>
          <w:lang w:val="hr-HR" w:eastAsia="hr-HR"/>
        </w:rPr>
      </w:pPr>
      <w:r w:rsidRPr="001315AC">
        <w:rPr>
          <w:rStyle w:val="FontStyle59"/>
          <w:sz w:val="20"/>
          <w:szCs w:val="20"/>
          <w:lang w:val="hr-HR" w:eastAsia="hr-HR"/>
        </w:rPr>
        <w:t>u alineji 1., iznos 3,00 kn zamjenjuje se</w:t>
      </w:r>
    </w:p>
    <w:p w:rsidR="0022481E" w:rsidRPr="001315AC" w:rsidRDefault="00C463E6">
      <w:pPr>
        <w:pStyle w:val="Style32"/>
        <w:widowControl/>
        <w:ind w:left="754" w:firstLine="0"/>
        <w:jc w:val="left"/>
        <w:rPr>
          <w:rStyle w:val="FontStyle59"/>
          <w:sz w:val="20"/>
          <w:szCs w:val="20"/>
          <w:lang w:val="hr-HR" w:eastAsia="hr-HR"/>
        </w:rPr>
      </w:pPr>
      <w:r w:rsidRPr="001315AC">
        <w:rPr>
          <w:rStyle w:val="FontStyle59"/>
          <w:sz w:val="20"/>
          <w:szCs w:val="20"/>
          <w:lang w:val="hr-HR" w:eastAsia="hr-HR"/>
        </w:rPr>
        <w:t>iznosom 4,00 kn,</w:t>
      </w:r>
    </w:p>
    <w:p w:rsidR="0022481E" w:rsidRDefault="00C463E6" w:rsidP="000610CB">
      <w:pPr>
        <w:pStyle w:val="Style32"/>
        <w:widowControl/>
        <w:numPr>
          <w:ilvl w:val="0"/>
          <w:numId w:val="29"/>
        </w:numPr>
        <w:ind w:left="709"/>
        <w:jc w:val="left"/>
        <w:rPr>
          <w:rStyle w:val="FontStyle59"/>
          <w:sz w:val="20"/>
          <w:szCs w:val="20"/>
          <w:lang w:val="hr-HR" w:eastAsia="hr-HR"/>
        </w:rPr>
      </w:pPr>
      <w:r w:rsidRPr="001315AC">
        <w:rPr>
          <w:rStyle w:val="FontStyle59"/>
          <w:sz w:val="20"/>
          <w:szCs w:val="20"/>
          <w:lang w:val="hr-HR" w:eastAsia="hr-HR"/>
        </w:rPr>
        <w:t>u točki 2. građevinski kranovi</w:t>
      </w:r>
    </w:p>
    <w:p w:rsidR="000610CB" w:rsidRDefault="000610CB" w:rsidP="000610CB">
      <w:pPr>
        <w:pStyle w:val="Style32"/>
        <w:widowControl/>
        <w:jc w:val="left"/>
        <w:rPr>
          <w:rStyle w:val="FontStyle59"/>
          <w:sz w:val="20"/>
          <w:szCs w:val="20"/>
          <w:lang w:val="hr-HR" w:eastAsia="hr-HR"/>
        </w:rPr>
      </w:pPr>
    </w:p>
    <w:p w:rsidR="000610CB" w:rsidRDefault="000610CB" w:rsidP="000610CB">
      <w:pPr>
        <w:pStyle w:val="Style32"/>
        <w:widowControl/>
        <w:jc w:val="left"/>
        <w:rPr>
          <w:rStyle w:val="FontStyle59"/>
          <w:sz w:val="20"/>
          <w:szCs w:val="20"/>
          <w:lang w:val="hr-HR" w:eastAsia="hr-HR"/>
        </w:rPr>
      </w:pPr>
    </w:p>
    <w:p w:rsidR="000610CB" w:rsidRDefault="000610CB" w:rsidP="000610CB">
      <w:pPr>
        <w:pStyle w:val="Style32"/>
        <w:widowControl/>
        <w:jc w:val="left"/>
        <w:rPr>
          <w:rStyle w:val="FontStyle59"/>
          <w:sz w:val="20"/>
          <w:szCs w:val="20"/>
          <w:lang w:val="hr-HR" w:eastAsia="hr-HR"/>
        </w:rPr>
      </w:pPr>
    </w:p>
    <w:p w:rsidR="000610CB" w:rsidRDefault="000610CB" w:rsidP="000610CB">
      <w:pPr>
        <w:pStyle w:val="Style32"/>
        <w:widowControl/>
        <w:jc w:val="left"/>
        <w:rPr>
          <w:rStyle w:val="FontStyle59"/>
          <w:sz w:val="20"/>
          <w:szCs w:val="20"/>
          <w:lang w:val="hr-HR" w:eastAsia="hr-HR"/>
        </w:rPr>
      </w:pPr>
    </w:p>
    <w:p w:rsidR="000610CB" w:rsidRDefault="000610CB" w:rsidP="000610CB">
      <w:pPr>
        <w:pStyle w:val="Style32"/>
        <w:widowControl/>
        <w:jc w:val="left"/>
        <w:rPr>
          <w:rStyle w:val="FontStyle59"/>
          <w:sz w:val="20"/>
          <w:szCs w:val="20"/>
          <w:lang w:val="hr-HR" w:eastAsia="hr-HR"/>
        </w:rPr>
      </w:pPr>
    </w:p>
    <w:p w:rsidR="000610CB" w:rsidRPr="001315AC" w:rsidRDefault="000610CB" w:rsidP="000610CB">
      <w:pPr>
        <w:pStyle w:val="Style32"/>
        <w:widowControl/>
        <w:jc w:val="left"/>
        <w:rPr>
          <w:rStyle w:val="FontStyle59"/>
          <w:sz w:val="20"/>
          <w:szCs w:val="20"/>
          <w:lang w:val="hr-HR" w:eastAsia="hr-HR"/>
        </w:rPr>
      </w:pPr>
    </w:p>
    <w:p w:rsidR="0022481E" w:rsidRPr="001315AC" w:rsidRDefault="00C463E6">
      <w:pPr>
        <w:pStyle w:val="Style22"/>
        <w:widowControl/>
        <w:tabs>
          <w:tab w:val="left" w:pos="749"/>
        </w:tabs>
        <w:spacing w:before="10" w:line="235" w:lineRule="exact"/>
        <w:ind w:left="749" w:hanging="346"/>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u alineji 1., iznos 75,00 kn zamjenjuje se iznosom 100,00 kn,</w:t>
      </w:r>
    </w:p>
    <w:p w:rsidR="0022481E" w:rsidRPr="001315AC" w:rsidRDefault="00C463E6">
      <w:pPr>
        <w:pStyle w:val="Style2"/>
        <w:widowControl/>
        <w:spacing w:line="235" w:lineRule="exact"/>
        <w:ind w:left="749" w:firstLine="0"/>
        <w:jc w:val="left"/>
        <w:rPr>
          <w:rStyle w:val="FontStyle59"/>
          <w:sz w:val="20"/>
          <w:szCs w:val="20"/>
          <w:lang w:val="hr-HR" w:eastAsia="hr-HR"/>
        </w:rPr>
      </w:pPr>
      <w:r w:rsidRPr="001315AC">
        <w:rPr>
          <w:rStyle w:val="FontStyle59"/>
          <w:sz w:val="20"/>
          <w:szCs w:val="20"/>
          <w:lang w:val="hr-HR" w:eastAsia="hr-HR"/>
        </w:rPr>
        <w:t>u točki 4. građevinski materijal</w:t>
      </w:r>
    </w:p>
    <w:p w:rsidR="0022481E" w:rsidRPr="001315AC" w:rsidRDefault="00C463E6">
      <w:pPr>
        <w:pStyle w:val="Style22"/>
        <w:widowControl/>
        <w:tabs>
          <w:tab w:val="left" w:pos="749"/>
        </w:tabs>
        <w:spacing w:before="5" w:line="235" w:lineRule="exact"/>
        <w:ind w:left="749" w:hanging="346"/>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 xml:space="preserve">u alineji </w:t>
      </w:r>
      <w:r w:rsidRPr="001315AC">
        <w:rPr>
          <w:rStyle w:val="FontStyle55"/>
          <w:sz w:val="20"/>
          <w:szCs w:val="20"/>
          <w:lang w:val="hr-HR" w:eastAsia="hr-HR"/>
        </w:rPr>
        <w:t xml:space="preserve">1., </w:t>
      </w:r>
      <w:r w:rsidRPr="001315AC">
        <w:rPr>
          <w:rStyle w:val="FontStyle59"/>
          <w:sz w:val="20"/>
          <w:szCs w:val="20"/>
          <w:lang w:val="hr-HR" w:eastAsia="hr-HR"/>
        </w:rPr>
        <w:t>iznos 7,00 kn zamjenjuje se iznosom 10,00 kn.</w:t>
      </w:r>
    </w:p>
    <w:p w:rsidR="0022481E" w:rsidRPr="001315AC" w:rsidRDefault="00C463E6">
      <w:pPr>
        <w:pStyle w:val="Style12"/>
        <w:widowControl/>
        <w:spacing w:line="235" w:lineRule="exact"/>
        <w:ind w:left="749"/>
        <w:rPr>
          <w:rStyle w:val="FontStyle59"/>
          <w:sz w:val="20"/>
          <w:szCs w:val="20"/>
          <w:lang w:val="hr-HR" w:eastAsia="hr-HR"/>
        </w:rPr>
      </w:pPr>
      <w:r w:rsidRPr="001315AC">
        <w:rPr>
          <w:rStyle w:val="FontStyle59"/>
          <w:sz w:val="20"/>
          <w:szCs w:val="20"/>
          <w:lang w:val="hr-HR" w:eastAsia="hr-HR"/>
        </w:rPr>
        <w:t>u točki 6. ograđivanje javne površine ogradom za potrebe gradilišta</w:t>
      </w:r>
    </w:p>
    <w:p w:rsidR="0022481E" w:rsidRPr="001315AC" w:rsidRDefault="00C463E6">
      <w:pPr>
        <w:pStyle w:val="Style22"/>
        <w:widowControl/>
        <w:tabs>
          <w:tab w:val="left" w:pos="749"/>
        </w:tabs>
        <w:spacing w:before="5" w:line="235" w:lineRule="exact"/>
        <w:ind w:left="749" w:hanging="346"/>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 xml:space="preserve">u alineji </w:t>
      </w:r>
      <w:r w:rsidRPr="001315AC">
        <w:rPr>
          <w:rStyle w:val="FontStyle55"/>
          <w:sz w:val="20"/>
          <w:szCs w:val="20"/>
          <w:lang w:val="hr-HR" w:eastAsia="hr-HR"/>
        </w:rPr>
        <w:t xml:space="preserve">1., </w:t>
      </w:r>
      <w:r w:rsidRPr="001315AC">
        <w:rPr>
          <w:rStyle w:val="FontStyle59"/>
          <w:sz w:val="20"/>
          <w:szCs w:val="20"/>
          <w:lang w:val="hr-HR" w:eastAsia="hr-HR"/>
        </w:rPr>
        <w:t>iznos 3,00 kn zamjenjuje se iznosom 5,00 kn.</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U članku 4. u stavku 1. Odluke, riječi: «Gradsko poglavarstvo«, zamjenjuju se riječju: «Gradonačelnik».</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2.</w:t>
      </w:r>
    </w:p>
    <w:p w:rsidR="0022481E" w:rsidRPr="001315AC" w:rsidRDefault="00C463E6">
      <w:pPr>
        <w:pStyle w:val="Style2"/>
        <w:widowControl/>
        <w:spacing w:before="235" w:line="230" w:lineRule="exact"/>
        <w:ind w:firstLine="706"/>
        <w:rPr>
          <w:rStyle w:val="FontStyle59"/>
          <w:sz w:val="20"/>
          <w:szCs w:val="20"/>
          <w:lang w:val="hr-HR" w:eastAsia="hr-HR"/>
        </w:rPr>
      </w:pPr>
      <w:r w:rsidRPr="001315AC">
        <w:rPr>
          <w:rStyle w:val="FontStyle59"/>
          <w:sz w:val="20"/>
          <w:szCs w:val="20"/>
          <w:lang w:val="hr-HR" w:eastAsia="hr-HR"/>
        </w:rPr>
        <w:t>Ova Odluka stupa na snagu danom donošenja, objavit će se u «Službenom glasniku Grada Starog Grada», a primjenjuje se od 1. travnja 2010. godine.</w:t>
      </w:r>
    </w:p>
    <w:p w:rsidR="0022481E" w:rsidRPr="001315AC" w:rsidRDefault="00C463E6">
      <w:pPr>
        <w:pStyle w:val="Style15"/>
        <w:widowControl/>
        <w:spacing w:before="240" w:line="230" w:lineRule="exact"/>
        <w:ind w:left="394"/>
        <w:rPr>
          <w:rStyle w:val="FontStyle66"/>
          <w:spacing w:val="50"/>
          <w:sz w:val="20"/>
          <w:szCs w:val="20"/>
          <w:lang w:val="hr-HR" w:eastAsia="hr-HR"/>
        </w:rPr>
      </w:pPr>
      <w:r w:rsidRPr="001315AC">
        <w:rPr>
          <w:rStyle w:val="FontStyle66"/>
          <w:sz w:val="20"/>
          <w:szCs w:val="20"/>
          <w:lang w:val="hr-HR" w:eastAsia="hr-HR"/>
        </w:rPr>
        <w:t xml:space="preserve">REPUBLIKA HR VA TSKA SPLITSKO-DALMA TINSKA ŽUPANIJA GRAD STARI GRAD </w:t>
      </w:r>
      <w:r w:rsidRPr="001315AC">
        <w:rPr>
          <w:rStyle w:val="FontStyle66"/>
          <w:spacing w:val="50"/>
          <w:sz w:val="20"/>
          <w:szCs w:val="20"/>
          <w:lang w:val="hr-HR" w:eastAsia="hr-HR"/>
        </w:rPr>
        <w:t>Gradonačelnica</w:t>
      </w:r>
    </w:p>
    <w:p w:rsidR="0022481E" w:rsidRPr="001315AC" w:rsidRDefault="00C463E6">
      <w:pPr>
        <w:pStyle w:val="Style12"/>
        <w:widowControl/>
        <w:spacing w:before="226" w:line="235" w:lineRule="exact"/>
        <w:jc w:val="left"/>
        <w:rPr>
          <w:rStyle w:val="FontStyle59"/>
          <w:sz w:val="20"/>
          <w:szCs w:val="20"/>
          <w:lang w:val="hr-HR" w:eastAsia="hr-HR"/>
        </w:rPr>
      </w:pPr>
      <w:r w:rsidRPr="001315AC">
        <w:rPr>
          <w:rStyle w:val="FontStyle59"/>
          <w:sz w:val="20"/>
          <w:szCs w:val="20"/>
          <w:lang w:val="hr-HR" w:eastAsia="hr-HR"/>
        </w:rPr>
        <w:t>KLASA: 363-01/07-01/98</w:t>
      </w:r>
    </w:p>
    <w:p w:rsidR="0022481E" w:rsidRPr="001315AC" w:rsidRDefault="00C463E6">
      <w:pPr>
        <w:pStyle w:val="Style12"/>
        <w:widowControl/>
        <w:spacing w:line="235" w:lineRule="exact"/>
        <w:jc w:val="left"/>
        <w:rPr>
          <w:rStyle w:val="FontStyle59"/>
          <w:sz w:val="20"/>
          <w:szCs w:val="20"/>
          <w:lang w:val="hr-HR" w:eastAsia="hr-HR"/>
        </w:rPr>
      </w:pPr>
      <w:r w:rsidRPr="001315AC">
        <w:rPr>
          <w:rStyle w:val="FontStyle59"/>
          <w:sz w:val="20"/>
          <w:szCs w:val="20"/>
          <w:lang w:val="hr-HR" w:eastAsia="hr-HR"/>
        </w:rPr>
        <w:t>URBROJ: 2128-03-10-2</w:t>
      </w:r>
    </w:p>
    <w:p w:rsidR="0022481E" w:rsidRPr="001315AC" w:rsidRDefault="00C463E6">
      <w:pPr>
        <w:pStyle w:val="Style12"/>
        <w:widowControl/>
        <w:spacing w:line="235" w:lineRule="exact"/>
        <w:jc w:val="left"/>
        <w:rPr>
          <w:rStyle w:val="FontStyle59"/>
          <w:sz w:val="20"/>
          <w:szCs w:val="20"/>
          <w:lang w:val="hr-HR" w:eastAsia="hr-HR"/>
        </w:rPr>
      </w:pPr>
      <w:r w:rsidRPr="001315AC">
        <w:rPr>
          <w:rStyle w:val="FontStyle59"/>
          <w:sz w:val="20"/>
          <w:szCs w:val="20"/>
          <w:lang w:val="hr-HR" w:eastAsia="hr-HR"/>
        </w:rPr>
        <w:t>Stari Grad, 31. ožujka 2010. godine</w:t>
      </w:r>
    </w:p>
    <w:p w:rsidR="0022481E" w:rsidRPr="001315AC" w:rsidRDefault="00C463E6">
      <w:pPr>
        <w:pStyle w:val="Style10"/>
        <w:widowControl/>
        <w:ind w:left="1714"/>
        <w:rPr>
          <w:rStyle w:val="FontStyle59"/>
          <w:sz w:val="20"/>
          <w:szCs w:val="20"/>
          <w:lang w:val="hr-HR" w:eastAsia="hr-HR"/>
        </w:rPr>
      </w:pPr>
      <w:r w:rsidRPr="001315AC">
        <w:rPr>
          <w:rStyle w:val="FontStyle59"/>
          <w:sz w:val="20"/>
          <w:szCs w:val="20"/>
          <w:lang w:val="hr-HR" w:eastAsia="hr-HR"/>
        </w:rPr>
        <w:t>GRADONAČELNICA: Đurđica Plančić, dipl. oec, v.r.</w:t>
      </w:r>
      <w:r w:rsidR="00ED0FAD">
        <w:rPr>
          <w:rStyle w:val="FontStyle59"/>
          <w:sz w:val="20"/>
          <w:szCs w:val="20"/>
          <w:lang w:val="hr-HR" w:eastAsia="hr-HR"/>
        </w:rPr>
        <w:br/>
      </w:r>
    </w:p>
    <w:p w:rsidR="0022481E" w:rsidRPr="000610CB" w:rsidRDefault="00C463E6">
      <w:pPr>
        <w:pStyle w:val="Style8"/>
        <w:widowControl/>
        <w:jc w:val="center"/>
        <w:rPr>
          <w:rStyle w:val="FontStyle65"/>
          <w:sz w:val="24"/>
          <w:szCs w:val="24"/>
          <w:lang w:val="hr-HR" w:eastAsia="hr-HR"/>
        </w:rPr>
      </w:pPr>
      <w:r w:rsidRPr="000610CB">
        <w:rPr>
          <w:rStyle w:val="FontStyle65"/>
          <w:sz w:val="24"/>
          <w:szCs w:val="24"/>
          <w:lang w:val="hr-HR" w:eastAsia="hr-HR"/>
        </w:rPr>
        <w:t>ODLUKA</w:t>
      </w:r>
    </w:p>
    <w:p w:rsidR="0022481E" w:rsidRPr="000610CB" w:rsidRDefault="00C463E6">
      <w:pPr>
        <w:pStyle w:val="Style9"/>
        <w:widowControl/>
        <w:rPr>
          <w:rStyle w:val="FontStyle55"/>
          <w:sz w:val="18"/>
          <w:szCs w:val="18"/>
          <w:lang w:val="hr-HR" w:eastAsia="hr-HR"/>
        </w:rPr>
      </w:pPr>
      <w:r w:rsidRPr="000610CB">
        <w:rPr>
          <w:rStyle w:val="FontStyle59"/>
          <w:sz w:val="18"/>
          <w:szCs w:val="18"/>
          <w:lang w:val="hr-HR" w:eastAsia="hr-HR"/>
        </w:rPr>
        <w:t xml:space="preserve">o </w:t>
      </w:r>
      <w:r w:rsidRPr="000610CB">
        <w:rPr>
          <w:rStyle w:val="FontStyle55"/>
          <w:sz w:val="18"/>
          <w:szCs w:val="18"/>
          <w:lang w:val="hr-HR" w:eastAsia="hr-HR"/>
        </w:rPr>
        <w:t>utvrđivanju visine naknade za postavljanje</w:t>
      </w:r>
    </w:p>
    <w:p w:rsidR="0022481E" w:rsidRPr="000610CB" w:rsidRDefault="00C463E6">
      <w:pPr>
        <w:pStyle w:val="Style9"/>
        <w:widowControl/>
        <w:rPr>
          <w:rStyle w:val="FontStyle55"/>
          <w:sz w:val="18"/>
          <w:szCs w:val="18"/>
          <w:lang w:val="hr-HR" w:eastAsia="hr-HR"/>
        </w:rPr>
      </w:pPr>
      <w:r w:rsidRPr="000610CB">
        <w:rPr>
          <w:rStyle w:val="FontStyle55"/>
          <w:sz w:val="18"/>
          <w:szCs w:val="18"/>
          <w:lang w:val="hr-HR" w:eastAsia="hr-HR"/>
        </w:rPr>
        <w:t>skela, kontejnera, dizalica, odlaganje građevinskog i otpadnog materijala na javnim površinama na području Grada Staroga Grada (pročišćeni tekst) 14</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1.</w:t>
      </w:r>
    </w:p>
    <w:p w:rsidR="0022481E" w:rsidRPr="001315AC" w:rsidRDefault="00C463E6" w:rsidP="000610CB">
      <w:pPr>
        <w:pStyle w:val="Style2"/>
        <w:widowControl/>
        <w:spacing w:before="235" w:line="235" w:lineRule="exact"/>
        <w:rPr>
          <w:sz w:val="20"/>
          <w:szCs w:val="20"/>
        </w:rPr>
      </w:pPr>
      <w:r w:rsidRPr="000610CB">
        <w:rPr>
          <w:sz w:val="20"/>
          <w:szCs w:val="20"/>
        </w:rPr>
        <w:t>Ovom Odlukom utvrđuje se visina naknade za postavljanje skela, kontejnera za alat, dizalica, odlaganje građevinskog i otpadnog materijala na</w:t>
      </w:r>
      <w:r w:rsidR="000610CB">
        <w:rPr>
          <w:rStyle w:val="FontStyle59"/>
          <w:sz w:val="20"/>
          <w:szCs w:val="20"/>
          <w:lang w:val="hr-HR" w:eastAsia="hr-HR"/>
        </w:rPr>
        <w:br/>
      </w:r>
      <w:r w:rsidR="000610CB">
        <w:rPr>
          <w:rStyle w:val="FontStyle59"/>
          <w:sz w:val="20"/>
          <w:szCs w:val="20"/>
          <w:lang w:val="hr-HR" w:eastAsia="hr-HR"/>
        </w:rPr>
        <w:br/>
      </w:r>
      <w:r w:rsidR="0022481E" w:rsidRPr="0022481E">
        <w:rPr>
          <w:sz w:val="20"/>
          <w:szCs w:val="20"/>
        </w:rPr>
        <w:pict>
          <v:shape id="_x0000_i1030" type="#_x0000_t75" style="width:148.95pt;height:3.95pt">
            <v:imagedata r:id="rId33" o:title=""/>
          </v:shape>
        </w:pict>
      </w:r>
    </w:p>
    <w:p w:rsidR="0022481E" w:rsidRPr="001315AC" w:rsidRDefault="00C463E6">
      <w:pPr>
        <w:pStyle w:val="Style40"/>
        <w:widowControl/>
        <w:spacing w:before="86"/>
        <w:jc w:val="left"/>
        <w:rPr>
          <w:rStyle w:val="FontStyle59"/>
          <w:sz w:val="20"/>
          <w:szCs w:val="20"/>
          <w:lang w:val="hr-HR" w:eastAsia="hr-HR"/>
        </w:rPr>
      </w:pPr>
      <w:r w:rsidRPr="001315AC">
        <w:rPr>
          <w:rStyle w:val="FontStyle59"/>
          <w:sz w:val="20"/>
          <w:szCs w:val="20"/>
          <w:vertAlign w:val="superscript"/>
          <w:lang w:val="hr-HR" w:eastAsia="hr-HR"/>
        </w:rPr>
        <w:t>14</w:t>
      </w:r>
      <w:r w:rsidRPr="001315AC">
        <w:rPr>
          <w:rStyle w:val="FontStyle59"/>
          <w:sz w:val="20"/>
          <w:szCs w:val="20"/>
          <w:lang w:val="hr-HR" w:eastAsia="hr-HR"/>
        </w:rPr>
        <w:t xml:space="preserve"> Pročišćeni tekst Odluke obuhvaća:</w:t>
      </w:r>
    </w:p>
    <w:p w:rsidR="0022481E" w:rsidRPr="001315AC" w:rsidRDefault="00C463E6" w:rsidP="001315AC">
      <w:pPr>
        <w:pStyle w:val="Style39"/>
        <w:widowControl/>
        <w:numPr>
          <w:ilvl w:val="0"/>
          <w:numId w:val="14"/>
        </w:numPr>
        <w:tabs>
          <w:tab w:val="left" w:pos="629"/>
        </w:tabs>
        <w:spacing w:before="43" w:line="235" w:lineRule="exact"/>
        <w:ind w:left="629"/>
        <w:rPr>
          <w:rStyle w:val="FontStyle59"/>
          <w:sz w:val="20"/>
          <w:szCs w:val="20"/>
          <w:lang w:val="hr-HR" w:eastAsia="hr-HR"/>
        </w:rPr>
      </w:pPr>
      <w:r w:rsidRPr="001315AC">
        <w:rPr>
          <w:rStyle w:val="FontStyle59"/>
          <w:sz w:val="20"/>
          <w:szCs w:val="20"/>
          <w:lang w:val="hr-HR" w:eastAsia="hr-HR"/>
        </w:rPr>
        <w:t>Odluku o utvrđivanju visine naknade za postavljanje skela, kontejnera, dizalica, odlaganje građevinskog i otpadnog materijala na javnim površinama na području Grada Staroga Grada («Službeni glasnik Grada Starog grada», broj 8/07)</w:t>
      </w:r>
    </w:p>
    <w:p w:rsidR="0022481E" w:rsidRPr="001315AC" w:rsidRDefault="00C463E6" w:rsidP="001315AC">
      <w:pPr>
        <w:pStyle w:val="Style39"/>
        <w:widowControl/>
        <w:numPr>
          <w:ilvl w:val="0"/>
          <w:numId w:val="14"/>
        </w:numPr>
        <w:tabs>
          <w:tab w:val="left" w:pos="629"/>
        </w:tabs>
        <w:spacing w:before="34" w:line="235" w:lineRule="exact"/>
        <w:ind w:left="629"/>
        <w:rPr>
          <w:rStyle w:val="FontStyle59"/>
          <w:sz w:val="20"/>
          <w:szCs w:val="20"/>
          <w:lang w:val="hr-HR" w:eastAsia="hr-HR"/>
        </w:rPr>
      </w:pPr>
      <w:r w:rsidRPr="001315AC">
        <w:rPr>
          <w:rStyle w:val="FontStyle59"/>
          <w:sz w:val="20"/>
          <w:szCs w:val="20"/>
          <w:lang w:val="hr-HR" w:eastAsia="hr-HR"/>
        </w:rPr>
        <w:t>Odluku o izmjenama Odluke o o utvrđivanju visine naknade za postavljanje skela, kontejnera, dizalica, odlaganje građevinskog i otpadnog materijala na javnim površinama na području Grada Staroga Grada («Službeni glasnik Grada Starog Grada», broj: 8/10)</w:t>
      </w:r>
    </w:p>
    <w:p w:rsidR="0022481E" w:rsidRPr="001315AC" w:rsidRDefault="0022481E" w:rsidP="001315AC">
      <w:pPr>
        <w:pStyle w:val="Style39"/>
        <w:widowControl/>
        <w:numPr>
          <w:ilvl w:val="0"/>
          <w:numId w:val="14"/>
        </w:numPr>
        <w:tabs>
          <w:tab w:val="left" w:pos="629"/>
        </w:tabs>
        <w:spacing w:before="34" w:line="235" w:lineRule="exact"/>
        <w:ind w:left="629"/>
        <w:rPr>
          <w:rStyle w:val="FontStyle59"/>
          <w:sz w:val="20"/>
          <w:szCs w:val="20"/>
          <w:lang w:val="hr-HR" w:eastAsia="hr-HR"/>
        </w:rPr>
        <w:sectPr w:rsidR="0022481E" w:rsidRPr="001315AC">
          <w:pgSz w:w="11905" w:h="16837"/>
          <w:pgMar w:top="425" w:right="1375" w:bottom="504" w:left="1549" w:header="720" w:footer="720" w:gutter="0"/>
          <w:cols w:num="2" w:space="720" w:equalWidth="0">
            <w:col w:w="4152" w:space="648"/>
            <w:col w:w="4180"/>
          </w:cols>
          <w:noEndnote/>
        </w:sectPr>
      </w:pPr>
    </w:p>
    <w:p w:rsidR="0022481E" w:rsidRPr="001315AC" w:rsidRDefault="0022481E">
      <w:pPr>
        <w:pStyle w:val="Style12"/>
        <w:widowControl/>
        <w:spacing w:line="240" w:lineRule="exact"/>
        <w:rPr>
          <w:rStyle w:val="FontStyle59"/>
          <w:sz w:val="20"/>
          <w:szCs w:val="20"/>
          <w:lang w:val="hr-HR" w:eastAsia="hr-HR"/>
        </w:rPr>
      </w:pPr>
      <w:r>
        <w:rPr>
          <w:noProof/>
          <w:sz w:val="20"/>
          <w:szCs w:val="20"/>
        </w:rPr>
        <w:lastRenderedPageBreak/>
        <w:pict>
          <v:shape id="_x0000_s1052" type="#_x0000_t202" style="position:absolute;left:0;text-align:left;margin-left:-3.6pt;margin-top:0;width:459.15pt;height:18.75pt;z-index:23;mso-wrap-edited:f;mso-wrap-distance-left:1.9pt;mso-wrap-distance-right:1.9pt;mso-wrap-distance-bottom:16.3pt;mso-position-horizontal-relative:margin" filled="f" stroked="f">
            <v:textbox inset="0,0,0,0">
              <w:txbxContent>
                <w:p w:rsidR="00FF3BC3" w:rsidRDefault="00FF3BC3">
                  <w:pPr>
                    <w:widowControl/>
                  </w:pPr>
                  <w:r>
                    <w:pict>
                      <v:shape id="_x0000_i1053" type="#_x0000_t75" style="width:458.65pt;height:18.75pt">
                        <v:imagedata r:id="rId34" o:title=""/>
                      </v:shape>
                    </w:pict>
                  </w:r>
                </w:p>
              </w:txbxContent>
            </v:textbox>
            <w10:wrap type="topAndBottom" anchorx="margin"/>
          </v:shape>
        </w:pict>
      </w:r>
      <w:r>
        <w:rPr>
          <w:noProof/>
          <w:sz w:val="20"/>
          <w:szCs w:val="20"/>
        </w:rPr>
        <w:pict>
          <v:shape id="_x0000_s1053" type="#_x0000_t202" style="position:absolute;left:0;text-align:left;margin-left:235.7pt;margin-top:374.15pt;width:223.65pt;height:18.75pt;z-index:24;mso-wrap-edited:f;mso-wrap-distance-left:1.9pt;mso-wrap-distance-top:6.5pt;mso-wrap-distance-right:1.9pt;mso-wrap-distance-bottom:9.35pt;mso-position-horizontal-relative:margin" filled="f" stroked="f">
            <v:textbox inset="0,0,0,0">
              <w:txbxContent>
                <w:p w:rsidR="00FF3BC3" w:rsidRDefault="00FF3BC3">
                  <w:pPr>
                    <w:widowControl/>
                  </w:pPr>
                  <w:r>
                    <w:pict>
                      <v:shape id="_x0000_i1054" type="#_x0000_t75" style="width:223.9pt;height:18.75pt">
                        <v:imagedata r:id="rId35" o:title=""/>
                      </v:shape>
                    </w:pict>
                  </w:r>
                </w:p>
              </w:txbxContent>
            </v:textbox>
            <w10:wrap type="topAndBottom" anchorx="margin"/>
          </v:shape>
        </w:pict>
      </w:r>
      <w:r w:rsidR="00C463E6" w:rsidRPr="001315AC">
        <w:rPr>
          <w:rStyle w:val="FontStyle59"/>
          <w:sz w:val="20"/>
          <w:szCs w:val="20"/>
          <w:lang w:val="hr-HR" w:eastAsia="hr-HR"/>
        </w:rPr>
        <w:t>javnim površinama na području Grada Staroga Grada.</w:t>
      </w:r>
    </w:p>
    <w:p w:rsidR="0022481E" w:rsidRPr="001315AC" w:rsidRDefault="00C463E6">
      <w:pPr>
        <w:pStyle w:val="Style9"/>
        <w:widowControl/>
        <w:spacing w:before="235" w:line="240" w:lineRule="auto"/>
        <w:rPr>
          <w:rStyle w:val="FontStyle55"/>
          <w:sz w:val="20"/>
          <w:szCs w:val="20"/>
          <w:lang w:val="hr-HR" w:eastAsia="hr-HR"/>
        </w:rPr>
      </w:pPr>
      <w:r w:rsidRPr="001315AC">
        <w:rPr>
          <w:rStyle w:val="FontStyle55"/>
          <w:sz w:val="20"/>
          <w:szCs w:val="20"/>
          <w:lang w:val="hr-HR" w:eastAsia="hr-HR"/>
        </w:rPr>
        <w:t>Članak 2.</w:t>
      </w:r>
    </w:p>
    <w:p w:rsidR="0022481E" w:rsidRPr="001315AC" w:rsidRDefault="0022481E">
      <w:pPr>
        <w:pStyle w:val="Style22"/>
        <w:widowControl/>
        <w:spacing w:line="240" w:lineRule="exact"/>
        <w:ind w:left="389" w:firstLine="0"/>
        <w:jc w:val="left"/>
        <w:rPr>
          <w:sz w:val="20"/>
          <w:szCs w:val="20"/>
        </w:rPr>
      </w:pPr>
    </w:p>
    <w:p w:rsidR="0022481E" w:rsidRPr="001315AC" w:rsidRDefault="00C463E6">
      <w:pPr>
        <w:pStyle w:val="Style22"/>
        <w:widowControl/>
        <w:tabs>
          <w:tab w:val="left" w:pos="730"/>
        </w:tabs>
        <w:spacing w:before="10" w:line="235" w:lineRule="exact"/>
        <w:ind w:left="389"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građevinske skele:</w:t>
      </w:r>
    </w:p>
    <w:p w:rsidR="0022481E" w:rsidRPr="001315AC" w:rsidRDefault="00C463E6">
      <w:pPr>
        <w:pStyle w:val="Style12"/>
        <w:widowControl/>
        <w:spacing w:line="235" w:lineRule="exact"/>
        <w:ind w:left="734"/>
        <w:rPr>
          <w:rStyle w:val="FontStyle59"/>
          <w:sz w:val="20"/>
          <w:szCs w:val="20"/>
          <w:lang w:val="hr-HR" w:eastAsia="hr-HR"/>
        </w:rPr>
      </w:pPr>
      <w:r w:rsidRPr="001315AC">
        <w:rPr>
          <w:rStyle w:val="FontStyle59"/>
          <w:sz w:val="20"/>
          <w:szCs w:val="20"/>
          <w:lang w:val="hr-HR" w:eastAsia="hr-HR"/>
        </w:rPr>
        <w:t xml:space="preserve">4,00 kn za 1 m2 tlocrtne površine postavljene skele u </w:t>
      </w:r>
      <w:r w:rsidRPr="001315AC">
        <w:rPr>
          <w:rStyle w:val="FontStyle55"/>
          <w:sz w:val="20"/>
          <w:szCs w:val="20"/>
          <w:lang w:val="hr-HR" w:eastAsia="hr-HR"/>
        </w:rPr>
        <w:t xml:space="preserve">I </w:t>
      </w:r>
      <w:r w:rsidRPr="001315AC">
        <w:rPr>
          <w:rStyle w:val="FontStyle59"/>
          <w:sz w:val="20"/>
          <w:szCs w:val="20"/>
          <w:lang w:val="hr-HR" w:eastAsia="hr-HR"/>
        </w:rPr>
        <w:t>(prvoj) zoni za jedan dan</w:t>
      </w:r>
    </w:p>
    <w:p w:rsidR="0022481E" w:rsidRPr="001315AC" w:rsidRDefault="00C463E6">
      <w:pPr>
        <w:pStyle w:val="Style12"/>
        <w:widowControl/>
        <w:spacing w:line="235" w:lineRule="exact"/>
        <w:ind w:left="720"/>
        <w:rPr>
          <w:rStyle w:val="FontStyle59"/>
          <w:sz w:val="20"/>
          <w:szCs w:val="20"/>
          <w:lang w:val="hr-HR" w:eastAsia="hr-HR"/>
        </w:rPr>
      </w:pPr>
      <w:r w:rsidRPr="001315AC">
        <w:rPr>
          <w:rStyle w:val="FontStyle59"/>
          <w:sz w:val="20"/>
          <w:szCs w:val="20"/>
          <w:lang w:val="hr-HR" w:eastAsia="hr-HR"/>
        </w:rPr>
        <w:t>1,00 kn za 1 m2 tlocrtne površine postavljene skele u II (drugoj) zoni za jedan dan</w:t>
      </w:r>
    </w:p>
    <w:p w:rsidR="0022481E" w:rsidRPr="001315AC" w:rsidRDefault="00C463E6">
      <w:pPr>
        <w:pStyle w:val="Style22"/>
        <w:widowControl/>
        <w:tabs>
          <w:tab w:val="left" w:pos="730"/>
        </w:tabs>
        <w:spacing w:before="5" w:line="235" w:lineRule="exact"/>
        <w:ind w:left="389"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građevinski kranovi:</w:t>
      </w:r>
    </w:p>
    <w:p w:rsidR="0022481E" w:rsidRPr="001315AC" w:rsidRDefault="00C463E6">
      <w:pPr>
        <w:pStyle w:val="Style12"/>
        <w:widowControl/>
        <w:spacing w:line="235" w:lineRule="exact"/>
        <w:ind w:left="749"/>
        <w:jc w:val="left"/>
        <w:rPr>
          <w:rStyle w:val="FontStyle59"/>
          <w:sz w:val="20"/>
          <w:szCs w:val="20"/>
          <w:lang w:val="hr-HR" w:eastAsia="hr-HR"/>
        </w:rPr>
      </w:pPr>
      <w:r w:rsidRPr="001315AC">
        <w:rPr>
          <w:rStyle w:val="FontStyle59"/>
          <w:sz w:val="20"/>
          <w:szCs w:val="20"/>
          <w:lang w:val="hr-HR" w:eastAsia="hr-HR"/>
        </w:rPr>
        <w:t xml:space="preserve">100,00 kn u I (prvoj) zoni za jedan dan 50,00 kn u </w:t>
      </w:r>
      <w:r w:rsidRPr="001315AC">
        <w:rPr>
          <w:rStyle w:val="FontStyle55"/>
          <w:sz w:val="20"/>
          <w:szCs w:val="20"/>
          <w:lang w:val="hr-HR" w:eastAsia="hr-HR"/>
        </w:rPr>
        <w:t xml:space="preserve">II </w:t>
      </w:r>
      <w:r w:rsidRPr="001315AC">
        <w:rPr>
          <w:rStyle w:val="FontStyle59"/>
          <w:sz w:val="20"/>
          <w:szCs w:val="20"/>
          <w:lang w:val="hr-HR" w:eastAsia="hr-HR"/>
        </w:rPr>
        <w:t>(drugoj) zoni za jedan dan</w:t>
      </w:r>
    </w:p>
    <w:p w:rsidR="0022481E" w:rsidRPr="001315AC" w:rsidRDefault="00C463E6">
      <w:pPr>
        <w:pStyle w:val="Style22"/>
        <w:widowControl/>
        <w:tabs>
          <w:tab w:val="left" w:pos="730"/>
        </w:tabs>
        <w:spacing w:before="5" w:line="235" w:lineRule="exact"/>
        <w:ind w:left="389"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montažni kontejneri za alat</w:t>
      </w:r>
    </w:p>
    <w:p w:rsidR="0022481E" w:rsidRPr="001315AC" w:rsidRDefault="00C463E6">
      <w:pPr>
        <w:pStyle w:val="Style12"/>
        <w:widowControl/>
        <w:spacing w:line="235" w:lineRule="exact"/>
        <w:ind w:left="749"/>
        <w:jc w:val="left"/>
        <w:rPr>
          <w:rStyle w:val="FontStyle59"/>
          <w:sz w:val="20"/>
          <w:szCs w:val="20"/>
          <w:lang w:val="hr-HR" w:eastAsia="hr-HR"/>
        </w:rPr>
      </w:pPr>
      <w:r w:rsidRPr="001315AC">
        <w:rPr>
          <w:rStyle w:val="FontStyle59"/>
          <w:sz w:val="20"/>
          <w:szCs w:val="20"/>
          <w:lang w:val="hr-HR" w:eastAsia="hr-HR"/>
        </w:rPr>
        <w:t xml:space="preserve">50,00 </w:t>
      </w:r>
      <w:r w:rsidRPr="001315AC">
        <w:rPr>
          <w:rStyle w:val="FontStyle55"/>
          <w:sz w:val="20"/>
          <w:szCs w:val="20"/>
          <w:lang w:val="hr-HR" w:eastAsia="hr-HR"/>
        </w:rPr>
        <w:t xml:space="preserve">kn </w:t>
      </w:r>
      <w:r w:rsidRPr="001315AC">
        <w:rPr>
          <w:rStyle w:val="FontStyle59"/>
          <w:sz w:val="20"/>
          <w:szCs w:val="20"/>
          <w:lang w:val="hr-HR" w:eastAsia="hr-HR"/>
        </w:rPr>
        <w:t xml:space="preserve">u </w:t>
      </w:r>
      <w:r w:rsidRPr="001315AC">
        <w:rPr>
          <w:rStyle w:val="FontStyle55"/>
          <w:sz w:val="20"/>
          <w:szCs w:val="20"/>
          <w:lang w:val="hr-HR" w:eastAsia="hr-HR"/>
        </w:rPr>
        <w:t xml:space="preserve">I </w:t>
      </w:r>
      <w:r w:rsidRPr="001315AC">
        <w:rPr>
          <w:rStyle w:val="FontStyle59"/>
          <w:sz w:val="20"/>
          <w:szCs w:val="20"/>
          <w:lang w:val="hr-HR" w:eastAsia="hr-HR"/>
        </w:rPr>
        <w:t xml:space="preserve">(prvoj) zoni za jedan dan 25,00 </w:t>
      </w:r>
      <w:r w:rsidRPr="001315AC">
        <w:rPr>
          <w:rStyle w:val="FontStyle55"/>
          <w:sz w:val="20"/>
          <w:szCs w:val="20"/>
          <w:lang w:val="hr-HR" w:eastAsia="hr-HR"/>
        </w:rPr>
        <w:t xml:space="preserve">kn </w:t>
      </w:r>
      <w:r w:rsidRPr="001315AC">
        <w:rPr>
          <w:rStyle w:val="FontStyle59"/>
          <w:sz w:val="20"/>
          <w:szCs w:val="20"/>
          <w:lang w:val="hr-HR" w:eastAsia="hr-HR"/>
        </w:rPr>
        <w:t xml:space="preserve">u </w:t>
      </w:r>
      <w:r w:rsidRPr="001315AC">
        <w:rPr>
          <w:rStyle w:val="FontStyle55"/>
          <w:sz w:val="20"/>
          <w:szCs w:val="20"/>
          <w:lang w:val="hr-HR" w:eastAsia="hr-HR"/>
        </w:rPr>
        <w:t xml:space="preserve">II </w:t>
      </w:r>
      <w:r w:rsidRPr="001315AC">
        <w:rPr>
          <w:rStyle w:val="FontStyle59"/>
          <w:sz w:val="20"/>
          <w:szCs w:val="20"/>
          <w:lang w:val="hr-HR" w:eastAsia="hr-HR"/>
        </w:rPr>
        <w:t>zoni za jedan dan</w:t>
      </w:r>
    </w:p>
    <w:p w:rsidR="0022481E" w:rsidRPr="001315AC" w:rsidRDefault="00C463E6">
      <w:pPr>
        <w:pStyle w:val="Style22"/>
        <w:widowControl/>
        <w:tabs>
          <w:tab w:val="left" w:pos="730"/>
        </w:tabs>
        <w:spacing w:before="10" w:line="235" w:lineRule="exact"/>
        <w:ind w:left="389"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građevinski materijal:</w:t>
      </w:r>
    </w:p>
    <w:p w:rsidR="0022481E" w:rsidRPr="001315AC" w:rsidRDefault="00C463E6">
      <w:pPr>
        <w:pStyle w:val="Style12"/>
        <w:widowControl/>
        <w:spacing w:line="235" w:lineRule="exact"/>
        <w:ind w:left="734"/>
        <w:rPr>
          <w:rStyle w:val="FontStyle59"/>
          <w:sz w:val="20"/>
          <w:szCs w:val="20"/>
          <w:lang w:val="hr-HR" w:eastAsia="hr-HR"/>
        </w:rPr>
      </w:pPr>
      <w:r w:rsidRPr="001315AC">
        <w:rPr>
          <w:rStyle w:val="FontStyle59"/>
          <w:sz w:val="20"/>
          <w:szCs w:val="20"/>
          <w:lang w:val="hr-HR" w:eastAsia="hr-HR"/>
        </w:rPr>
        <w:t>10,00 kn za 1 m2 tlocrtne površine odloženog materijala u I (prvoj) zoni za jedan dan</w:t>
      </w:r>
    </w:p>
    <w:p w:rsidR="0022481E" w:rsidRPr="001315AC" w:rsidRDefault="00C463E6">
      <w:pPr>
        <w:pStyle w:val="Style12"/>
        <w:widowControl/>
        <w:spacing w:line="235" w:lineRule="exact"/>
        <w:ind w:left="739"/>
        <w:rPr>
          <w:rStyle w:val="FontStyle59"/>
          <w:sz w:val="20"/>
          <w:szCs w:val="20"/>
          <w:lang w:val="hr-HR" w:eastAsia="hr-HR"/>
        </w:rPr>
      </w:pPr>
      <w:r w:rsidRPr="001315AC">
        <w:rPr>
          <w:rStyle w:val="FontStyle59"/>
          <w:sz w:val="20"/>
          <w:szCs w:val="20"/>
          <w:lang w:val="hr-HR" w:eastAsia="hr-HR"/>
        </w:rPr>
        <w:t>5,00 kn za 1 m2 tlocrtne površine odloženog materijala u II (drugoj) zoni za jedan dan</w:t>
      </w:r>
    </w:p>
    <w:p w:rsidR="0022481E" w:rsidRPr="001315AC" w:rsidRDefault="00C463E6">
      <w:pPr>
        <w:pStyle w:val="Style22"/>
        <w:widowControl/>
        <w:tabs>
          <w:tab w:val="left" w:pos="730"/>
        </w:tabs>
        <w:spacing w:before="5" w:line="235" w:lineRule="exact"/>
        <w:ind w:left="389" w:firstLine="0"/>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građevinski otpad:</w:t>
      </w:r>
    </w:p>
    <w:p w:rsidR="0022481E" w:rsidRPr="001315AC" w:rsidRDefault="00C463E6">
      <w:pPr>
        <w:pStyle w:val="Style12"/>
        <w:widowControl/>
        <w:spacing w:line="235" w:lineRule="exact"/>
        <w:ind w:left="744"/>
        <w:rPr>
          <w:rStyle w:val="FontStyle59"/>
          <w:sz w:val="20"/>
          <w:szCs w:val="20"/>
          <w:lang w:val="hr-HR" w:eastAsia="hr-HR"/>
        </w:rPr>
      </w:pPr>
      <w:r w:rsidRPr="001315AC">
        <w:rPr>
          <w:rStyle w:val="FontStyle59"/>
          <w:sz w:val="20"/>
          <w:szCs w:val="20"/>
          <w:lang w:val="hr-HR" w:eastAsia="hr-HR"/>
        </w:rPr>
        <w:t>20,00 kn za 1 m2 tlocrtne površine odloženog materijala u I (prvoj) zoni za jedan dan</w:t>
      </w:r>
    </w:p>
    <w:p w:rsidR="0022481E" w:rsidRPr="001315AC" w:rsidRDefault="00C463E6">
      <w:pPr>
        <w:pStyle w:val="Style12"/>
        <w:widowControl/>
        <w:spacing w:line="235" w:lineRule="exact"/>
        <w:ind w:left="744"/>
        <w:rPr>
          <w:rStyle w:val="FontStyle59"/>
          <w:sz w:val="20"/>
          <w:szCs w:val="20"/>
          <w:lang w:val="hr-HR" w:eastAsia="hr-HR"/>
        </w:rPr>
      </w:pPr>
      <w:r w:rsidRPr="001315AC">
        <w:rPr>
          <w:rStyle w:val="FontStyle59"/>
          <w:sz w:val="20"/>
          <w:szCs w:val="20"/>
          <w:lang w:val="hr-HR" w:eastAsia="hr-HR"/>
        </w:rPr>
        <w:t>10,00 kn za 1 m2 tlocrtne površine odloženog materijala u II (drugoj) zoni za jedan dan</w:t>
      </w:r>
    </w:p>
    <w:p w:rsidR="0022481E" w:rsidRPr="001315AC" w:rsidRDefault="00C463E6">
      <w:pPr>
        <w:pStyle w:val="Style22"/>
        <w:widowControl/>
        <w:tabs>
          <w:tab w:val="left" w:pos="730"/>
        </w:tabs>
        <w:spacing w:before="10" w:line="235" w:lineRule="exact"/>
        <w:ind w:left="730" w:hanging="341"/>
        <w:jc w:val="left"/>
        <w:rPr>
          <w:rStyle w:val="FontStyle59"/>
          <w:sz w:val="20"/>
          <w:szCs w:val="20"/>
          <w:lang w:val="hr-HR" w:eastAsia="hr-HR"/>
        </w:rPr>
      </w:pPr>
      <w:r w:rsidRPr="001315AC">
        <w:rPr>
          <w:rStyle w:val="FontStyle59"/>
          <w:sz w:val="20"/>
          <w:szCs w:val="20"/>
          <w:lang w:val="hr-HR" w:eastAsia="hr-HR"/>
        </w:rPr>
        <w:t>•</w:t>
      </w:r>
      <w:r w:rsidRPr="001315AC">
        <w:rPr>
          <w:rStyle w:val="FontStyle59"/>
          <w:sz w:val="20"/>
          <w:szCs w:val="20"/>
          <w:lang w:val="hr-HR" w:eastAsia="hr-HR"/>
        </w:rPr>
        <w:tab/>
        <w:t>ograđivanje javne površine ogradom za potrebe gradilišta:</w:t>
      </w:r>
    </w:p>
    <w:p w:rsidR="0022481E" w:rsidRPr="001315AC" w:rsidRDefault="00C463E6">
      <w:pPr>
        <w:pStyle w:val="Style12"/>
        <w:widowControl/>
        <w:spacing w:line="235" w:lineRule="exact"/>
        <w:ind w:left="744"/>
        <w:rPr>
          <w:rStyle w:val="FontStyle59"/>
          <w:sz w:val="20"/>
          <w:szCs w:val="20"/>
          <w:lang w:val="hr-HR" w:eastAsia="hr-HR"/>
        </w:rPr>
      </w:pPr>
      <w:r w:rsidRPr="001315AC">
        <w:rPr>
          <w:rStyle w:val="FontStyle59"/>
          <w:sz w:val="20"/>
          <w:szCs w:val="20"/>
          <w:lang w:val="hr-HR" w:eastAsia="hr-HR"/>
        </w:rPr>
        <w:t>5,00 kn za 1 m2 tlocrtne površine ograđenog prostora u I (prvoj) zoni za jedan dan</w:t>
      </w:r>
    </w:p>
    <w:p w:rsidR="0022481E" w:rsidRPr="001315AC" w:rsidRDefault="00C463E6">
      <w:pPr>
        <w:pStyle w:val="Style12"/>
        <w:widowControl/>
        <w:spacing w:line="235" w:lineRule="exact"/>
        <w:ind w:left="744"/>
        <w:rPr>
          <w:rStyle w:val="FontStyle59"/>
          <w:sz w:val="20"/>
          <w:szCs w:val="20"/>
          <w:lang w:val="hr-HR" w:eastAsia="hr-HR"/>
        </w:rPr>
      </w:pPr>
      <w:r w:rsidRPr="001315AC">
        <w:rPr>
          <w:rStyle w:val="FontStyle59"/>
          <w:sz w:val="20"/>
          <w:szCs w:val="20"/>
          <w:lang w:val="hr-HR" w:eastAsia="hr-HR"/>
        </w:rPr>
        <w:t>1,00 kn za 1 m2 tlocrtne površine ograđenog prostora u II (drugoj) zoni za jedan dan.</w:t>
      </w:r>
    </w:p>
    <w:p w:rsidR="0022481E" w:rsidRPr="001315AC" w:rsidRDefault="00C463E6">
      <w:pPr>
        <w:pStyle w:val="Style9"/>
        <w:widowControl/>
        <w:spacing w:before="240" w:line="240" w:lineRule="auto"/>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2.</w:t>
      </w:r>
    </w:p>
    <w:p w:rsidR="0022481E" w:rsidRPr="001315AC" w:rsidRDefault="00C463E6">
      <w:pPr>
        <w:pStyle w:val="Style2"/>
        <w:widowControl/>
        <w:spacing w:before="235" w:line="235" w:lineRule="exact"/>
        <w:rPr>
          <w:rStyle w:val="FontStyle59"/>
          <w:sz w:val="20"/>
          <w:szCs w:val="20"/>
          <w:lang w:val="hr-HR" w:eastAsia="hr-HR"/>
        </w:rPr>
      </w:pPr>
      <w:r w:rsidRPr="001315AC">
        <w:rPr>
          <w:rStyle w:val="FontStyle59"/>
          <w:sz w:val="20"/>
          <w:szCs w:val="20"/>
          <w:lang w:val="hr-HR" w:eastAsia="hr-HR"/>
        </w:rPr>
        <w:t>Pod pojmom javnih površina podrazumijevaju se uređene i neuređene javne površine, javnoprometne površine, nerazvrstane ceste i javno zelene površine.</w:t>
      </w:r>
    </w:p>
    <w:p w:rsidR="0022481E" w:rsidRPr="001315AC" w:rsidRDefault="00C463E6">
      <w:pPr>
        <w:pStyle w:val="Style2"/>
        <w:widowControl/>
        <w:spacing w:line="235" w:lineRule="exact"/>
        <w:ind w:firstLine="706"/>
        <w:rPr>
          <w:rStyle w:val="FontStyle59"/>
          <w:sz w:val="20"/>
          <w:szCs w:val="20"/>
          <w:lang w:val="hr-HR" w:eastAsia="hr-HR"/>
        </w:rPr>
      </w:pPr>
      <w:r w:rsidRPr="001315AC">
        <w:rPr>
          <w:rStyle w:val="FontStyle59"/>
          <w:sz w:val="20"/>
          <w:szCs w:val="20"/>
          <w:lang w:val="hr-HR" w:eastAsia="hr-HR"/>
        </w:rPr>
        <w:t>Pod pojmom I (prva) zona podrazumijeva se naselje Stari Grad a pod pojmom II (druga) zona podrazumijevaju se ostala naselja na području Grada Staroga Grada (Dol, Vrbanj, Selca od Staroga Grada, Rudina).</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5" w:line="240" w:lineRule="auto"/>
        <w:rPr>
          <w:rStyle w:val="FontStyle55"/>
          <w:sz w:val="20"/>
          <w:szCs w:val="20"/>
          <w:lang w:val="hr-HR" w:eastAsia="hr-HR"/>
        </w:rPr>
      </w:pPr>
      <w:r w:rsidRPr="001315AC">
        <w:rPr>
          <w:rStyle w:val="FontStyle55"/>
          <w:sz w:val="20"/>
          <w:szCs w:val="20"/>
          <w:lang w:val="hr-HR" w:eastAsia="hr-HR"/>
        </w:rPr>
        <w:t>Članak 3.</w:t>
      </w:r>
    </w:p>
    <w:p w:rsidR="0022481E" w:rsidRDefault="00C463E6">
      <w:pPr>
        <w:pStyle w:val="Style2"/>
        <w:widowControl/>
        <w:spacing w:before="240" w:line="230" w:lineRule="exact"/>
        <w:ind w:firstLine="696"/>
        <w:rPr>
          <w:rStyle w:val="FontStyle59"/>
          <w:sz w:val="20"/>
          <w:szCs w:val="20"/>
          <w:lang w:val="hr-HR" w:eastAsia="hr-HR"/>
        </w:rPr>
      </w:pPr>
      <w:r w:rsidRPr="001315AC">
        <w:rPr>
          <w:rStyle w:val="FontStyle59"/>
          <w:sz w:val="20"/>
          <w:szCs w:val="20"/>
          <w:lang w:val="hr-HR" w:eastAsia="hr-HR"/>
        </w:rPr>
        <w:t>Naknadu za korištenje javnih površina iz članka I. ove Odluke plaćaju sve pravne i fizičke osobe koje koriste javne površine na području Grada Staroga Grada.</w:t>
      </w:r>
    </w:p>
    <w:p w:rsidR="000610CB" w:rsidRDefault="000610CB">
      <w:pPr>
        <w:pStyle w:val="Style2"/>
        <w:widowControl/>
        <w:spacing w:before="240" w:line="230" w:lineRule="exact"/>
        <w:ind w:firstLine="696"/>
        <w:rPr>
          <w:rStyle w:val="FontStyle59"/>
          <w:sz w:val="20"/>
          <w:szCs w:val="20"/>
          <w:lang w:val="hr-HR" w:eastAsia="hr-HR"/>
        </w:rPr>
      </w:pPr>
    </w:p>
    <w:p w:rsidR="000610CB" w:rsidRPr="001315AC" w:rsidRDefault="000610CB">
      <w:pPr>
        <w:pStyle w:val="Style2"/>
        <w:widowControl/>
        <w:spacing w:before="240" w:line="230" w:lineRule="exact"/>
        <w:ind w:firstLine="696"/>
        <w:rPr>
          <w:rStyle w:val="FontStyle59"/>
          <w:sz w:val="20"/>
          <w:szCs w:val="20"/>
          <w:lang w:val="hr-HR" w:eastAsia="hr-HR"/>
        </w:rPr>
      </w:pPr>
    </w:p>
    <w:p w:rsidR="0022481E" w:rsidRPr="001315AC" w:rsidRDefault="00C463E6">
      <w:pPr>
        <w:pStyle w:val="Style31"/>
        <w:widowControl/>
        <w:spacing w:before="24"/>
        <w:rPr>
          <w:rStyle w:val="FontStyle59"/>
          <w:sz w:val="20"/>
          <w:szCs w:val="20"/>
          <w:lang w:val="hr-HR" w:eastAsia="hr-HR"/>
        </w:rPr>
      </w:pPr>
      <w:r w:rsidRPr="001315AC">
        <w:rPr>
          <w:rStyle w:val="FontStyle55"/>
          <w:sz w:val="20"/>
          <w:szCs w:val="20"/>
          <w:lang w:val="hr-HR" w:eastAsia="hr-HR"/>
        </w:rPr>
        <w:t xml:space="preserve">Članak </w:t>
      </w:r>
      <w:r w:rsidRPr="001315AC">
        <w:rPr>
          <w:rStyle w:val="FontStyle59"/>
          <w:sz w:val="20"/>
          <w:szCs w:val="20"/>
          <w:lang w:val="hr-HR" w:eastAsia="hr-HR"/>
        </w:rPr>
        <w:t>4.</w:t>
      </w:r>
    </w:p>
    <w:p w:rsidR="0022481E" w:rsidRPr="001315AC" w:rsidRDefault="00C463E6">
      <w:pPr>
        <w:pStyle w:val="Style32"/>
        <w:widowControl/>
        <w:spacing w:before="240" w:line="230" w:lineRule="exact"/>
        <w:ind w:firstLine="715"/>
        <w:rPr>
          <w:rStyle w:val="FontStyle59"/>
          <w:sz w:val="20"/>
          <w:szCs w:val="20"/>
          <w:lang w:val="hr-HR" w:eastAsia="hr-HR"/>
        </w:rPr>
      </w:pPr>
      <w:r w:rsidRPr="001315AC">
        <w:rPr>
          <w:rStyle w:val="FontStyle59"/>
          <w:sz w:val="20"/>
          <w:szCs w:val="20"/>
          <w:lang w:val="hr-HR" w:eastAsia="hr-HR"/>
        </w:rPr>
        <w:t>Gradonačelnik može u iznimnim slučajevima osloboditi od plaćanja naknade određene pravne i fizičke osobe, temeljem obrazloženog pisanog zahtjeva.</w:t>
      </w:r>
    </w:p>
    <w:p w:rsidR="0022481E" w:rsidRPr="001315AC" w:rsidRDefault="00C463E6">
      <w:pPr>
        <w:pStyle w:val="Style31"/>
        <w:widowControl/>
        <w:spacing w:before="240"/>
        <w:rPr>
          <w:rStyle w:val="FontStyle55"/>
          <w:sz w:val="20"/>
          <w:szCs w:val="20"/>
          <w:lang w:val="hr-HR" w:eastAsia="hr-HR"/>
        </w:rPr>
      </w:pPr>
      <w:r w:rsidRPr="001315AC">
        <w:rPr>
          <w:rStyle w:val="FontStyle55"/>
          <w:sz w:val="20"/>
          <w:szCs w:val="20"/>
          <w:lang w:val="hr-HR" w:eastAsia="hr-HR"/>
        </w:rPr>
        <w:t>Članak 5.</w:t>
      </w:r>
    </w:p>
    <w:p w:rsidR="0022481E" w:rsidRPr="001315AC" w:rsidRDefault="00C463E6">
      <w:pPr>
        <w:pStyle w:val="Style32"/>
        <w:widowControl/>
        <w:spacing w:before="240" w:line="230" w:lineRule="exact"/>
        <w:ind w:firstLine="720"/>
        <w:rPr>
          <w:rStyle w:val="FontStyle59"/>
          <w:sz w:val="20"/>
          <w:szCs w:val="20"/>
          <w:lang w:val="hr-HR" w:eastAsia="hr-HR"/>
        </w:rPr>
      </w:pPr>
      <w:r w:rsidRPr="001315AC">
        <w:rPr>
          <w:rStyle w:val="FontStyle59"/>
          <w:sz w:val="20"/>
          <w:szCs w:val="20"/>
          <w:lang w:val="hr-HR" w:eastAsia="hr-HR"/>
        </w:rPr>
        <w:t>Uvjete korištenja javne površine, način plaćanja naknade iz članka 1. ove Odluke i ostala prava i obveze utvrđuju se rješenjem Jedinstvenog upravnog odjela Grada Staroga Grada.</w:t>
      </w:r>
    </w:p>
    <w:p w:rsidR="0022481E" w:rsidRPr="001315AC" w:rsidRDefault="0022481E">
      <w:pPr>
        <w:pStyle w:val="Style31"/>
        <w:widowControl/>
        <w:spacing w:line="240" w:lineRule="exact"/>
        <w:rPr>
          <w:sz w:val="20"/>
          <w:szCs w:val="20"/>
        </w:rPr>
      </w:pPr>
    </w:p>
    <w:p w:rsidR="0022481E" w:rsidRPr="001315AC" w:rsidRDefault="00C463E6">
      <w:pPr>
        <w:pStyle w:val="Style31"/>
        <w:widowControl/>
        <w:spacing w:before="10"/>
        <w:rPr>
          <w:rStyle w:val="FontStyle55"/>
          <w:sz w:val="20"/>
          <w:szCs w:val="20"/>
          <w:lang w:val="hr-HR" w:eastAsia="hr-HR"/>
        </w:rPr>
      </w:pPr>
      <w:r w:rsidRPr="001315AC">
        <w:rPr>
          <w:rStyle w:val="FontStyle55"/>
          <w:sz w:val="20"/>
          <w:szCs w:val="20"/>
          <w:lang w:val="hr-HR" w:eastAsia="hr-HR"/>
        </w:rPr>
        <w:t>Članak 6.</w:t>
      </w:r>
    </w:p>
    <w:p w:rsidR="0022481E" w:rsidRPr="001315AC" w:rsidRDefault="00C463E6">
      <w:pPr>
        <w:pStyle w:val="Style32"/>
        <w:widowControl/>
        <w:spacing w:before="240" w:line="230" w:lineRule="exact"/>
        <w:ind w:firstLine="715"/>
        <w:rPr>
          <w:rStyle w:val="FontStyle59"/>
          <w:sz w:val="20"/>
          <w:szCs w:val="20"/>
          <w:lang w:val="hr-HR" w:eastAsia="hr-HR"/>
        </w:rPr>
      </w:pPr>
      <w:r w:rsidRPr="001315AC">
        <w:rPr>
          <w:rStyle w:val="FontStyle59"/>
          <w:sz w:val="20"/>
          <w:szCs w:val="20"/>
          <w:lang w:val="hr-HR" w:eastAsia="hr-HR"/>
        </w:rPr>
        <w:t>Ova Odluka stupa na snagu osmog dana od dana objave u «Službenom glasniku Grada Starog Grada», a primjenjuje se od 1. siječnja 2008. godine.</w:t>
      </w:r>
    </w:p>
    <w:p w:rsidR="0022481E" w:rsidRPr="001315AC" w:rsidRDefault="0022481E">
      <w:pPr>
        <w:pStyle w:val="Style31"/>
        <w:widowControl/>
        <w:spacing w:line="240" w:lineRule="exact"/>
        <w:rPr>
          <w:sz w:val="20"/>
          <w:szCs w:val="20"/>
        </w:rPr>
      </w:pPr>
    </w:p>
    <w:p w:rsidR="0022481E" w:rsidRPr="001315AC" w:rsidRDefault="0022481E">
      <w:pPr>
        <w:pStyle w:val="Style31"/>
        <w:widowControl/>
        <w:spacing w:line="240" w:lineRule="exact"/>
        <w:rPr>
          <w:sz w:val="20"/>
          <w:szCs w:val="20"/>
        </w:rPr>
      </w:pPr>
    </w:p>
    <w:p w:rsidR="0022481E" w:rsidRPr="001315AC" w:rsidRDefault="00C463E6">
      <w:pPr>
        <w:pStyle w:val="Style31"/>
        <w:widowControl/>
        <w:rPr>
          <w:rStyle w:val="FontStyle55"/>
          <w:sz w:val="20"/>
          <w:szCs w:val="20"/>
          <w:lang w:val="hr-HR" w:eastAsia="hr-HR"/>
        </w:rPr>
      </w:pPr>
      <w:r w:rsidRPr="001315AC">
        <w:rPr>
          <w:rStyle w:val="FontStyle55"/>
          <w:sz w:val="20"/>
          <w:szCs w:val="20"/>
          <w:lang w:val="hr-HR" w:eastAsia="hr-HR"/>
        </w:rPr>
        <w:t>Članak 2.</w:t>
      </w:r>
    </w:p>
    <w:p w:rsidR="0022481E" w:rsidRPr="001315AC" w:rsidRDefault="00C463E6">
      <w:pPr>
        <w:pStyle w:val="Style32"/>
        <w:widowControl/>
        <w:spacing w:before="240" w:line="230" w:lineRule="exact"/>
        <w:rPr>
          <w:rStyle w:val="FontStyle59"/>
          <w:sz w:val="20"/>
          <w:szCs w:val="20"/>
          <w:lang w:val="hr-HR" w:eastAsia="hr-HR"/>
        </w:rPr>
      </w:pPr>
      <w:r w:rsidRPr="001315AC">
        <w:rPr>
          <w:rStyle w:val="FontStyle59"/>
          <w:sz w:val="20"/>
          <w:szCs w:val="20"/>
          <w:lang w:val="hr-HR" w:eastAsia="hr-HR"/>
        </w:rPr>
        <w:t>Ova Odluka stupa na snagu danom donošenja, objavit će se u «Službenom glasniku Grada Starog Grada», a primjenjuje se od 1. travnja 2010. godine</w:t>
      </w:r>
    </w:p>
    <w:p w:rsidR="0022481E" w:rsidRPr="001315AC" w:rsidRDefault="00C463E6">
      <w:pPr>
        <w:pStyle w:val="Style2"/>
        <w:widowControl/>
        <w:spacing w:line="230" w:lineRule="exact"/>
        <w:ind w:firstLine="677"/>
        <w:rPr>
          <w:rStyle w:val="FontStyle59"/>
          <w:spacing w:val="60"/>
          <w:sz w:val="20"/>
          <w:szCs w:val="20"/>
          <w:lang w:val="hr-HR" w:eastAsia="hr-HR"/>
        </w:rPr>
      </w:pPr>
      <w:r w:rsidRPr="001315AC">
        <w:rPr>
          <w:rStyle w:val="FontStyle59"/>
          <w:sz w:val="20"/>
          <w:szCs w:val="20"/>
          <w:lang w:val="hr-HR" w:eastAsia="hr-HR"/>
        </w:rPr>
        <w:t xml:space="preserve">Na temelju odredbe članka 44. i 48. stavka 1. točke 6. Zakona o lokalnoj i područnoj (regionalnoj) samoupravi («NN», broj: 33/01. 60/01, 129/05, 109/07, 125/08 i 36/09), odredbe članka 95. stavka 1. Zakona o prostornom uređenju i gradnji («NN», broj 76/07 i 38/09), i odredbe članka 46. stavka 1. i stavka 3. alineje 13. Statuta Grada Staroga Grada («Službeni glasnik grada Starog Grada», broj 12/09 i 3/10). Gradonačelnica Grada Staroga Grada </w:t>
      </w:r>
      <w:r w:rsidRPr="001315AC">
        <w:rPr>
          <w:rStyle w:val="FontStyle59"/>
          <w:spacing w:val="60"/>
          <w:sz w:val="20"/>
          <w:szCs w:val="20"/>
          <w:lang w:val="hr-HR" w:eastAsia="hr-HR"/>
        </w:rPr>
        <w:t>donosi</w:t>
      </w:r>
    </w:p>
    <w:p w:rsidR="0022481E" w:rsidRPr="001315AC" w:rsidRDefault="0022481E">
      <w:pPr>
        <w:pStyle w:val="Style8"/>
        <w:widowControl/>
        <w:spacing w:line="240" w:lineRule="exact"/>
        <w:jc w:val="center"/>
        <w:rPr>
          <w:sz w:val="20"/>
          <w:szCs w:val="20"/>
        </w:rPr>
      </w:pPr>
    </w:p>
    <w:p w:rsidR="0022481E" w:rsidRPr="000610CB" w:rsidRDefault="00C463E6">
      <w:pPr>
        <w:pStyle w:val="Style8"/>
        <w:widowControl/>
        <w:spacing w:before="5"/>
        <w:jc w:val="center"/>
        <w:rPr>
          <w:rStyle w:val="FontStyle65"/>
          <w:sz w:val="24"/>
          <w:szCs w:val="24"/>
          <w:lang w:val="hr-HR" w:eastAsia="hr-HR"/>
        </w:rPr>
      </w:pPr>
      <w:r w:rsidRPr="000610CB">
        <w:rPr>
          <w:rStyle w:val="FontStyle65"/>
          <w:sz w:val="24"/>
          <w:szCs w:val="24"/>
          <w:lang w:val="hr-HR" w:eastAsia="hr-HR"/>
        </w:rPr>
        <w:t>ZAKLJUČAK</w:t>
      </w:r>
    </w:p>
    <w:p w:rsidR="0022481E" w:rsidRPr="000610CB" w:rsidRDefault="00C463E6">
      <w:pPr>
        <w:pStyle w:val="Style27"/>
        <w:widowControl/>
        <w:spacing w:before="5" w:line="230" w:lineRule="exact"/>
        <w:rPr>
          <w:rStyle w:val="FontStyle59"/>
          <w:b/>
          <w:sz w:val="20"/>
          <w:szCs w:val="20"/>
          <w:lang w:val="hr-HR" w:eastAsia="hr-HR"/>
        </w:rPr>
      </w:pPr>
      <w:r w:rsidRPr="000610CB">
        <w:rPr>
          <w:rStyle w:val="FontStyle59"/>
          <w:b/>
          <w:sz w:val="20"/>
          <w:szCs w:val="20"/>
          <w:lang w:val="hr-HR" w:eastAsia="hr-HR"/>
        </w:rPr>
        <w:t>O UTVRĐIVANJU KONAČNOG PRIJEDLOGA URBANISTIČKOG PLANA UREĐENJA MASLINICE - DIJELA NASELJA STAROGA GRADA</w:t>
      </w:r>
    </w:p>
    <w:p w:rsidR="0022481E" w:rsidRPr="001315AC" w:rsidRDefault="0022481E">
      <w:pPr>
        <w:pStyle w:val="Style11"/>
        <w:widowControl/>
        <w:spacing w:line="240" w:lineRule="exact"/>
        <w:jc w:val="center"/>
        <w:rPr>
          <w:sz w:val="20"/>
          <w:szCs w:val="20"/>
        </w:rPr>
      </w:pPr>
    </w:p>
    <w:p w:rsidR="0022481E" w:rsidRPr="001315AC" w:rsidRDefault="00C463E6">
      <w:pPr>
        <w:pStyle w:val="Style11"/>
        <w:widowControl/>
        <w:spacing w:before="29"/>
        <w:jc w:val="center"/>
        <w:rPr>
          <w:rStyle w:val="FontStyle59"/>
          <w:sz w:val="20"/>
          <w:szCs w:val="20"/>
          <w:lang w:val="hr-HR" w:eastAsia="hr-HR"/>
        </w:rPr>
      </w:pPr>
      <w:r w:rsidRPr="001315AC">
        <w:rPr>
          <w:rStyle w:val="FontStyle59"/>
          <w:sz w:val="20"/>
          <w:szCs w:val="20"/>
          <w:lang w:val="hr-HR" w:eastAsia="hr-HR"/>
        </w:rPr>
        <w:t>I</w:t>
      </w:r>
    </w:p>
    <w:p w:rsidR="0022481E" w:rsidRPr="001315AC" w:rsidRDefault="00C463E6">
      <w:pPr>
        <w:pStyle w:val="Style2"/>
        <w:widowControl/>
        <w:spacing w:before="240" w:line="235" w:lineRule="exact"/>
        <w:ind w:firstLine="710"/>
        <w:rPr>
          <w:rStyle w:val="FontStyle59"/>
          <w:sz w:val="20"/>
          <w:szCs w:val="20"/>
          <w:lang w:val="hr-HR" w:eastAsia="hr-HR"/>
        </w:rPr>
      </w:pPr>
      <w:r w:rsidRPr="001315AC">
        <w:rPr>
          <w:rStyle w:val="FontStyle59"/>
          <w:sz w:val="20"/>
          <w:szCs w:val="20"/>
          <w:lang w:val="hr-HR" w:eastAsia="hr-HR"/>
        </w:rPr>
        <w:t>Utvrđuje se Konačni prijedlog Urbanističkog plana uređenja Maslinice - dijela naselja Staroga Grada (dalje: UPU Maslinica).</w:t>
      </w:r>
    </w:p>
    <w:p w:rsidR="0022481E" w:rsidRPr="001315AC" w:rsidRDefault="00C463E6">
      <w:pPr>
        <w:pStyle w:val="Style12"/>
        <w:widowControl/>
        <w:spacing w:before="230" w:line="235" w:lineRule="exact"/>
        <w:jc w:val="left"/>
        <w:rPr>
          <w:rStyle w:val="FontStyle59"/>
          <w:sz w:val="20"/>
          <w:szCs w:val="20"/>
          <w:lang w:val="hr-HR" w:eastAsia="hr-HR"/>
        </w:rPr>
      </w:pPr>
      <w:r w:rsidRPr="001315AC">
        <w:rPr>
          <w:rStyle w:val="FontStyle59"/>
          <w:sz w:val="20"/>
          <w:szCs w:val="20"/>
          <w:lang w:val="hr-HR" w:eastAsia="hr-HR"/>
        </w:rPr>
        <w:t>Konačni prijedlog UPU Maslinica čine: A.        Tekstualni dio:</w:t>
      </w:r>
    </w:p>
    <w:p w:rsidR="0022481E" w:rsidRPr="001315AC" w:rsidRDefault="00C463E6">
      <w:pPr>
        <w:pStyle w:val="Style2"/>
        <w:widowControl/>
        <w:tabs>
          <w:tab w:val="left" w:pos="1440"/>
        </w:tabs>
        <w:spacing w:line="235" w:lineRule="exact"/>
        <w:ind w:left="734" w:firstLine="0"/>
        <w:jc w:val="left"/>
        <w:rPr>
          <w:rStyle w:val="FontStyle59"/>
          <w:sz w:val="20"/>
          <w:szCs w:val="20"/>
          <w:lang w:val="hr-HR" w:eastAsia="hr-HR"/>
        </w:rPr>
      </w:pPr>
      <w:r w:rsidRPr="001315AC">
        <w:rPr>
          <w:rStyle w:val="FontStyle59"/>
          <w:sz w:val="20"/>
          <w:szCs w:val="20"/>
          <w:lang w:val="hr-HR" w:eastAsia="hr-HR"/>
        </w:rPr>
        <w:t>I.</w:t>
      </w:r>
      <w:r w:rsidRPr="001315AC">
        <w:rPr>
          <w:rStyle w:val="FontStyle59"/>
          <w:sz w:val="20"/>
          <w:szCs w:val="20"/>
          <w:lang w:val="hr-HR" w:eastAsia="hr-HR"/>
        </w:rPr>
        <w:tab/>
        <w:t>Obrazloženje</w:t>
      </w:r>
    </w:p>
    <w:p w:rsidR="0022481E" w:rsidRPr="001315AC" w:rsidRDefault="00C463E6">
      <w:pPr>
        <w:pStyle w:val="Style19"/>
        <w:widowControl/>
        <w:tabs>
          <w:tab w:val="left" w:pos="518"/>
        </w:tabs>
        <w:spacing w:line="235" w:lineRule="exact"/>
        <w:jc w:val="center"/>
        <w:rPr>
          <w:rStyle w:val="FontStyle59"/>
          <w:sz w:val="20"/>
          <w:szCs w:val="20"/>
          <w:lang w:val="hr-HR" w:eastAsia="hr-HR"/>
        </w:rPr>
      </w:pPr>
      <w:r w:rsidRPr="001315AC">
        <w:rPr>
          <w:rStyle w:val="FontStyle59"/>
          <w:sz w:val="20"/>
          <w:szCs w:val="20"/>
          <w:lang w:val="hr-HR" w:eastAsia="hr-HR"/>
        </w:rPr>
        <w:t>1.</w:t>
      </w:r>
      <w:r w:rsidRPr="001315AC">
        <w:rPr>
          <w:rStyle w:val="FontStyle59"/>
          <w:sz w:val="20"/>
          <w:szCs w:val="20"/>
          <w:lang w:val="hr-HR" w:eastAsia="hr-HR"/>
        </w:rPr>
        <w:tab/>
        <w:t>Polazišta</w:t>
      </w:r>
    </w:p>
    <w:p w:rsidR="0022481E" w:rsidRPr="001315AC" w:rsidRDefault="00C463E6">
      <w:pPr>
        <w:pStyle w:val="Style19"/>
        <w:widowControl/>
        <w:tabs>
          <w:tab w:val="left" w:pos="2141"/>
          <w:tab w:val="left" w:pos="3288"/>
        </w:tabs>
        <w:spacing w:line="235" w:lineRule="exact"/>
        <w:ind w:left="1435"/>
        <w:jc w:val="left"/>
        <w:rPr>
          <w:rStyle w:val="FontStyle59"/>
          <w:sz w:val="20"/>
          <w:szCs w:val="20"/>
          <w:lang w:val="hr-HR" w:eastAsia="hr-HR"/>
        </w:rPr>
      </w:pPr>
      <w:r w:rsidRPr="001315AC">
        <w:rPr>
          <w:rStyle w:val="FontStyle59"/>
          <w:sz w:val="20"/>
          <w:szCs w:val="20"/>
          <w:lang w:val="hr-HR" w:eastAsia="hr-HR"/>
        </w:rPr>
        <w:t>2.</w:t>
      </w:r>
      <w:r w:rsidRPr="001315AC">
        <w:rPr>
          <w:rStyle w:val="FontStyle59"/>
          <w:sz w:val="20"/>
          <w:szCs w:val="20"/>
          <w:lang w:val="hr-HR" w:eastAsia="hr-HR"/>
        </w:rPr>
        <w:tab/>
        <w:t>Ciljevi</w:t>
      </w:r>
      <w:r w:rsidRPr="001315AC">
        <w:rPr>
          <w:rStyle w:val="FontStyle59"/>
          <w:sz w:val="20"/>
          <w:szCs w:val="20"/>
          <w:lang w:val="hr-HR" w:eastAsia="hr-HR"/>
        </w:rPr>
        <w:tab/>
        <w:t>prostornog</w:t>
      </w:r>
    </w:p>
    <w:p w:rsidR="0022481E" w:rsidRPr="001315AC" w:rsidRDefault="00C463E6">
      <w:pPr>
        <w:pStyle w:val="Style2"/>
        <w:widowControl/>
        <w:spacing w:line="235" w:lineRule="exact"/>
        <w:ind w:left="730" w:firstLine="0"/>
        <w:jc w:val="left"/>
        <w:rPr>
          <w:rStyle w:val="FontStyle59"/>
          <w:sz w:val="20"/>
          <w:szCs w:val="20"/>
          <w:lang w:val="hr-HR" w:eastAsia="hr-HR"/>
        </w:rPr>
      </w:pPr>
      <w:r w:rsidRPr="001315AC">
        <w:rPr>
          <w:rStyle w:val="FontStyle59"/>
          <w:sz w:val="20"/>
          <w:szCs w:val="20"/>
          <w:lang w:val="hr-HR" w:eastAsia="hr-HR"/>
        </w:rPr>
        <w:t>uređenja</w:t>
      </w:r>
    </w:p>
    <w:p w:rsidR="0022481E" w:rsidRPr="001315AC" w:rsidRDefault="0022481E">
      <w:pPr>
        <w:pStyle w:val="Style2"/>
        <w:widowControl/>
        <w:spacing w:line="235" w:lineRule="exact"/>
        <w:ind w:left="730" w:firstLine="0"/>
        <w:jc w:val="left"/>
        <w:rPr>
          <w:rStyle w:val="FontStyle59"/>
          <w:sz w:val="20"/>
          <w:szCs w:val="20"/>
          <w:lang w:val="hr-HR" w:eastAsia="hr-HR"/>
        </w:rPr>
        <w:sectPr w:rsidR="0022481E" w:rsidRPr="001315AC">
          <w:pgSz w:w="11905" w:h="16837"/>
          <w:pgMar w:top="527" w:right="1687" w:bottom="626" w:left="1202" w:header="720" w:footer="720" w:gutter="0"/>
          <w:cols w:num="2" w:space="720" w:equalWidth="0">
            <w:col w:w="4180" w:space="677"/>
            <w:col w:w="4156"/>
          </w:cols>
          <w:noEndnote/>
        </w:sectPr>
      </w:pPr>
    </w:p>
    <w:p w:rsidR="0022481E" w:rsidRPr="001315AC" w:rsidRDefault="0022481E">
      <w:pPr>
        <w:pStyle w:val="Style12"/>
        <w:widowControl/>
        <w:tabs>
          <w:tab w:val="left" w:pos="725"/>
        </w:tabs>
        <w:spacing w:before="48" w:line="240" w:lineRule="auto"/>
        <w:jc w:val="right"/>
        <w:rPr>
          <w:rStyle w:val="FontStyle59"/>
          <w:sz w:val="20"/>
          <w:szCs w:val="20"/>
          <w:lang w:val="hr-HR" w:eastAsia="hr-HR"/>
        </w:rPr>
      </w:pPr>
      <w:r>
        <w:rPr>
          <w:noProof/>
          <w:sz w:val="20"/>
          <w:szCs w:val="20"/>
        </w:rPr>
        <w:lastRenderedPageBreak/>
        <w:pict>
          <v:shape id="_x0000_s1054" type="#_x0000_t202" style="position:absolute;left:0;text-align:left;margin-left:-6.25pt;margin-top:0;width:461.25pt;height:18pt;z-index:25;mso-wrap-edited:f;mso-wrap-distance-left:1.9pt;mso-wrap-distance-right:1.9pt;mso-wrap-distance-bottom:18.25pt;mso-position-horizontal-relative:margin" filled="f" stroked="f">
            <v:textbox inset="0,0,0,0">
              <w:txbxContent>
                <w:p w:rsidR="00FF3BC3" w:rsidRDefault="00FF3BC3">
                  <w:pPr>
                    <w:widowControl/>
                  </w:pPr>
                  <w:r>
                    <w:pict>
                      <v:shape id="_x0000_i1055" type="#_x0000_t75" style="width:461.6pt;height:17.75pt">
                        <v:imagedata r:id="rId36" o:title=""/>
                      </v:shape>
                    </w:pict>
                  </w:r>
                </w:p>
              </w:txbxContent>
            </v:textbox>
            <w10:wrap type="topAndBottom" anchorx="margin"/>
          </v:shape>
        </w:pict>
      </w:r>
      <w:r w:rsidR="00C463E6" w:rsidRPr="001315AC">
        <w:rPr>
          <w:rStyle w:val="FontStyle59"/>
          <w:sz w:val="20"/>
          <w:szCs w:val="20"/>
          <w:lang w:val="hr-HR" w:eastAsia="hr-HR"/>
        </w:rPr>
        <w:t>3.</w:t>
      </w:r>
      <w:r w:rsidR="00C463E6" w:rsidRPr="001315AC">
        <w:rPr>
          <w:rStyle w:val="FontStyle59"/>
          <w:sz w:val="20"/>
          <w:szCs w:val="20"/>
          <w:lang w:val="hr-HR" w:eastAsia="hr-HR"/>
        </w:rPr>
        <w:tab/>
        <w:t>Plan prostornog uređenja</w:t>
      </w:r>
    </w:p>
    <w:p w:rsidR="0022481E" w:rsidRPr="001315AC" w:rsidRDefault="00C463E6" w:rsidP="001315AC">
      <w:pPr>
        <w:pStyle w:val="Style26"/>
        <w:widowControl/>
        <w:numPr>
          <w:ilvl w:val="0"/>
          <w:numId w:val="15"/>
        </w:numPr>
        <w:tabs>
          <w:tab w:val="left" w:pos="1416"/>
        </w:tabs>
        <w:spacing w:before="240" w:line="230" w:lineRule="exact"/>
        <w:ind w:left="715" w:firstLine="0"/>
        <w:rPr>
          <w:rStyle w:val="FontStyle59"/>
          <w:sz w:val="20"/>
          <w:szCs w:val="20"/>
          <w:lang w:val="hr-HR" w:eastAsia="hr-HR"/>
        </w:rPr>
      </w:pPr>
      <w:r w:rsidRPr="001315AC">
        <w:rPr>
          <w:rStyle w:val="FontStyle59"/>
          <w:sz w:val="20"/>
          <w:szCs w:val="20"/>
          <w:lang w:val="hr-HR" w:eastAsia="hr-HR"/>
        </w:rPr>
        <w:t>Odredbe za provođenje,</w:t>
      </w:r>
    </w:p>
    <w:p w:rsidR="0022481E" w:rsidRPr="001315AC" w:rsidRDefault="00C463E6" w:rsidP="001315AC">
      <w:pPr>
        <w:pStyle w:val="Style26"/>
        <w:widowControl/>
        <w:numPr>
          <w:ilvl w:val="0"/>
          <w:numId w:val="15"/>
        </w:numPr>
        <w:tabs>
          <w:tab w:val="left" w:pos="1416"/>
        </w:tabs>
        <w:spacing w:line="230" w:lineRule="exact"/>
        <w:ind w:left="715" w:firstLine="0"/>
        <w:rPr>
          <w:rStyle w:val="FontStyle59"/>
          <w:sz w:val="20"/>
          <w:szCs w:val="20"/>
          <w:lang w:val="hr-HR" w:eastAsia="hr-HR"/>
        </w:rPr>
      </w:pPr>
      <w:r w:rsidRPr="001315AC">
        <w:rPr>
          <w:rStyle w:val="FontStyle59"/>
          <w:sz w:val="20"/>
          <w:szCs w:val="20"/>
          <w:lang w:val="hr-HR" w:eastAsia="hr-HR"/>
        </w:rPr>
        <w:t>Dokumentacija,</w:t>
      </w:r>
    </w:p>
    <w:p w:rsidR="0022481E" w:rsidRPr="001315AC" w:rsidRDefault="00C463E6" w:rsidP="001315AC">
      <w:pPr>
        <w:pStyle w:val="Style26"/>
        <w:widowControl/>
        <w:numPr>
          <w:ilvl w:val="0"/>
          <w:numId w:val="15"/>
        </w:numPr>
        <w:tabs>
          <w:tab w:val="left" w:pos="1416"/>
        </w:tabs>
        <w:spacing w:line="230" w:lineRule="exact"/>
        <w:ind w:left="715" w:firstLine="0"/>
        <w:rPr>
          <w:rStyle w:val="FontStyle59"/>
          <w:sz w:val="20"/>
          <w:szCs w:val="20"/>
          <w:lang w:val="hr-HR" w:eastAsia="hr-HR"/>
        </w:rPr>
      </w:pPr>
      <w:r w:rsidRPr="001315AC">
        <w:rPr>
          <w:rStyle w:val="FontStyle59"/>
          <w:sz w:val="20"/>
          <w:szCs w:val="20"/>
          <w:lang w:val="hr-HR" w:eastAsia="hr-HR"/>
        </w:rPr>
        <w:t>Prilozi</w:t>
      </w:r>
    </w:p>
    <w:p w:rsidR="0022481E" w:rsidRPr="001315AC" w:rsidRDefault="0022481E">
      <w:pPr>
        <w:pStyle w:val="Style12"/>
        <w:widowControl/>
        <w:spacing w:line="240" w:lineRule="exact"/>
        <w:jc w:val="left"/>
        <w:rPr>
          <w:sz w:val="20"/>
          <w:szCs w:val="20"/>
        </w:rPr>
      </w:pPr>
    </w:p>
    <w:p w:rsidR="0022481E" w:rsidRPr="001315AC" w:rsidRDefault="00C463E6">
      <w:pPr>
        <w:pStyle w:val="Style12"/>
        <w:widowControl/>
        <w:spacing w:before="34" w:line="240" w:lineRule="auto"/>
        <w:jc w:val="left"/>
        <w:rPr>
          <w:rStyle w:val="FontStyle59"/>
          <w:sz w:val="20"/>
          <w:szCs w:val="20"/>
          <w:lang w:val="hr-HR" w:eastAsia="hr-HR"/>
        </w:rPr>
      </w:pPr>
      <w:r w:rsidRPr="001315AC">
        <w:rPr>
          <w:rStyle w:val="FontStyle59"/>
          <w:sz w:val="20"/>
          <w:szCs w:val="20"/>
          <w:lang w:val="hr-HR" w:eastAsia="hr-HR"/>
        </w:rPr>
        <w:t>B.        Grafički dio:</w:t>
      </w:r>
    </w:p>
    <w:p w:rsidR="0022481E" w:rsidRPr="001315AC" w:rsidRDefault="00C463E6" w:rsidP="001315AC">
      <w:pPr>
        <w:pStyle w:val="Style26"/>
        <w:widowControl/>
        <w:numPr>
          <w:ilvl w:val="0"/>
          <w:numId w:val="16"/>
        </w:numPr>
        <w:tabs>
          <w:tab w:val="left" w:pos="1416"/>
        </w:tabs>
        <w:spacing w:before="250" w:line="230" w:lineRule="exact"/>
        <w:ind w:left="710" w:firstLine="0"/>
        <w:rPr>
          <w:rStyle w:val="FontStyle59"/>
          <w:sz w:val="20"/>
          <w:szCs w:val="20"/>
          <w:lang w:val="hr-HR" w:eastAsia="hr-HR"/>
        </w:rPr>
      </w:pPr>
      <w:r w:rsidRPr="001315AC">
        <w:rPr>
          <w:rStyle w:val="FontStyle59"/>
          <w:sz w:val="20"/>
          <w:szCs w:val="20"/>
          <w:lang w:val="hr-HR" w:eastAsia="hr-HR"/>
        </w:rPr>
        <w:t>Analiza postojećeg stanja (List 1)</w:t>
      </w:r>
    </w:p>
    <w:p w:rsidR="0022481E" w:rsidRPr="001315AC" w:rsidRDefault="00C463E6" w:rsidP="001315AC">
      <w:pPr>
        <w:pStyle w:val="Style26"/>
        <w:widowControl/>
        <w:numPr>
          <w:ilvl w:val="0"/>
          <w:numId w:val="16"/>
        </w:numPr>
        <w:tabs>
          <w:tab w:val="left" w:pos="1416"/>
        </w:tabs>
        <w:spacing w:line="230" w:lineRule="exact"/>
        <w:ind w:left="710" w:firstLine="0"/>
        <w:rPr>
          <w:rStyle w:val="FontStyle59"/>
          <w:sz w:val="20"/>
          <w:szCs w:val="20"/>
          <w:lang w:val="hr-HR" w:eastAsia="hr-HR"/>
        </w:rPr>
      </w:pPr>
      <w:r w:rsidRPr="001315AC">
        <w:rPr>
          <w:rStyle w:val="FontStyle59"/>
          <w:sz w:val="20"/>
          <w:szCs w:val="20"/>
          <w:lang w:val="hr-HR" w:eastAsia="hr-HR"/>
        </w:rPr>
        <w:t>Korištenje  i  namjena prostora</w:t>
      </w:r>
    </w:p>
    <w:p w:rsidR="0022481E" w:rsidRPr="001315AC" w:rsidRDefault="00C463E6">
      <w:pPr>
        <w:pStyle w:val="Style12"/>
        <w:widowControl/>
        <w:jc w:val="left"/>
        <w:rPr>
          <w:rStyle w:val="FontStyle59"/>
          <w:sz w:val="20"/>
          <w:szCs w:val="20"/>
          <w:lang w:val="hr-HR" w:eastAsia="hr-HR"/>
        </w:rPr>
      </w:pPr>
      <w:r w:rsidRPr="001315AC">
        <w:rPr>
          <w:rStyle w:val="FontStyle59"/>
          <w:sz w:val="20"/>
          <w:szCs w:val="20"/>
          <w:lang w:val="hr-HR" w:eastAsia="hr-HR"/>
        </w:rPr>
        <w:t>(List 2)</w:t>
      </w:r>
    </w:p>
    <w:p w:rsidR="0022481E" w:rsidRPr="001315AC" w:rsidRDefault="00C463E6">
      <w:pPr>
        <w:pStyle w:val="Style26"/>
        <w:widowControl/>
        <w:tabs>
          <w:tab w:val="left" w:pos="1411"/>
        </w:tabs>
        <w:spacing w:before="5" w:line="230" w:lineRule="exact"/>
        <w:jc w:val="both"/>
        <w:rPr>
          <w:rStyle w:val="FontStyle55"/>
          <w:sz w:val="20"/>
          <w:szCs w:val="20"/>
          <w:lang w:val="hr-HR" w:eastAsia="hr-HR"/>
        </w:rPr>
      </w:pPr>
      <w:r w:rsidRPr="001315AC">
        <w:rPr>
          <w:rStyle w:val="FontStyle59"/>
          <w:sz w:val="20"/>
          <w:szCs w:val="20"/>
          <w:lang w:val="hr-HR" w:eastAsia="hr-HR"/>
        </w:rPr>
        <w:t>3.</w:t>
      </w:r>
      <w:r w:rsidRPr="001315AC">
        <w:rPr>
          <w:rStyle w:val="FontStyle59"/>
          <w:sz w:val="20"/>
          <w:szCs w:val="20"/>
          <w:lang w:val="hr-HR" w:eastAsia="hr-HR"/>
        </w:rPr>
        <w:tab/>
        <w:t>Prometna, ulična i komunalna</w:t>
      </w:r>
      <w:r w:rsidRPr="001315AC">
        <w:rPr>
          <w:rStyle w:val="FontStyle59"/>
          <w:sz w:val="20"/>
          <w:szCs w:val="20"/>
          <w:lang w:val="hr-HR" w:eastAsia="hr-HR"/>
        </w:rPr>
        <w:br/>
        <w:t xml:space="preserve">infrastrukturna mreža (List 3 i </w:t>
      </w:r>
      <w:r w:rsidRPr="001315AC">
        <w:rPr>
          <w:rStyle w:val="FontStyle55"/>
          <w:sz w:val="20"/>
          <w:szCs w:val="20"/>
          <w:lang w:val="hr-HR" w:eastAsia="hr-HR"/>
        </w:rPr>
        <w:t>4)</w:t>
      </w:r>
    </w:p>
    <w:p w:rsidR="0022481E" w:rsidRPr="001315AC" w:rsidRDefault="00C463E6">
      <w:pPr>
        <w:pStyle w:val="Style12"/>
        <w:widowControl/>
        <w:ind w:left="1421"/>
        <w:jc w:val="left"/>
        <w:rPr>
          <w:rStyle w:val="FontStyle59"/>
          <w:sz w:val="20"/>
          <w:szCs w:val="20"/>
          <w:lang w:val="hr-HR" w:eastAsia="hr-HR"/>
        </w:rPr>
      </w:pPr>
      <w:r w:rsidRPr="001315AC">
        <w:rPr>
          <w:rStyle w:val="FontStyle59"/>
          <w:sz w:val="20"/>
          <w:szCs w:val="20"/>
          <w:lang w:val="hr-HR" w:eastAsia="hr-HR"/>
        </w:rPr>
        <w:t>3.a. Promet i telekomunikacije 3.b.    Vodno   gospodarstvo    i</w:t>
      </w:r>
    </w:p>
    <w:p w:rsidR="0022481E" w:rsidRPr="001315AC" w:rsidRDefault="00C463E6">
      <w:pPr>
        <w:pStyle w:val="Style12"/>
        <w:widowControl/>
        <w:jc w:val="left"/>
        <w:rPr>
          <w:rStyle w:val="FontStyle59"/>
          <w:sz w:val="20"/>
          <w:szCs w:val="20"/>
          <w:lang w:val="hr-HR" w:eastAsia="hr-HR"/>
        </w:rPr>
      </w:pPr>
      <w:r w:rsidRPr="001315AC">
        <w:rPr>
          <w:rStyle w:val="FontStyle59"/>
          <w:sz w:val="20"/>
          <w:szCs w:val="20"/>
          <w:lang w:val="hr-HR" w:eastAsia="hr-HR"/>
        </w:rPr>
        <w:t>energetika</w:t>
      </w:r>
    </w:p>
    <w:p w:rsidR="0022481E" w:rsidRPr="001315AC" w:rsidRDefault="00C463E6">
      <w:pPr>
        <w:pStyle w:val="Style26"/>
        <w:widowControl/>
        <w:tabs>
          <w:tab w:val="left" w:pos="1411"/>
        </w:tabs>
        <w:spacing w:line="230" w:lineRule="exact"/>
        <w:jc w:val="both"/>
        <w:rPr>
          <w:rStyle w:val="FontStyle59"/>
          <w:sz w:val="20"/>
          <w:szCs w:val="20"/>
          <w:lang w:val="hr-HR" w:eastAsia="hr-HR"/>
        </w:rPr>
      </w:pPr>
      <w:r w:rsidRPr="001315AC">
        <w:rPr>
          <w:rStyle w:val="FontStyle59"/>
          <w:sz w:val="20"/>
          <w:szCs w:val="20"/>
          <w:lang w:val="hr-HR" w:eastAsia="hr-HR"/>
        </w:rPr>
        <w:t>4.</w:t>
      </w:r>
      <w:r w:rsidRPr="001315AC">
        <w:rPr>
          <w:rStyle w:val="FontStyle59"/>
          <w:sz w:val="20"/>
          <w:szCs w:val="20"/>
          <w:lang w:val="hr-HR" w:eastAsia="hr-HR"/>
        </w:rPr>
        <w:tab/>
        <w:t>Uvjeti korištenja, uređenja i</w:t>
      </w:r>
      <w:r w:rsidRPr="001315AC">
        <w:rPr>
          <w:rStyle w:val="FontStyle59"/>
          <w:sz w:val="20"/>
          <w:szCs w:val="20"/>
          <w:lang w:val="hr-HR" w:eastAsia="hr-HR"/>
        </w:rPr>
        <w:br/>
        <w:t>zaštite prostora (List 5)</w:t>
      </w:r>
    </w:p>
    <w:p w:rsidR="0022481E" w:rsidRPr="001315AC" w:rsidRDefault="00C463E6">
      <w:pPr>
        <w:pStyle w:val="Style26"/>
        <w:widowControl/>
        <w:tabs>
          <w:tab w:val="left" w:pos="1416"/>
        </w:tabs>
        <w:spacing w:before="5" w:line="230" w:lineRule="exact"/>
        <w:ind w:left="710" w:firstLine="0"/>
        <w:rPr>
          <w:rStyle w:val="FontStyle59"/>
          <w:sz w:val="20"/>
          <w:szCs w:val="20"/>
          <w:lang w:val="hr-HR" w:eastAsia="hr-HR"/>
        </w:rPr>
      </w:pPr>
      <w:r w:rsidRPr="001315AC">
        <w:rPr>
          <w:rStyle w:val="FontStyle59"/>
          <w:sz w:val="20"/>
          <w:szCs w:val="20"/>
          <w:lang w:val="hr-HR" w:eastAsia="hr-HR"/>
        </w:rPr>
        <w:t>5.</w:t>
      </w:r>
      <w:r w:rsidRPr="001315AC">
        <w:rPr>
          <w:rStyle w:val="FontStyle59"/>
          <w:sz w:val="20"/>
          <w:szCs w:val="20"/>
          <w:lang w:val="hr-HR" w:eastAsia="hr-HR"/>
        </w:rPr>
        <w:tab/>
        <w:t>Načini i uvjeti gradnje (List 6)</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14" w:line="240" w:lineRule="auto"/>
        <w:rPr>
          <w:rStyle w:val="FontStyle62"/>
          <w:sz w:val="20"/>
          <w:szCs w:val="20"/>
          <w:lang w:val="hr-HR" w:eastAsia="hr-HR"/>
        </w:rPr>
      </w:pPr>
      <w:r w:rsidRPr="001315AC">
        <w:rPr>
          <w:rStyle w:val="FontStyle62"/>
          <w:sz w:val="20"/>
          <w:szCs w:val="20"/>
          <w:lang w:val="hr-HR" w:eastAsia="hr-HR"/>
        </w:rPr>
        <w:t>II</w:t>
      </w:r>
    </w:p>
    <w:p w:rsidR="0022481E" w:rsidRPr="001315AC" w:rsidRDefault="00C463E6">
      <w:pPr>
        <w:pStyle w:val="Style2"/>
        <w:widowControl/>
        <w:spacing w:before="230" w:line="235" w:lineRule="exact"/>
        <w:ind w:firstLine="710"/>
        <w:rPr>
          <w:rStyle w:val="FontStyle59"/>
          <w:sz w:val="20"/>
          <w:szCs w:val="20"/>
          <w:lang w:val="hr-HR" w:eastAsia="hr-HR"/>
        </w:rPr>
      </w:pPr>
      <w:r w:rsidRPr="001315AC">
        <w:rPr>
          <w:rStyle w:val="FontStyle59"/>
          <w:sz w:val="20"/>
          <w:szCs w:val="20"/>
          <w:lang w:val="hr-HR" w:eastAsia="hr-HR"/>
        </w:rPr>
        <w:t>Ovaj Zaključak stupa na snagu danom donošenja, a objavit će se u «Službenom glasniku Grada Staroga Grada».</w:t>
      </w:r>
    </w:p>
    <w:p w:rsidR="0022481E" w:rsidRPr="001315AC" w:rsidRDefault="00C463E6">
      <w:pPr>
        <w:pStyle w:val="Style15"/>
        <w:widowControl/>
        <w:spacing w:before="235" w:line="230" w:lineRule="exact"/>
        <w:ind w:left="355"/>
        <w:rPr>
          <w:rStyle w:val="FontStyle66"/>
          <w:spacing w:val="50"/>
          <w:sz w:val="20"/>
          <w:szCs w:val="20"/>
          <w:lang w:val="hr-HR" w:eastAsia="hr-HR"/>
        </w:rPr>
      </w:pPr>
      <w:r w:rsidRPr="001315AC">
        <w:rPr>
          <w:rStyle w:val="FontStyle66"/>
          <w:sz w:val="20"/>
          <w:szCs w:val="20"/>
          <w:lang w:val="hr-HR" w:eastAsia="hr-HR"/>
        </w:rPr>
        <w:t xml:space="preserve">REPUBLIKA HRVATSKA SPLITSKO-DALMA TI NS KA ŽUPANIJA </w:t>
      </w:r>
      <w:r w:rsidR="00ED0FAD">
        <w:rPr>
          <w:rStyle w:val="FontStyle66"/>
          <w:sz w:val="20"/>
          <w:szCs w:val="20"/>
          <w:lang w:val="hr-HR" w:eastAsia="hr-HR"/>
        </w:rPr>
        <w:br/>
      </w:r>
      <w:r w:rsidRPr="001315AC">
        <w:rPr>
          <w:rStyle w:val="FontStyle66"/>
          <w:sz w:val="20"/>
          <w:szCs w:val="20"/>
          <w:lang w:val="hr-HR" w:eastAsia="hr-HR"/>
        </w:rPr>
        <w:t xml:space="preserve">GRAD STARI GRAD </w:t>
      </w:r>
      <w:r w:rsidRPr="001315AC">
        <w:rPr>
          <w:rStyle w:val="FontStyle66"/>
          <w:spacing w:val="50"/>
          <w:sz w:val="20"/>
          <w:szCs w:val="20"/>
          <w:lang w:val="hr-HR" w:eastAsia="hr-HR"/>
        </w:rPr>
        <w:t>Gradonačelnica</w:t>
      </w:r>
    </w:p>
    <w:p w:rsidR="0022481E" w:rsidRPr="001315AC" w:rsidRDefault="00C463E6" w:rsidP="000610CB">
      <w:pPr>
        <w:pStyle w:val="Style12"/>
        <w:widowControl/>
        <w:spacing w:before="226" w:line="235" w:lineRule="exact"/>
        <w:jc w:val="left"/>
        <w:rPr>
          <w:rStyle w:val="FontStyle59"/>
          <w:sz w:val="20"/>
          <w:szCs w:val="20"/>
          <w:lang w:val="hr-HR" w:eastAsia="hr-HR"/>
        </w:rPr>
      </w:pPr>
      <w:r w:rsidRPr="001315AC">
        <w:rPr>
          <w:rStyle w:val="FontStyle59"/>
          <w:sz w:val="20"/>
          <w:szCs w:val="20"/>
          <w:lang w:val="hr-HR" w:eastAsia="hr-HR"/>
        </w:rPr>
        <w:t>KLASA: 350-01/09-01/30</w:t>
      </w:r>
    </w:p>
    <w:p w:rsidR="0022481E" w:rsidRPr="001315AC" w:rsidRDefault="00C463E6" w:rsidP="000610CB">
      <w:pPr>
        <w:pStyle w:val="Style12"/>
        <w:widowControl/>
        <w:spacing w:line="235" w:lineRule="exact"/>
        <w:jc w:val="left"/>
        <w:rPr>
          <w:rStyle w:val="FontStyle59"/>
          <w:sz w:val="20"/>
          <w:szCs w:val="20"/>
          <w:lang w:val="hr-HR" w:eastAsia="hr-HR"/>
        </w:rPr>
      </w:pPr>
      <w:r w:rsidRPr="001315AC">
        <w:rPr>
          <w:rStyle w:val="FontStyle59"/>
          <w:sz w:val="20"/>
          <w:szCs w:val="20"/>
          <w:lang w:val="hr-HR" w:eastAsia="hr-HR"/>
        </w:rPr>
        <w:t>URBROJ: 2128-03-10-</w:t>
      </w:r>
    </w:p>
    <w:p w:rsidR="0022481E" w:rsidRDefault="00C463E6" w:rsidP="000610CB">
      <w:pPr>
        <w:pStyle w:val="Style12"/>
        <w:widowControl/>
        <w:spacing w:line="235" w:lineRule="exact"/>
        <w:jc w:val="left"/>
        <w:rPr>
          <w:rStyle w:val="FontStyle59"/>
          <w:sz w:val="20"/>
          <w:szCs w:val="20"/>
          <w:lang w:val="hr-HR" w:eastAsia="hr-HR"/>
        </w:rPr>
      </w:pPr>
      <w:r w:rsidRPr="001315AC">
        <w:rPr>
          <w:rStyle w:val="FontStyle59"/>
          <w:sz w:val="20"/>
          <w:szCs w:val="20"/>
          <w:lang w:val="hr-HR" w:eastAsia="hr-HR"/>
        </w:rPr>
        <w:t xml:space="preserve">Stari Grad, 10. svibnja 2010. </w:t>
      </w:r>
      <w:r w:rsidR="000610CB" w:rsidRPr="001315AC">
        <w:rPr>
          <w:rStyle w:val="FontStyle59"/>
          <w:sz w:val="20"/>
          <w:szCs w:val="20"/>
          <w:lang w:val="hr-HR" w:eastAsia="hr-HR"/>
        </w:rPr>
        <w:t>G</w:t>
      </w:r>
      <w:r w:rsidRPr="001315AC">
        <w:rPr>
          <w:rStyle w:val="FontStyle59"/>
          <w:sz w:val="20"/>
          <w:szCs w:val="20"/>
          <w:lang w:val="hr-HR" w:eastAsia="hr-HR"/>
        </w:rPr>
        <w:t>odine</w:t>
      </w:r>
    </w:p>
    <w:p w:rsidR="000610CB" w:rsidRDefault="00C463E6" w:rsidP="000610CB">
      <w:pPr>
        <w:pStyle w:val="Style10"/>
        <w:widowControl/>
        <w:spacing w:line="240" w:lineRule="auto"/>
        <w:ind w:firstLine="0"/>
        <w:jc w:val="right"/>
        <w:rPr>
          <w:rStyle w:val="FontStyle59"/>
          <w:sz w:val="20"/>
          <w:szCs w:val="20"/>
          <w:lang w:val="hr-HR" w:eastAsia="hr-HR"/>
        </w:rPr>
      </w:pPr>
      <w:r w:rsidRPr="001315AC">
        <w:rPr>
          <w:rStyle w:val="FontStyle59"/>
          <w:sz w:val="20"/>
          <w:szCs w:val="20"/>
          <w:lang w:val="hr-HR" w:eastAsia="hr-HR"/>
        </w:rPr>
        <w:t xml:space="preserve">GRADONAČELNICA: </w:t>
      </w:r>
      <w:r w:rsidR="000610CB">
        <w:rPr>
          <w:rStyle w:val="FontStyle59"/>
          <w:sz w:val="20"/>
          <w:szCs w:val="20"/>
          <w:lang w:val="hr-HR" w:eastAsia="hr-HR"/>
        </w:rPr>
        <w:br/>
      </w:r>
      <w:r w:rsidRPr="001315AC">
        <w:rPr>
          <w:rStyle w:val="FontStyle59"/>
          <w:sz w:val="20"/>
          <w:szCs w:val="20"/>
          <w:lang w:val="hr-HR" w:eastAsia="hr-HR"/>
        </w:rPr>
        <w:t>Đurđica Plančić, dipl. oec, v.r.</w:t>
      </w:r>
      <w:r w:rsidR="000610CB">
        <w:rPr>
          <w:rStyle w:val="FontStyle59"/>
          <w:sz w:val="20"/>
          <w:szCs w:val="20"/>
          <w:lang w:val="hr-HR" w:eastAsia="hr-HR"/>
        </w:rPr>
        <w:br/>
      </w:r>
    </w:p>
    <w:p w:rsidR="000610CB" w:rsidRPr="000610CB" w:rsidRDefault="00B73B21" w:rsidP="00B73B21">
      <w:pPr>
        <w:pBdr>
          <w:top w:val="single" w:sz="4" w:space="1" w:color="auto"/>
          <w:left w:val="single" w:sz="4" w:space="4" w:color="auto"/>
          <w:bottom w:val="single" w:sz="4" w:space="1" w:color="auto"/>
          <w:right w:val="single" w:sz="4" w:space="4" w:color="auto"/>
        </w:pBdr>
        <w:jc w:val="center"/>
        <w:rPr>
          <w:sz w:val="20"/>
          <w:szCs w:val="20"/>
        </w:rPr>
      </w:pPr>
      <w:r>
        <w:rPr>
          <w:sz w:val="20"/>
          <w:szCs w:val="20"/>
        </w:rPr>
        <w:t>****************************************</w:t>
      </w:r>
    </w:p>
    <w:p w:rsidR="000610CB" w:rsidRPr="000610CB" w:rsidRDefault="000610CB" w:rsidP="000610CB">
      <w:pPr>
        <w:rPr>
          <w:sz w:val="20"/>
          <w:szCs w:val="20"/>
        </w:rPr>
      </w:pPr>
    </w:p>
    <w:p w:rsidR="0022481E" w:rsidRPr="001315AC" w:rsidRDefault="00C463E6">
      <w:pPr>
        <w:pStyle w:val="Style2"/>
        <w:widowControl/>
        <w:spacing w:line="235" w:lineRule="exact"/>
        <w:ind w:firstLine="682"/>
        <w:rPr>
          <w:rStyle w:val="FontStyle59"/>
          <w:spacing w:val="60"/>
          <w:sz w:val="20"/>
          <w:szCs w:val="20"/>
          <w:lang w:val="hr-HR" w:eastAsia="hr-HR"/>
        </w:rPr>
      </w:pPr>
      <w:r w:rsidRPr="001315AC">
        <w:rPr>
          <w:rStyle w:val="FontStyle59"/>
          <w:sz w:val="20"/>
          <w:szCs w:val="20"/>
          <w:lang w:val="hr-HR" w:eastAsia="hr-HR"/>
        </w:rPr>
        <w:t xml:space="preserve">Na temelju odredbe članka 44. i 48. stavka 1. točke 6. Zakona o lokalnoj i područnoj (regionalnoj) samoupravi («NN», broj: 33/01, 60/01, 129/05, 109/07, 125/08 i 36/09), odredbe članka 95. stavka 1. Zakona o prostornom uređenju i gradnji («NN», broj 76/07 i 38/09), i odredbe članka 46. stavka 1. i stavka 3. alineje 13. Statuta Grada Staroga Grada («Službeni glasnik grada Starog Grada», broj 12/09 i 3/10), Gradonačelnica Grada Staroga Grada </w:t>
      </w:r>
      <w:r w:rsidRPr="001315AC">
        <w:rPr>
          <w:rStyle w:val="FontStyle59"/>
          <w:spacing w:val="60"/>
          <w:sz w:val="20"/>
          <w:szCs w:val="20"/>
          <w:lang w:val="hr-HR" w:eastAsia="hr-HR"/>
        </w:rPr>
        <w:t>donosi</w:t>
      </w:r>
    </w:p>
    <w:p w:rsidR="0022481E" w:rsidRPr="001315AC" w:rsidRDefault="0022481E">
      <w:pPr>
        <w:pStyle w:val="Style8"/>
        <w:widowControl/>
        <w:spacing w:line="240" w:lineRule="exact"/>
        <w:jc w:val="center"/>
        <w:rPr>
          <w:sz w:val="20"/>
          <w:szCs w:val="20"/>
        </w:rPr>
      </w:pPr>
    </w:p>
    <w:p w:rsidR="0022481E" w:rsidRPr="00B73B21" w:rsidRDefault="00C463E6">
      <w:pPr>
        <w:pStyle w:val="Style8"/>
        <w:widowControl/>
        <w:spacing w:before="5"/>
        <w:jc w:val="center"/>
        <w:rPr>
          <w:rStyle w:val="FontStyle65"/>
          <w:sz w:val="24"/>
          <w:szCs w:val="24"/>
          <w:lang w:val="hr-HR" w:eastAsia="hr-HR"/>
        </w:rPr>
      </w:pPr>
      <w:r w:rsidRPr="00B73B21">
        <w:rPr>
          <w:rStyle w:val="FontStyle65"/>
          <w:sz w:val="24"/>
          <w:szCs w:val="24"/>
          <w:lang w:val="hr-HR" w:eastAsia="hr-HR"/>
        </w:rPr>
        <w:t>ZAKLJUČAK</w:t>
      </w:r>
    </w:p>
    <w:p w:rsidR="0022481E" w:rsidRPr="00B73B21" w:rsidRDefault="00C463E6">
      <w:pPr>
        <w:pStyle w:val="Style9"/>
        <w:widowControl/>
        <w:spacing w:before="5"/>
        <w:rPr>
          <w:rStyle w:val="FontStyle55"/>
          <w:sz w:val="18"/>
          <w:szCs w:val="18"/>
          <w:lang w:val="hr-HR" w:eastAsia="hr-HR"/>
        </w:rPr>
      </w:pPr>
      <w:r w:rsidRPr="00B73B21">
        <w:rPr>
          <w:rStyle w:val="FontStyle55"/>
          <w:sz w:val="18"/>
          <w:szCs w:val="18"/>
          <w:lang w:val="hr-HR" w:eastAsia="hr-HR"/>
        </w:rPr>
        <w:t>O UTVRĐIVANJU KONAČNOG PRIJEDLOGA URBANISTIČKOG PLANA UREĐENJA MASLINICE - DIJELA NASELJA STAROGA GRADA</w:t>
      </w:r>
    </w:p>
    <w:p w:rsidR="0022481E" w:rsidRPr="001315AC" w:rsidRDefault="00C463E6">
      <w:pPr>
        <w:pStyle w:val="Style13"/>
        <w:widowControl/>
        <w:spacing w:before="240"/>
        <w:jc w:val="center"/>
        <w:rPr>
          <w:rStyle w:val="FontStyle63"/>
          <w:lang w:val="hr-HR" w:eastAsia="hr-HR"/>
        </w:rPr>
      </w:pPr>
      <w:r w:rsidRPr="001315AC">
        <w:rPr>
          <w:rStyle w:val="FontStyle63"/>
          <w:lang w:val="hr-HR" w:eastAsia="hr-HR"/>
        </w:rPr>
        <w:t>I</w:t>
      </w:r>
    </w:p>
    <w:p w:rsidR="0022481E" w:rsidRDefault="00C463E6">
      <w:pPr>
        <w:pStyle w:val="Style17"/>
        <w:widowControl/>
        <w:spacing w:before="230" w:line="240" w:lineRule="exact"/>
        <w:rPr>
          <w:rStyle w:val="FontStyle59"/>
          <w:sz w:val="20"/>
          <w:szCs w:val="20"/>
          <w:lang w:val="hr-HR" w:eastAsia="hr-HR"/>
        </w:rPr>
      </w:pPr>
      <w:r w:rsidRPr="001315AC">
        <w:rPr>
          <w:rStyle w:val="FontStyle59"/>
          <w:sz w:val="20"/>
          <w:szCs w:val="20"/>
          <w:lang w:val="hr-HR" w:eastAsia="hr-HR"/>
        </w:rPr>
        <w:t xml:space="preserve">Utvrđuje      se      Konačni      prijedlog Urbanističkog plana uređenja Maslinice </w:t>
      </w:r>
      <w:r w:rsidR="00B73B21">
        <w:rPr>
          <w:rStyle w:val="FontStyle59"/>
          <w:sz w:val="20"/>
          <w:szCs w:val="20"/>
          <w:lang w:val="hr-HR" w:eastAsia="hr-HR"/>
        </w:rPr>
        <w:t>–</w:t>
      </w:r>
      <w:r w:rsidRPr="001315AC">
        <w:rPr>
          <w:rStyle w:val="FontStyle59"/>
          <w:sz w:val="20"/>
          <w:szCs w:val="20"/>
          <w:lang w:val="hr-HR" w:eastAsia="hr-HR"/>
        </w:rPr>
        <w:t xml:space="preserve"> dijela</w:t>
      </w:r>
    </w:p>
    <w:p w:rsidR="00B73B21" w:rsidRPr="001315AC" w:rsidRDefault="00B73B21">
      <w:pPr>
        <w:pStyle w:val="Style17"/>
        <w:widowControl/>
        <w:spacing w:before="230" w:line="240" w:lineRule="exact"/>
        <w:rPr>
          <w:rStyle w:val="FontStyle59"/>
          <w:sz w:val="20"/>
          <w:szCs w:val="20"/>
          <w:lang w:val="hr-HR" w:eastAsia="hr-HR"/>
        </w:rPr>
      </w:pPr>
    </w:p>
    <w:p w:rsidR="0022481E" w:rsidRPr="001315AC" w:rsidRDefault="00C463E6">
      <w:pPr>
        <w:pStyle w:val="Style12"/>
        <w:widowControl/>
        <w:spacing w:line="235" w:lineRule="exact"/>
        <w:rPr>
          <w:rStyle w:val="FontStyle59"/>
          <w:sz w:val="20"/>
          <w:szCs w:val="20"/>
          <w:lang w:val="hr-HR" w:eastAsia="hr-HR"/>
        </w:rPr>
      </w:pPr>
      <w:r w:rsidRPr="001315AC">
        <w:rPr>
          <w:rStyle w:val="FontStyle59"/>
          <w:sz w:val="20"/>
          <w:szCs w:val="20"/>
          <w:lang w:val="hr-HR" w:eastAsia="hr-HR"/>
        </w:rPr>
        <w:t>naselja Staroga Grada (dalje: UPU Maslinica), u tekstualnom i grafičkom dijelu u cijelosti usklađen sa mišljenjem (primjedbama) Javne ustanove zavoda za prostorno uređenje Splitsko-dalmatinske županije, KLASA: 350-01/10-01/98, URBROJ: 2181-210-10-2, od 7. lipnja 2010. godine i KLASA: 350-01/10-01/122, URBROJ: 2181-210-10-1 od 6. srpnja 2010. godine.</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34" w:line="240" w:lineRule="auto"/>
        <w:rPr>
          <w:rStyle w:val="FontStyle55"/>
          <w:sz w:val="20"/>
          <w:szCs w:val="20"/>
          <w:lang w:val="hr-HR" w:eastAsia="hr-HR"/>
        </w:rPr>
      </w:pPr>
      <w:r w:rsidRPr="001315AC">
        <w:rPr>
          <w:rStyle w:val="FontStyle55"/>
          <w:sz w:val="20"/>
          <w:szCs w:val="20"/>
          <w:lang w:val="hr-HR" w:eastAsia="hr-HR"/>
        </w:rPr>
        <w:t>II</w:t>
      </w:r>
    </w:p>
    <w:p w:rsidR="0022481E" w:rsidRPr="001315AC" w:rsidRDefault="00C463E6">
      <w:pPr>
        <w:pStyle w:val="Style2"/>
        <w:widowControl/>
        <w:spacing w:before="230" w:line="235" w:lineRule="exact"/>
        <w:ind w:firstLine="715"/>
        <w:rPr>
          <w:rStyle w:val="FontStyle59"/>
          <w:sz w:val="20"/>
          <w:szCs w:val="20"/>
          <w:lang w:val="hr-HR" w:eastAsia="hr-HR"/>
        </w:rPr>
      </w:pPr>
      <w:r w:rsidRPr="001315AC">
        <w:rPr>
          <w:rStyle w:val="FontStyle59"/>
          <w:sz w:val="20"/>
          <w:szCs w:val="20"/>
          <w:lang w:val="hr-HR" w:eastAsia="hr-HR"/>
        </w:rPr>
        <w:t>Konačni prijedlog Plana sadržan u elaboratu UPU-a Maslinica - dijela naselja Staroga Grada sastoji se od:</w:t>
      </w:r>
    </w:p>
    <w:p w:rsidR="0022481E" w:rsidRPr="001315AC" w:rsidRDefault="00C463E6">
      <w:pPr>
        <w:pStyle w:val="Style12"/>
        <w:widowControl/>
        <w:spacing w:before="226" w:line="235" w:lineRule="exact"/>
        <w:rPr>
          <w:rStyle w:val="FontStyle59"/>
          <w:sz w:val="20"/>
          <w:szCs w:val="20"/>
          <w:lang w:val="hr-HR" w:eastAsia="hr-HR"/>
        </w:rPr>
      </w:pPr>
      <w:r w:rsidRPr="001315AC">
        <w:rPr>
          <w:rStyle w:val="FontStyle59"/>
          <w:sz w:val="20"/>
          <w:szCs w:val="20"/>
          <w:lang w:val="hr-HR" w:eastAsia="hr-HR"/>
        </w:rPr>
        <w:t>A Tekstualni dio plana - Odredbe za provođenje:</w:t>
      </w:r>
    </w:p>
    <w:p w:rsidR="0022481E" w:rsidRPr="001315AC" w:rsidRDefault="00C463E6" w:rsidP="001315AC">
      <w:pPr>
        <w:pStyle w:val="Style19"/>
        <w:widowControl/>
        <w:numPr>
          <w:ilvl w:val="0"/>
          <w:numId w:val="17"/>
        </w:numPr>
        <w:tabs>
          <w:tab w:val="left" w:pos="715"/>
        </w:tabs>
        <w:spacing w:before="230" w:line="235" w:lineRule="exact"/>
        <w:rPr>
          <w:rStyle w:val="FontStyle59"/>
          <w:sz w:val="20"/>
          <w:szCs w:val="20"/>
          <w:lang w:val="hr-HR" w:eastAsia="hr-HR"/>
        </w:rPr>
      </w:pPr>
      <w:r w:rsidRPr="001315AC">
        <w:rPr>
          <w:rStyle w:val="FontStyle59"/>
          <w:sz w:val="20"/>
          <w:szCs w:val="20"/>
          <w:lang w:val="hr-HR" w:eastAsia="hr-HR"/>
        </w:rPr>
        <w:t>Uvjeti određivanja i razgraničavanja površina javnih i drugih namjena</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Uvjeti smještaja i način gradnje građevina gospodarskih djelatnosti</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Uvjeti smještaja i način gradnje stambenih građevina</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Uvjeti uređenja sportsko-rekreacijske namjene - kupalište</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Detaljni prostorni pokazatelji za pojedine prostorne cjeline</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Uvjeti uređenja odnosno gradnje, rekonstrukcije i opremanja prometne, telekomunikacijske i komunalne mreže s pripadajućim građevinama i površinama</w:t>
      </w:r>
    </w:p>
    <w:p w:rsidR="0022481E" w:rsidRPr="001315AC" w:rsidRDefault="00C463E6" w:rsidP="001315AC">
      <w:pPr>
        <w:pStyle w:val="Style19"/>
        <w:widowControl/>
        <w:numPr>
          <w:ilvl w:val="0"/>
          <w:numId w:val="17"/>
        </w:numPr>
        <w:tabs>
          <w:tab w:val="left" w:pos="715"/>
        </w:tabs>
        <w:spacing w:line="235" w:lineRule="exact"/>
        <w:jc w:val="left"/>
        <w:rPr>
          <w:rStyle w:val="FontStyle59"/>
          <w:sz w:val="20"/>
          <w:szCs w:val="20"/>
          <w:lang w:val="hr-HR" w:eastAsia="hr-HR"/>
        </w:rPr>
      </w:pPr>
      <w:r w:rsidRPr="001315AC">
        <w:rPr>
          <w:rStyle w:val="FontStyle59"/>
          <w:sz w:val="20"/>
          <w:szCs w:val="20"/>
          <w:lang w:val="hr-HR" w:eastAsia="hr-HR"/>
        </w:rPr>
        <w:t>Uvjeti uređenja zelenih površina</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Mjere zaštite prirodnih kulturno-povijesnih cjelina i građevina ambijentalne vrijednosti</w:t>
      </w:r>
    </w:p>
    <w:p w:rsidR="0022481E" w:rsidRPr="001315AC" w:rsidRDefault="00C463E6" w:rsidP="001315AC">
      <w:pPr>
        <w:pStyle w:val="Style19"/>
        <w:widowControl/>
        <w:numPr>
          <w:ilvl w:val="0"/>
          <w:numId w:val="17"/>
        </w:numPr>
        <w:tabs>
          <w:tab w:val="left" w:pos="715"/>
        </w:tabs>
        <w:spacing w:line="235" w:lineRule="exact"/>
        <w:jc w:val="left"/>
        <w:rPr>
          <w:rStyle w:val="FontStyle59"/>
          <w:sz w:val="20"/>
          <w:szCs w:val="20"/>
          <w:lang w:val="hr-HR" w:eastAsia="hr-HR"/>
        </w:rPr>
      </w:pPr>
      <w:r w:rsidRPr="001315AC">
        <w:rPr>
          <w:rStyle w:val="FontStyle59"/>
          <w:sz w:val="20"/>
          <w:szCs w:val="20"/>
          <w:lang w:val="hr-HR" w:eastAsia="hr-HR"/>
        </w:rPr>
        <w:t>Postupanje s otpadom</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Mjere sprječavanja nepovoljnog utjecaja na okoliš</w:t>
      </w:r>
    </w:p>
    <w:p w:rsidR="0022481E" w:rsidRPr="001315AC" w:rsidRDefault="00C463E6" w:rsidP="001315AC">
      <w:pPr>
        <w:pStyle w:val="Style19"/>
        <w:widowControl/>
        <w:numPr>
          <w:ilvl w:val="0"/>
          <w:numId w:val="17"/>
        </w:numPr>
        <w:tabs>
          <w:tab w:val="left" w:pos="715"/>
        </w:tabs>
        <w:spacing w:line="235" w:lineRule="exact"/>
        <w:rPr>
          <w:rStyle w:val="FontStyle59"/>
          <w:sz w:val="20"/>
          <w:szCs w:val="20"/>
          <w:lang w:val="hr-HR" w:eastAsia="hr-HR"/>
        </w:rPr>
      </w:pPr>
      <w:r w:rsidRPr="001315AC">
        <w:rPr>
          <w:rStyle w:val="FontStyle59"/>
          <w:sz w:val="20"/>
          <w:szCs w:val="20"/>
          <w:lang w:val="hr-HR" w:eastAsia="hr-HR"/>
        </w:rPr>
        <w:t>Mjere zaštite od elementarnih nepogoda i ratnih opasnosti</w:t>
      </w:r>
    </w:p>
    <w:p w:rsidR="0022481E" w:rsidRPr="001315AC" w:rsidRDefault="00C463E6" w:rsidP="001315AC">
      <w:pPr>
        <w:pStyle w:val="Style19"/>
        <w:widowControl/>
        <w:numPr>
          <w:ilvl w:val="0"/>
          <w:numId w:val="17"/>
        </w:numPr>
        <w:tabs>
          <w:tab w:val="left" w:pos="715"/>
        </w:tabs>
        <w:spacing w:line="235" w:lineRule="exact"/>
        <w:jc w:val="left"/>
        <w:rPr>
          <w:rStyle w:val="FontStyle59"/>
          <w:sz w:val="20"/>
          <w:szCs w:val="20"/>
          <w:lang w:val="hr-HR" w:eastAsia="hr-HR"/>
        </w:rPr>
      </w:pPr>
      <w:r w:rsidRPr="001315AC">
        <w:rPr>
          <w:rStyle w:val="FontStyle59"/>
          <w:sz w:val="20"/>
          <w:szCs w:val="20"/>
          <w:lang w:val="hr-HR" w:eastAsia="hr-HR"/>
        </w:rPr>
        <w:t>Mjere provedbe plana</w:t>
      </w:r>
    </w:p>
    <w:p w:rsidR="0022481E" w:rsidRPr="001315AC" w:rsidRDefault="00C463E6">
      <w:pPr>
        <w:pStyle w:val="Style12"/>
        <w:widowControl/>
        <w:spacing w:before="230" w:line="240" w:lineRule="exact"/>
        <w:rPr>
          <w:rStyle w:val="FontStyle59"/>
          <w:sz w:val="20"/>
          <w:szCs w:val="20"/>
          <w:lang w:val="hr-HR" w:eastAsia="hr-HR"/>
        </w:rPr>
      </w:pPr>
      <w:r w:rsidRPr="001315AC">
        <w:rPr>
          <w:rStyle w:val="FontStyle59"/>
          <w:sz w:val="20"/>
          <w:szCs w:val="20"/>
          <w:lang w:val="hr-HR" w:eastAsia="hr-HR"/>
        </w:rPr>
        <w:t>B Grafički dio - kartografski prikazi u mjerilu 1:1000:</w:t>
      </w:r>
    </w:p>
    <w:p w:rsidR="0022481E" w:rsidRPr="001315AC" w:rsidRDefault="00C463E6" w:rsidP="001315AC">
      <w:pPr>
        <w:pStyle w:val="Style19"/>
        <w:widowControl/>
        <w:numPr>
          <w:ilvl w:val="0"/>
          <w:numId w:val="18"/>
        </w:numPr>
        <w:tabs>
          <w:tab w:val="left" w:pos="715"/>
        </w:tabs>
        <w:spacing w:before="226" w:line="235" w:lineRule="exact"/>
        <w:jc w:val="left"/>
        <w:rPr>
          <w:rStyle w:val="FontStyle59"/>
          <w:sz w:val="20"/>
          <w:szCs w:val="20"/>
          <w:lang w:val="hr-HR" w:eastAsia="hr-HR"/>
        </w:rPr>
      </w:pPr>
      <w:r w:rsidRPr="001315AC">
        <w:rPr>
          <w:rStyle w:val="FontStyle59"/>
          <w:sz w:val="20"/>
          <w:szCs w:val="20"/>
          <w:lang w:val="hr-HR" w:eastAsia="hr-HR"/>
        </w:rPr>
        <w:t>KORIŠTENJE I NAMJENA POVRŠINA</w:t>
      </w:r>
    </w:p>
    <w:p w:rsidR="0022481E" w:rsidRPr="001315AC" w:rsidRDefault="00C463E6" w:rsidP="001315AC">
      <w:pPr>
        <w:pStyle w:val="Style19"/>
        <w:widowControl/>
        <w:numPr>
          <w:ilvl w:val="0"/>
          <w:numId w:val="18"/>
        </w:numPr>
        <w:tabs>
          <w:tab w:val="left" w:pos="715"/>
        </w:tabs>
        <w:spacing w:line="235" w:lineRule="exact"/>
        <w:rPr>
          <w:rStyle w:val="FontStyle59"/>
          <w:sz w:val="20"/>
          <w:szCs w:val="20"/>
          <w:lang w:val="hr-HR" w:eastAsia="hr-HR"/>
        </w:rPr>
      </w:pPr>
      <w:r w:rsidRPr="001315AC">
        <w:rPr>
          <w:rStyle w:val="FontStyle59"/>
          <w:sz w:val="20"/>
          <w:szCs w:val="20"/>
          <w:lang w:val="hr-HR" w:eastAsia="hr-HR"/>
        </w:rPr>
        <w:t>PROMETNA, ULIČNA I KOMUNALNA INFRASTRUKTURNA MREŽA</w:t>
      </w:r>
    </w:p>
    <w:p w:rsidR="0022481E" w:rsidRPr="001315AC" w:rsidRDefault="00C463E6">
      <w:pPr>
        <w:pStyle w:val="Style12"/>
        <w:widowControl/>
        <w:spacing w:line="235" w:lineRule="exact"/>
        <w:jc w:val="left"/>
        <w:rPr>
          <w:rStyle w:val="FontStyle59"/>
          <w:sz w:val="20"/>
          <w:szCs w:val="20"/>
          <w:lang w:val="hr-HR" w:eastAsia="hr-HR"/>
        </w:rPr>
      </w:pPr>
      <w:r w:rsidRPr="001315AC">
        <w:rPr>
          <w:rStyle w:val="FontStyle59"/>
          <w:sz w:val="20"/>
          <w:szCs w:val="20"/>
          <w:lang w:val="hr-HR" w:eastAsia="hr-HR"/>
        </w:rPr>
        <w:t>2.a       Promet i telekomunikacije</w:t>
      </w:r>
    </w:p>
    <w:p w:rsidR="0022481E" w:rsidRPr="001315AC" w:rsidRDefault="00C463E6">
      <w:pPr>
        <w:pStyle w:val="Style12"/>
        <w:widowControl/>
        <w:spacing w:line="235" w:lineRule="exact"/>
        <w:jc w:val="left"/>
        <w:rPr>
          <w:rStyle w:val="FontStyle59"/>
          <w:sz w:val="20"/>
          <w:szCs w:val="20"/>
          <w:lang w:val="hr-HR" w:eastAsia="hr-HR"/>
        </w:rPr>
      </w:pPr>
      <w:r w:rsidRPr="001315AC">
        <w:rPr>
          <w:rStyle w:val="FontStyle59"/>
          <w:sz w:val="20"/>
          <w:szCs w:val="20"/>
          <w:lang w:val="hr-HR" w:eastAsia="hr-HR"/>
        </w:rPr>
        <w:t>2.b       Vodnogospodarstvo i energetika</w:t>
      </w:r>
    </w:p>
    <w:p w:rsidR="0022481E" w:rsidRPr="001315AC" w:rsidRDefault="00C463E6" w:rsidP="001315AC">
      <w:pPr>
        <w:pStyle w:val="Style19"/>
        <w:widowControl/>
        <w:numPr>
          <w:ilvl w:val="0"/>
          <w:numId w:val="19"/>
        </w:numPr>
        <w:tabs>
          <w:tab w:val="left" w:pos="715"/>
        </w:tabs>
        <w:spacing w:line="235" w:lineRule="exact"/>
        <w:rPr>
          <w:rStyle w:val="FontStyle59"/>
          <w:sz w:val="20"/>
          <w:szCs w:val="20"/>
          <w:lang w:val="hr-HR" w:eastAsia="hr-HR"/>
        </w:rPr>
      </w:pPr>
      <w:r w:rsidRPr="001315AC">
        <w:rPr>
          <w:rStyle w:val="FontStyle59"/>
          <w:sz w:val="20"/>
          <w:szCs w:val="20"/>
          <w:lang w:val="hr-HR" w:eastAsia="hr-HR"/>
        </w:rPr>
        <w:t>UVJETI KORIŠTENJA, UREĐENJA I ZAŠTITE PROSTORA</w:t>
      </w:r>
    </w:p>
    <w:p w:rsidR="0022481E" w:rsidRPr="001315AC" w:rsidRDefault="00C463E6" w:rsidP="001315AC">
      <w:pPr>
        <w:pStyle w:val="Style19"/>
        <w:widowControl/>
        <w:numPr>
          <w:ilvl w:val="0"/>
          <w:numId w:val="19"/>
        </w:numPr>
        <w:tabs>
          <w:tab w:val="left" w:pos="715"/>
        </w:tabs>
        <w:spacing w:line="235" w:lineRule="exact"/>
        <w:jc w:val="left"/>
        <w:rPr>
          <w:rStyle w:val="FontStyle59"/>
          <w:sz w:val="20"/>
          <w:szCs w:val="20"/>
          <w:lang w:val="hr-HR" w:eastAsia="hr-HR"/>
        </w:rPr>
      </w:pPr>
      <w:r w:rsidRPr="001315AC">
        <w:rPr>
          <w:rStyle w:val="FontStyle59"/>
          <w:sz w:val="20"/>
          <w:szCs w:val="20"/>
          <w:lang w:val="hr-HR" w:eastAsia="hr-HR"/>
        </w:rPr>
        <w:t>NAČIN I UVJETI GRADNJE</w:t>
      </w:r>
    </w:p>
    <w:p w:rsidR="0022481E" w:rsidRPr="001315AC" w:rsidRDefault="0022481E">
      <w:pPr>
        <w:pStyle w:val="Style12"/>
        <w:widowControl/>
        <w:spacing w:line="240" w:lineRule="exact"/>
        <w:jc w:val="left"/>
        <w:rPr>
          <w:sz w:val="20"/>
          <w:szCs w:val="20"/>
        </w:rPr>
      </w:pPr>
    </w:p>
    <w:p w:rsidR="0022481E" w:rsidRPr="001315AC" w:rsidRDefault="00C463E6">
      <w:pPr>
        <w:pStyle w:val="Style12"/>
        <w:widowControl/>
        <w:spacing w:before="38" w:line="240" w:lineRule="auto"/>
        <w:jc w:val="left"/>
        <w:rPr>
          <w:rStyle w:val="FontStyle59"/>
          <w:sz w:val="20"/>
          <w:szCs w:val="20"/>
          <w:lang w:val="hr-HR" w:eastAsia="hr-HR"/>
        </w:rPr>
      </w:pPr>
      <w:r w:rsidRPr="001315AC">
        <w:rPr>
          <w:rStyle w:val="FontStyle64"/>
          <w:sz w:val="20"/>
          <w:szCs w:val="20"/>
          <w:lang w:val="hr-HR" w:eastAsia="hr-HR"/>
        </w:rPr>
        <w:t xml:space="preserve">C        </w:t>
      </w:r>
      <w:r w:rsidRPr="001315AC">
        <w:rPr>
          <w:rStyle w:val="FontStyle59"/>
          <w:sz w:val="20"/>
          <w:szCs w:val="20"/>
          <w:lang w:val="hr-HR" w:eastAsia="hr-HR"/>
        </w:rPr>
        <w:t>Obavezni prilozi:</w:t>
      </w:r>
    </w:p>
    <w:p w:rsidR="0022481E" w:rsidRPr="001315AC" w:rsidRDefault="00C463E6" w:rsidP="001315AC">
      <w:pPr>
        <w:pStyle w:val="Style19"/>
        <w:widowControl/>
        <w:numPr>
          <w:ilvl w:val="0"/>
          <w:numId w:val="20"/>
        </w:numPr>
        <w:tabs>
          <w:tab w:val="left" w:pos="710"/>
        </w:tabs>
        <w:spacing w:before="240" w:line="235" w:lineRule="exact"/>
        <w:jc w:val="left"/>
        <w:rPr>
          <w:rStyle w:val="FontStyle59"/>
          <w:sz w:val="20"/>
          <w:szCs w:val="20"/>
          <w:lang w:val="hr-HR" w:eastAsia="hr-HR"/>
        </w:rPr>
      </w:pPr>
      <w:r w:rsidRPr="001315AC">
        <w:rPr>
          <w:rStyle w:val="FontStyle59"/>
          <w:sz w:val="20"/>
          <w:szCs w:val="20"/>
          <w:lang w:val="hr-HR" w:eastAsia="hr-HR"/>
        </w:rPr>
        <w:t>Obrazloženje Plana</w:t>
      </w:r>
    </w:p>
    <w:p w:rsidR="0022481E" w:rsidRPr="001315AC" w:rsidRDefault="00C463E6" w:rsidP="001315AC">
      <w:pPr>
        <w:pStyle w:val="Style19"/>
        <w:widowControl/>
        <w:numPr>
          <w:ilvl w:val="0"/>
          <w:numId w:val="20"/>
        </w:numPr>
        <w:tabs>
          <w:tab w:val="left" w:pos="710"/>
        </w:tabs>
        <w:spacing w:line="235" w:lineRule="exact"/>
        <w:jc w:val="left"/>
        <w:rPr>
          <w:rStyle w:val="FontStyle59"/>
          <w:sz w:val="20"/>
          <w:szCs w:val="20"/>
          <w:lang w:val="hr-HR" w:eastAsia="hr-HR"/>
        </w:rPr>
      </w:pPr>
      <w:r w:rsidRPr="001315AC">
        <w:rPr>
          <w:rStyle w:val="FontStyle59"/>
          <w:sz w:val="20"/>
          <w:szCs w:val="20"/>
          <w:lang w:val="hr-HR" w:eastAsia="hr-HR"/>
        </w:rPr>
        <w:t>Izvod iz dokumenata šireg područja</w:t>
      </w:r>
    </w:p>
    <w:p w:rsidR="0022481E" w:rsidRPr="001315AC" w:rsidRDefault="00C463E6" w:rsidP="001315AC">
      <w:pPr>
        <w:pStyle w:val="Style19"/>
        <w:widowControl/>
        <w:numPr>
          <w:ilvl w:val="0"/>
          <w:numId w:val="20"/>
        </w:numPr>
        <w:tabs>
          <w:tab w:val="left" w:pos="710"/>
        </w:tabs>
        <w:spacing w:line="235" w:lineRule="exact"/>
        <w:jc w:val="left"/>
        <w:rPr>
          <w:rStyle w:val="FontStyle59"/>
          <w:sz w:val="20"/>
          <w:szCs w:val="20"/>
          <w:lang w:val="hr-HR" w:eastAsia="hr-HR"/>
        </w:rPr>
      </w:pPr>
      <w:r w:rsidRPr="001315AC">
        <w:rPr>
          <w:rStyle w:val="FontStyle59"/>
          <w:sz w:val="20"/>
          <w:szCs w:val="20"/>
          <w:lang w:val="hr-HR" w:eastAsia="hr-HR"/>
        </w:rPr>
        <w:t>Odluka o izradi</w:t>
      </w:r>
    </w:p>
    <w:p w:rsidR="0022481E" w:rsidRPr="001315AC" w:rsidRDefault="00C463E6" w:rsidP="001315AC">
      <w:pPr>
        <w:pStyle w:val="Style19"/>
        <w:widowControl/>
        <w:numPr>
          <w:ilvl w:val="0"/>
          <w:numId w:val="20"/>
        </w:numPr>
        <w:tabs>
          <w:tab w:val="left" w:pos="710"/>
        </w:tabs>
        <w:spacing w:line="235" w:lineRule="exact"/>
        <w:jc w:val="left"/>
        <w:rPr>
          <w:rStyle w:val="FontStyle59"/>
          <w:sz w:val="20"/>
          <w:szCs w:val="20"/>
          <w:lang w:val="hr-HR" w:eastAsia="hr-HR"/>
        </w:rPr>
      </w:pPr>
      <w:r w:rsidRPr="001315AC">
        <w:rPr>
          <w:rStyle w:val="FontStyle59"/>
          <w:sz w:val="20"/>
          <w:szCs w:val="20"/>
          <w:lang w:val="hr-HR" w:eastAsia="hr-HR"/>
        </w:rPr>
        <w:t>Izvješća o prethodnoj i javnoj raspravi</w:t>
      </w:r>
    </w:p>
    <w:p w:rsidR="0022481E" w:rsidRPr="001315AC" w:rsidRDefault="00C463E6" w:rsidP="001315AC">
      <w:pPr>
        <w:pStyle w:val="Style19"/>
        <w:widowControl/>
        <w:numPr>
          <w:ilvl w:val="0"/>
          <w:numId w:val="20"/>
        </w:numPr>
        <w:tabs>
          <w:tab w:val="left" w:pos="710"/>
        </w:tabs>
        <w:spacing w:line="235" w:lineRule="exact"/>
        <w:jc w:val="left"/>
        <w:rPr>
          <w:rStyle w:val="FontStyle59"/>
          <w:sz w:val="20"/>
          <w:szCs w:val="20"/>
          <w:lang w:val="hr-HR" w:eastAsia="hr-HR"/>
        </w:rPr>
      </w:pPr>
      <w:r w:rsidRPr="001315AC">
        <w:rPr>
          <w:rStyle w:val="FontStyle59"/>
          <w:sz w:val="20"/>
          <w:szCs w:val="20"/>
          <w:lang w:val="hr-HR" w:eastAsia="hr-HR"/>
        </w:rPr>
        <w:t>Utvrđivanje Konačnog prijedloga Plana</w:t>
      </w:r>
    </w:p>
    <w:p w:rsidR="0022481E" w:rsidRPr="001315AC" w:rsidRDefault="0022481E" w:rsidP="001315AC">
      <w:pPr>
        <w:pStyle w:val="Style19"/>
        <w:widowControl/>
        <w:numPr>
          <w:ilvl w:val="0"/>
          <w:numId w:val="20"/>
        </w:numPr>
        <w:tabs>
          <w:tab w:val="left" w:pos="710"/>
        </w:tabs>
        <w:spacing w:line="235" w:lineRule="exact"/>
        <w:jc w:val="left"/>
        <w:rPr>
          <w:rStyle w:val="FontStyle59"/>
          <w:sz w:val="20"/>
          <w:szCs w:val="20"/>
          <w:lang w:val="hr-HR" w:eastAsia="hr-HR"/>
        </w:rPr>
        <w:sectPr w:rsidR="0022481E" w:rsidRPr="001315AC">
          <w:pgSz w:w="11905" w:h="16837"/>
          <w:pgMar w:top="498" w:right="1241" w:bottom="521" w:left="1630" w:header="720" w:footer="720" w:gutter="0"/>
          <w:cols w:num="2" w:space="720" w:equalWidth="0">
            <w:col w:w="4176" w:space="653"/>
            <w:col w:w="4204"/>
          </w:cols>
          <w:noEndnote/>
        </w:sectPr>
      </w:pPr>
    </w:p>
    <w:p w:rsidR="0022481E" w:rsidRPr="001315AC" w:rsidRDefault="0022481E" w:rsidP="001315AC">
      <w:pPr>
        <w:pStyle w:val="Style19"/>
        <w:widowControl/>
        <w:numPr>
          <w:ilvl w:val="0"/>
          <w:numId w:val="21"/>
        </w:numPr>
        <w:tabs>
          <w:tab w:val="left" w:pos="706"/>
        </w:tabs>
        <w:spacing w:line="235" w:lineRule="exact"/>
        <w:rPr>
          <w:rStyle w:val="FontStyle59"/>
          <w:sz w:val="20"/>
          <w:szCs w:val="20"/>
          <w:lang w:val="hr-HR" w:eastAsia="hr-HR"/>
        </w:rPr>
      </w:pPr>
      <w:r>
        <w:rPr>
          <w:noProof/>
          <w:sz w:val="20"/>
          <w:szCs w:val="20"/>
        </w:rPr>
        <w:lastRenderedPageBreak/>
        <w:pict>
          <v:shape id="_x0000_s1056" type="#_x0000_t202" style="position:absolute;left:0;text-align:left;margin-left:-4.8pt;margin-top:0;width:458.2pt;height:18.7pt;z-index:26;mso-wrap-edited:f;mso-wrap-distance-left:1.9pt;mso-wrap-distance-right:1.9pt;mso-wrap-distance-bottom:17.05pt;mso-position-horizontal-relative:margin" filled="f" stroked="f">
            <v:textbox inset="0,0,0,0">
              <w:txbxContent>
                <w:p w:rsidR="00FF3BC3" w:rsidRDefault="00FF3BC3">
                  <w:pPr>
                    <w:widowControl/>
                  </w:pPr>
                  <w:r>
                    <w:pict>
                      <v:shape id="_x0000_i1056" type="#_x0000_t75" style="width:458.65pt;height:18.75pt">
                        <v:imagedata r:id="rId37" o:title=""/>
                      </v:shape>
                    </w:pict>
                  </w:r>
                </w:p>
              </w:txbxContent>
            </v:textbox>
            <w10:wrap type="topAndBottom" anchorx="margin"/>
          </v:shape>
        </w:pict>
      </w:r>
      <w:r>
        <w:rPr>
          <w:noProof/>
          <w:sz w:val="20"/>
          <w:szCs w:val="20"/>
        </w:rPr>
        <w:pict>
          <v:shape id="_x0000_s1057" type="#_x0000_t202" style="position:absolute;left:0;text-align:left;margin-left:-6.5pt;margin-top:279.85pt;width:222pt;height:18.7pt;z-index:27;mso-wrap-edited:f;mso-wrap-distance-left:1.9pt;mso-wrap-distance-top:5.3pt;mso-wrap-distance-right:1.9pt;mso-wrap-distance-bottom:10.1pt;mso-position-horizontal-relative:margin" filled="f" stroked="f">
            <v:textbox inset="0,0,0,0">
              <w:txbxContent>
                <w:p w:rsidR="00FF3BC3" w:rsidRDefault="00FF3BC3">
                  <w:pPr>
                    <w:widowControl/>
                  </w:pPr>
                  <w:r>
                    <w:pict>
                      <v:shape id="_x0000_i1057" type="#_x0000_t75" style="width:221.9pt;height:18.75pt">
                        <v:imagedata r:id="rId38" o:title=""/>
                      </v:shape>
                    </w:pict>
                  </w:r>
                </w:p>
              </w:txbxContent>
            </v:textbox>
            <w10:wrap type="topAndBottom" anchorx="margin"/>
          </v:shape>
        </w:pict>
      </w:r>
      <w:r w:rsidR="00C463E6" w:rsidRPr="001315AC">
        <w:rPr>
          <w:rStyle w:val="FontStyle59"/>
          <w:sz w:val="20"/>
          <w:szCs w:val="20"/>
          <w:lang w:val="hr-HR" w:eastAsia="hr-HR"/>
        </w:rPr>
        <w:t>Evidencija postupka izrade i donošenja Plana</w:t>
      </w:r>
    </w:p>
    <w:p w:rsidR="0022481E" w:rsidRPr="001315AC" w:rsidRDefault="00C463E6" w:rsidP="001315AC">
      <w:pPr>
        <w:pStyle w:val="Style19"/>
        <w:widowControl/>
        <w:numPr>
          <w:ilvl w:val="0"/>
          <w:numId w:val="21"/>
        </w:numPr>
        <w:tabs>
          <w:tab w:val="left" w:pos="706"/>
        </w:tabs>
        <w:spacing w:line="235" w:lineRule="exact"/>
        <w:jc w:val="left"/>
        <w:rPr>
          <w:rStyle w:val="FontStyle59"/>
          <w:sz w:val="20"/>
          <w:szCs w:val="20"/>
          <w:lang w:val="hr-HR" w:eastAsia="hr-HR"/>
        </w:rPr>
      </w:pPr>
      <w:r w:rsidRPr="001315AC">
        <w:rPr>
          <w:rStyle w:val="FontStyle59"/>
          <w:sz w:val="20"/>
          <w:szCs w:val="20"/>
          <w:lang w:val="hr-HR" w:eastAsia="hr-HR"/>
        </w:rPr>
        <w:t>Sažetak za javnost</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34" w:line="240" w:lineRule="auto"/>
        <w:rPr>
          <w:rStyle w:val="FontStyle55"/>
          <w:sz w:val="20"/>
          <w:szCs w:val="20"/>
          <w:lang w:val="hr-HR" w:eastAsia="hr-HR"/>
        </w:rPr>
      </w:pPr>
      <w:r w:rsidRPr="001315AC">
        <w:rPr>
          <w:rStyle w:val="FontStyle55"/>
          <w:sz w:val="20"/>
          <w:szCs w:val="20"/>
          <w:lang w:val="hr-HR" w:eastAsia="hr-HR"/>
        </w:rPr>
        <w:t>II</w:t>
      </w:r>
    </w:p>
    <w:p w:rsidR="0022481E" w:rsidRPr="001315AC" w:rsidRDefault="00C463E6">
      <w:pPr>
        <w:pStyle w:val="Style2"/>
        <w:widowControl/>
        <w:spacing w:before="240" w:line="230" w:lineRule="exact"/>
        <w:rPr>
          <w:rStyle w:val="FontStyle59"/>
          <w:sz w:val="20"/>
          <w:szCs w:val="20"/>
          <w:lang w:val="hr-HR" w:eastAsia="hr-HR"/>
        </w:rPr>
      </w:pPr>
      <w:r w:rsidRPr="001315AC">
        <w:rPr>
          <w:rStyle w:val="FontStyle59"/>
          <w:sz w:val="20"/>
          <w:szCs w:val="20"/>
          <w:lang w:val="hr-HR" w:eastAsia="hr-HR"/>
        </w:rPr>
        <w:t>Ovaj Zaključak stupa na snagu danom donošenja, a objavit će se u «Službenom glasniku Grada Staroga Grada».</w:t>
      </w:r>
    </w:p>
    <w:p w:rsidR="0022481E" w:rsidRPr="001315AC" w:rsidRDefault="00C463E6">
      <w:pPr>
        <w:pStyle w:val="Style15"/>
        <w:widowControl/>
        <w:spacing w:before="235" w:line="230" w:lineRule="exact"/>
        <w:ind w:left="360"/>
        <w:rPr>
          <w:rStyle w:val="FontStyle66"/>
          <w:spacing w:val="50"/>
          <w:sz w:val="20"/>
          <w:szCs w:val="20"/>
          <w:lang w:val="hr-HR" w:eastAsia="hr-HR"/>
        </w:rPr>
      </w:pPr>
      <w:r w:rsidRPr="001315AC">
        <w:rPr>
          <w:rStyle w:val="FontStyle66"/>
          <w:sz w:val="20"/>
          <w:szCs w:val="20"/>
          <w:lang w:val="hr-HR" w:eastAsia="hr-HR"/>
        </w:rPr>
        <w:t xml:space="preserve">REPUBLIKA HRVATSKA SPLITSKO-DALMATINSKA ŽUPANIJA </w:t>
      </w:r>
      <w:r w:rsidR="00ED0FAD">
        <w:rPr>
          <w:rStyle w:val="FontStyle66"/>
          <w:sz w:val="20"/>
          <w:szCs w:val="20"/>
          <w:lang w:val="hr-HR" w:eastAsia="hr-HR"/>
        </w:rPr>
        <w:br/>
      </w:r>
      <w:r w:rsidRPr="001315AC">
        <w:rPr>
          <w:rStyle w:val="FontStyle66"/>
          <w:sz w:val="20"/>
          <w:szCs w:val="20"/>
          <w:lang w:val="hr-HR" w:eastAsia="hr-HR"/>
        </w:rPr>
        <w:t xml:space="preserve">GRAD STARI GRAD </w:t>
      </w:r>
      <w:r w:rsidRPr="001315AC">
        <w:rPr>
          <w:rStyle w:val="FontStyle66"/>
          <w:spacing w:val="50"/>
          <w:sz w:val="20"/>
          <w:szCs w:val="20"/>
          <w:lang w:val="hr-HR" w:eastAsia="hr-HR"/>
        </w:rPr>
        <w:t>Gradonačelnica</w:t>
      </w:r>
    </w:p>
    <w:p w:rsidR="0022481E" w:rsidRPr="001315AC" w:rsidRDefault="00C463E6">
      <w:pPr>
        <w:pStyle w:val="Style12"/>
        <w:widowControl/>
        <w:spacing w:before="226"/>
        <w:ind w:right="1464"/>
        <w:rPr>
          <w:rStyle w:val="FontStyle59"/>
          <w:sz w:val="20"/>
          <w:szCs w:val="20"/>
          <w:lang w:val="hr-HR" w:eastAsia="hr-HR"/>
        </w:rPr>
      </w:pPr>
      <w:r w:rsidRPr="001315AC">
        <w:rPr>
          <w:rStyle w:val="FontStyle59"/>
          <w:sz w:val="20"/>
          <w:szCs w:val="20"/>
          <w:lang w:val="hr-HR" w:eastAsia="hr-HR"/>
        </w:rPr>
        <w:t>KLASA: 350-01/09-01/30 URBROJ: 2128-03-10-45 Stari Grad, 7. srpnja 2010. godine</w:t>
      </w:r>
    </w:p>
    <w:p w:rsidR="0022481E" w:rsidRPr="001315AC" w:rsidRDefault="00C463E6">
      <w:pPr>
        <w:pStyle w:val="Style10"/>
        <w:widowControl/>
        <w:spacing w:line="230" w:lineRule="exact"/>
        <w:ind w:left="1685" w:firstLine="202"/>
        <w:rPr>
          <w:rStyle w:val="FontStyle59"/>
          <w:sz w:val="20"/>
          <w:szCs w:val="20"/>
          <w:lang w:val="hr-HR" w:eastAsia="hr-HR"/>
        </w:rPr>
      </w:pPr>
      <w:r w:rsidRPr="001315AC">
        <w:rPr>
          <w:rStyle w:val="FontStyle59"/>
          <w:sz w:val="20"/>
          <w:szCs w:val="20"/>
          <w:lang w:val="hr-HR" w:eastAsia="hr-HR"/>
        </w:rPr>
        <w:t>GRADONAČELNICA: Đurđica Plančić, dipl. oec, v.r.</w:t>
      </w:r>
    </w:p>
    <w:p w:rsidR="0022481E" w:rsidRPr="001315AC" w:rsidRDefault="00C463E6">
      <w:pPr>
        <w:pStyle w:val="Style2"/>
        <w:widowControl/>
        <w:spacing w:line="235" w:lineRule="exact"/>
        <w:ind w:firstLine="667"/>
        <w:rPr>
          <w:rStyle w:val="FontStyle59"/>
          <w:spacing w:val="60"/>
          <w:sz w:val="20"/>
          <w:szCs w:val="20"/>
          <w:lang w:val="hr-HR" w:eastAsia="hr-HR"/>
        </w:rPr>
      </w:pPr>
      <w:r w:rsidRPr="001315AC">
        <w:rPr>
          <w:rStyle w:val="FontStyle59"/>
          <w:sz w:val="20"/>
          <w:szCs w:val="20"/>
          <w:lang w:val="hr-HR" w:eastAsia="hr-HR"/>
        </w:rPr>
        <w:t xml:space="preserve">Na temelju odredbe članka 44. i 48. stavka 1. točke 6. Zakona o lokalnoj i područnoj (regionalnoj) samoupravi («NN», broj: 33/01, 60/01, 129/05, 109/07, 125/08 i 36/09) i odredbe članka 84. stavka 2. Zakona o prostornom uređenju i gradnji («NN», broj 76/07 i 38/09), Gradonačelnica Grada Staroga Grada </w:t>
      </w:r>
      <w:r w:rsidRPr="001315AC">
        <w:rPr>
          <w:rStyle w:val="FontStyle59"/>
          <w:spacing w:val="60"/>
          <w:sz w:val="20"/>
          <w:szCs w:val="20"/>
          <w:lang w:val="hr-HR" w:eastAsia="hr-HR"/>
        </w:rPr>
        <w:t>donosi</w:t>
      </w:r>
    </w:p>
    <w:p w:rsidR="0022481E" w:rsidRPr="001315AC" w:rsidRDefault="0022481E">
      <w:pPr>
        <w:pStyle w:val="Style8"/>
        <w:widowControl/>
        <w:spacing w:line="240" w:lineRule="exact"/>
        <w:jc w:val="center"/>
        <w:rPr>
          <w:sz w:val="20"/>
          <w:szCs w:val="20"/>
        </w:rPr>
      </w:pPr>
    </w:p>
    <w:p w:rsidR="0022481E" w:rsidRPr="001315AC" w:rsidRDefault="00C463E6">
      <w:pPr>
        <w:pStyle w:val="Style8"/>
        <w:widowControl/>
        <w:spacing w:before="10"/>
        <w:jc w:val="center"/>
        <w:rPr>
          <w:rStyle w:val="FontStyle65"/>
          <w:sz w:val="20"/>
          <w:szCs w:val="20"/>
          <w:lang w:val="hr-HR" w:eastAsia="hr-HR"/>
        </w:rPr>
      </w:pPr>
      <w:r w:rsidRPr="001315AC">
        <w:rPr>
          <w:rStyle w:val="FontStyle65"/>
          <w:sz w:val="20"/>
          <w:szCs w:val="20"/>
          <w:lang w:val="hr-HR" w:eastAsia="hr-HR"/>
        </w:rPr>
        <w:t>ZAKLJUČAK</w:t>
      </w:r>
    </w:p>
    <w:p w:rsidR="0022481E" w:rsidRPr="001315AC" w:rsidRDefault="00C463E6">
      <w:pPr>
        <w:pStyle w:val="Style9"/>
        <w:widowControl/>
        <w:rPr>
          <w:rStyle w:val="FontStyle55"/>
          <w:sz w:val="20"/>
          <w:szCs w:val="20"/>
          <w:lang w:val="hr-HR" w:eastAsia="hr-HR"/>
        </w:rPr>
      </w:pPr>
      <w:r w:rsidRPr="001315AC">
        <w:rPr>
          <w:rStyle w:val="FontStyle55"/>
          <w:sz w:val="20"/>
          <w:szCs w:val="20"/>
          <w:lang w:val="hr-HR" w:eastAsia="hr-HR"/>
        </w:rPr>
        <w:t xml:space="preserve">O UTVRĐIVANJU PRIJEDLOGA IZMJENA I DOPUNA DETALJNOG PLANA UREĐENJA ZONE OKO TRAJEKTNOG PRISTANIŠTA </w:t>
      </w:r>
      <w:r w:rsidRPr="001315AC">
        <w:rPr>
          <w:rStyle w:val="FontStyle59"/>
          <w:sz w:val="20"/>
          <w:szCs w:val="20"/>
          <w:lang w:val="hr-HR" w:eastAsia="hr-HR"/>
        </w:rPr>
        <w:t xml:space="preserve">U </w:t>
      </w:r>
      <w:r w:rsidRPr="001315AC">
        <w:rPr>
          <w:rStyle w:val="FontStyle55"/>
          <w:sz w:val="20"/>
          <w:szCs w:val="20"/>
          <w:lang w:val="hr-HR" w:eastAsia="hr-HR"/>
        </w:rPr>
        <w:t>STAROM GRADU</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29" w:line="240" w:lineRule="auto"/>
        <w:rPr>
          <w:rStyle w:val="FontStyle55"/>
          <w:sz w:val="20"/>
          <w:szCs w:val="20"/>
          <w:lang w:val="hr-HR" w:eastAsia="hr-HR"/>
        </w:rPr>
      </w:pPr>
      <w:r w:rsidRPr="001315AC">
        <w:rPr>
          <w:rStyle w:val="FontStyle55"/>
          <w:sz w:val="20"/>
          <w:szCs w:val="20"/>
          <w:lang w:val="hr-HR" w:eastAsia="hr-HR"/>
        </w:rPr>
        <w:t>I</w:t>
      </w:r>
    </w:p>
    <w:p w:rsidR="0022481E" w:rsidRPr="001315AC" w:rsidRDefault="00C463E6" w:rsidP="001315AC">
      <w:pPr>
        <w:pStyle w:val="Style18"/>
        <w:widowControl/>
        <w:numPr>
          <w:ilvl w:val="0"/>
          <w:numId w:val="22"/>
        </w:numPr>
        <w:tabs>
          <w:tab w:val="left" w:pos="254"/>
        </w:tabs>
        <w:spacing w:before="235"/>
        <w:ind w:left="254"/>
        <w:rPr>
          <w:rStyle w:val="FontStyle59"/>
          <w:sz w:val="20"/>
          <w:szCs w:val="20"/>
          <w:lang w:val="hr-HR" w:eastAsia="hr-HR"/>
        </w:rPr>
      </w:pPr>
      <w:r w:rsidRPr="001315AC">
        <w:rPr>
          <w:rStyle w:val="FontStyle59"/>
          <w:sz w:val="20"/>
          <w:szCs w:val="20"/>
          <w:lang w:val="hr-HR" w:eastAsia="hr-HR"/>
        </w:rPr>
        <w:t>Utvrđuje se Prijedlog Izmjena i dopuna Detaljnog plana uređenja zone oko trajektnog pristaništa u Starom Gradu (dalje: Prijedlog IZDOP DPU TP-a), te se isti stavlja na javnu raspravu.</w:t>
      </w:r>
    </w:p>
    <w:p w:rsidR="0022481E" w:rsidRPr="001315AC" w:rsidRDefault="00C463E6" w:rsidP="001315AC">
      <w:pPr>
        <w:pStyle w:val="Style18"/>
        <w:widowControl/>
        <w:numPr>
          <w:ilvl w:val="0"/>
          <w:numId w:val="22"/>
        </w:numPr>
        <w:tabs>
          <w:tab w:val="left" w:pos="254"/>
        </w:tabs>
        <w:ind w:left="254"/>
        <w:rPr>
          <w:rStyle w:val="FontStyle59"/>
          <w:sz w:val="20"/>
          <w:szCs w:val="20"/>
          <w:lang w:val="hr-HR" w:eastAsia="hr-HR"/>
        </w:rPr>
      </w:pPr>
      <w:r w:rsidRPr="001315AC">
        <w:rPr>
          <w:rStyle w:val="FontStyle59"/>
          <w:sz w:val="20"/>
          <w:szCs w:val="20"/>
          <w:lang w:val="hr-HR" w:eastAsia="hr-HR"/>
        </w:rPr>
        <w:t>Za vrijeme trajanja javne rasprave na javni uvid će se izložiti tekstualni i grafički dio elaborata Prijedloga IZDOP DPU TP-a, u Gradskoj vijećnici u Starome Gradu, Novo riva 3, svakog radnog dana od 8:00 do 12:00 sati;</w:t>
      </w:r>
    </w:p>
    <w:p w:rsidR="0022481E" w:rsidRPr="001315AC" w:rsidRDefault="00C463E6" w:rsidP="001315AC">
      <w:pPr>
        <w:pStyle w:val="Style18"/>
        <w:widowControl/>
        <w:numPr>
          <w:ilvl w:val="0"/>
          <w:numId w:val="22"/>
        </w:numPr>
        <w:tabs>
          <w:tab w:val="left" w:pos="254"/>
        </w:tabs>
        <w:ind w:left="254"/>
        <w:rPr>
          <w:rStyle w:val="FontStyle59"/>
          <w:sz w:val="20"/>
          <w:szCs w:val="20"/>
          <w:lang w:val="hr-HR" w:eastAsia="hr-HR"/>
        </w:rPr>
      </w:pPr>
      <w:r w:rsidRPr="001315AC">
        <w:rPr>
          <w:rStyle w:val="FontStyle59"/>
          <w:sz w:val="20"/>
          <w:szCs w:val="20"/>
          <w:lang w:val="hr-HR" w:eastAsia="hr-HR"/>
        </w:rPr>
        <w:t>Javni uvid trajat će od 19. srpnja do 3. kolovoza 2010. godine.</w:t>
      </w:r>
    </w:p>
    <w:p w:rsidR="0022481E" w:rsidRPr="001315AC" w:rsidRDefault="00C463E6" w:rsidP="001315AC">
      <w:pPr>
        <w:pStyle w:val="Style18"/>
        <w:widowControl/>
        <w:numPr>
          <w:ilvl w:val="0"/>
          <w:numId w:val="22"/>
        </w:numPr>
        <w:tabs>
          <w:tab w:val="left" w:pos="254"/>
        </w:tabs>
        <w:ind w:left="254"/>
        <w:rPr>
          <w:rStyle w:val="FontStyle59"/>
          <w:sz w:val="20"/>
          <w:szCs w:val="20"/>
          <w:lang w:val="hr-HR" w:eastAsia="hr-HR"/>
        </w:rPr>
      </w:pPr>
      <w:r w:rsidRPr="001315AC">
        <w:rPr>
          <w:rStyle w:val="FontStyle59"/>
          <w:sz w:val="20"/>
          <w:szCs w:val="20"/>
          <w:lang w:val="hr-HR" w:eastAsia="hr-HR"/>
        </w:rPr>
        <w:t>Javno izlaganje održat će se u petak 23. srpnja 2010. godine u 11:00 sati u prostorijama u kojima je Prijedlog IZDOP DPU TP-a izložen;</w:t>
      </w:r>
    </w:p>
    <w:p w:rsidR="0022481E" w:rsidRDefault="00C463E6" w:rsidP="001315AC">
      <w:pPr>
        <w:pStyle w:val="Style18"/>
        <w:widowControl/>
        <w:numPr>
          <w:ilvl w:val="0"/>
          <w:numId w:val="22"/>
        </w:numPr>
        <w:tabs>
          <w:tab w:val="left" w:pos="254"/>
        </w:tabs>
        <w:ind w:left="254"/>
        <w:rPr>
          <w:rStyle w:val="FontStyle59"/>
          <w:sz w:val="20"/>
          <w:szCs w:val="20"/>
          <w:lang w:val="hr-HR" w:eastAsia="hr-HR"/>
        </w:rPr>
      </w:pPr>
      <w:r w:rsidRPr="001315AC">
        <w:rPr>
          <w:rStyle w:val="FontStyle59"/>
          <w:sz w:val="20"/>
          <w:szCs w:val="20"/>
          <w:lang w:val="hr-HR" w:eastAsia="hr-HR"/>
        </w:rPr>
        <w:t>Pisana očitovanja, mišljenja, prijedlozi i primjedbe na Prijedlog IZDOP DPU TP-a mogu se dostavljati najkasnije do isteka javnog uvida (zaključno do 3. kolovoza 2010. godine),   na   adresu:   Grad   Stari   Grad.</w:t>
      </w:r>
    </w:p>
    <w:p w:rsidR="00B73B21" w:rsidRPr="001315AC" w:rsidRDefault="00B73B21" w:rsidP="00B73B21">
      <w:pPr>
        <w:pStyle w:val="Style18"/>
        <w:widowControl/>
        <w:tabs>
          <w:tab w:val="left" w:pos="254"/>
        </w:tabs>
        <w:ind w:left="254" w:firstLine="0"/>
        <w:rPr>
          <w:rStyle w:val="FontStyle59"/>
          <w:sz w:val="20"/>
          <w:szCs w:val="20"/>
          <w:lang w:val="hr-HR" w:eastAsia="hr-HR"/>
        </w:rPr>
      </w:pPr>
    </w:p>
    <w:p w:rsidR="0022481E" w:rsidRPr="001315AC" w:rsidRDefault="00C463E6">
      <w:pPr>
        <w:pStyle w:val="Style12"/>
        <w:widowControl/>
        <w:spacing w:before="14"/>
        <w:ind w:left="427"/>
        <w:rPr>
          <w:rStyle w:val="FontStyle59"/>
          <w:sz w:val="20"/>
          <w:szCs w:val="20"/>
          <w:lang w:val="en-US" w:eastAsia="hr-HR"/>
        </w:rPr>
      </w:pPr>
      <w:r w:rsidRPr="001315AC">
        <w:rPr>
          <w:rStyle w:val="FontStyle59"/>
          <w:sz w:val="20"/>
          <w:szCs w:val="20"/>
          <w:lang w:val="hr-HR" w:eastAsia="hr-HR"/>
        </w:rPr>
        <w:t xml:space="preserve">Jedinstveni upravni odjel, Novo riva 3, 21460 Stari Grad, sa naznakom </w:t>
      </w:r>
      <w:r w:rsidRPr="001315AC">
        <w:rPr>
          <w:rStyle w:val="FontStyle59"/>
          <w:sz w:val="20"/>
          <w:szCs w:val="20"/>
          <w:lang w:val="de-DE" w:eastAsia="hr-HR"/>
        </w:rPr>
        <w:t xml:space="preserve">«Primjedbe </w:t>
      </w:r>
      <w:r w:rsidRPr="001315AC">
        <w:rPr>
          <w:rStyle w:val="FontStyle59"/>
          <w:sz w:val="20"/>
          <w:szCs w:val="20"/>
          <w:lang w:val="hr-HR" w:eastAsia="hr-HR"/>
        </w:rPr>
        <w:t xml:space="preserve">na Prijedlog IZDOP DPU TP-a», ili putem e-maila na adresu: </w:t>
      </w:r>
      <w:hyperlink r:id="rId39" w:history="1">
        <w:r w:rsidRPr="001315AC">
          <w:rPr>
            <w:rStyle w:val="FontStyle59"/>
            <w:sz w:val="20"/>
            <w:szCs w:val="20"/>
            <w:u w:val="single"/>
            <w:lang w:val="en-US" w:eastAsia="hr-HR"/>
          </w:rPr>
          <w:t>grad@stari-grad.hr</w:t>
        </w:r>
      </w:hyperlink>
      <w:r w:rsidRPr="001315AC">
        <w:rPr>
          <w:rStyle w:val="FontStyle59"/>
          <w:sz w:val="20"/>
          <w:szCs w:val="20"/>
          <w:lang w:val="en-US" w:eastAsia="hr-HR"/>
        </w:rPr>
        <w:t>.</w:t>
      </w:r>
    </w:p>
    <w:p w:rsidR="0022481E" w:rsidRPr="001315AC" w:rsidRDefault="0022481E">
      <w:pPr>
        <w:pStyle w:val="Style9"/>
        <w:widowControl/>
        <w:spacing w:line="240" w:lineRule="exact"/>
        <w:rPr>
          <w:sz w:val="20"/>
          <w:szCs w:val="20"/>
        </w:rPr>
      </w:pPr>
    </w:p>
    <w:p w:rsidR="0022481E" w:rsidRPr="001315AC" w:rsidRDefault="00C463E6">
      <w:pPr>
        <w:pStyle w:val="Style9"/>
        <w:widowControl/>
        <w:spacing w:before="34" w:line="240" w:lineRule="auto"/>
        <w:rPr>
          <w:rStyle w:val="FontStyle55"/>
          <w:sz w:val="20"/>
          <w:szCs w:val="20"/>
          <w:lang w:val="hr-HR" w:eastAsia="hr-HR"/>
        </w:rPr>
      </w:pPr>
      <w:r w:rsidRPr="001315AC">
        <w:rPr>
          <w:rStyle w:val="FontStyle55"/>
          <w:sz w:val="20"/>
          <w:szCs w:val="20"/>
          <w:lang w:val="hr-HR" w:eastAsia="hr-HR"/>
        </w:rPr>
        <w:t>II</w:t>
      </w:r>
    </w:p>
    <w:p w:rsidR="0022481E" w:rsidRPr="001315AC" w:rsidRDefault="00C463E6">
      <w:pPr>
        <w:pStyle w:val="Style2"/>
        <w:widowControl/>
        <w:spacing w:before="240" w:line="230" w:lineRule="exact"/>
        <w:ind w:firstLine="715"/>
        <w:rPr>
          <w:rStyle w:val="FontStyle59"/>
          <w:sz w:val="20"/>
          <w:szCs w:val="20"/>
          <w:lang w:val="de-DE" w:eastAsia="hr-HR"/>
        </w:rPr>
      </w:pPr>
      <w:r w:rsidRPr="001315AC">
        <w:rPr>
          <w:rStyle w:val="FontStyle59"/>
          <w:sz w:val="20"/>
          <w:szCs w:val="20"/>
          <w:lang w:val="hr-HR" w:eastAsia="hr-HR"/>
        </w:rPr>
        <w:t xml:space="preserve">Ovaj Zaključak stupa na snagu danom donošenja, a objavit će se u </w:t>
      </w:r>
      <w:r w:rsidRPr="001315AC">
        <w:rPr>
          <w:rStyle w:val="FontStyle59"/>
          <w:sz w:val="20"/>
          <w:szCs w:val="20"/>
          <w:lang w:val="de-DE" w:eastAsia="hr-HR"/>
        </w:rPr>
        <w:t xml:space="preserve">«Sluzbenom </w:t>
      </w:r>
      <w:r w:rsidRPr="001315AC">
        <w:rPr>
          <w:rStyle w:val="FontStyle59"/>
          <w:sz w:val="20"/>
          <w:szCs w:val="20"/>
          <w:lang w:val="hr-HR" w:eastAsia="hr-HR"/>
        </w:rPr>
        <w:t xml:space="preserve">glasniku Grada Staroga </w:t>
      </w:r>
      <w:r w:rsidRPr="001315AC">
        <w:rPr>
          <w:rStyle w:val="FontStyle59"/>
          <w:sz w:val="20"/>
          <w:szCs w:val="20"/>
          <w:lang w:val="de-DE" w:eastAsia="hr-HR"/>
        </w:rPr>
        <w:t>Grada».</w:t>
      </w:r>
    </w:p>
    <w:p w:rsidR="0022481E" w:rsidRPr="001315AC" w:rsidRDefault="00C463E6">
      <w:pPr>
        <w:pStyle w:val="Style15"/>
        <w:widowControl/>
        <w:spacing w:before="240" w:line="230" w:lineRule="exact"/>
        <w:ind w:left="355"/>
        <w:rPr>
          <w:rStyle w:val="FontStyle66"/>
          <w:spacing w:val="50"/>
          <w:sz w:val="20"/>
          <w:szCs w:val="20"/>
          <w:lang w:val="hr-HR" w:eastAsia="hr-HR"/>
        </w:rPr>
      </w:pPr>
      <w:r w:rsidRPr="001315AC">
        <w:rPr>
          <w:rStyle w:val="FontStyle66"/>
          <w:sz w:val="20"/>
          <w:szCs w:val="20"/>
          <w:lang w:val="hr-HR" w:eastAsia="hr-HR"/>
        </w:rPr>
        <w:t xml:space="preserve">REPUBLIKA HR VA TSKA SPLITSKO-DALMATINSKA ŽUPANIJA </w:t>
      </w:r>
      <w:r w:rsidR="00ED0FAD">
        <w:rPr>
          <w:rStyle w:val="FontStyle66"/>
          <w:sz w:val="20"/>
          <w:szCs w:val="20"/>
          <w:lang w:val="hr-HR" w:eastAsia="hr-HR"/>
        </w:rPr>
        <w:br/>
      </w:r>
      <w:r w:rsidRPr="001315AC">
        <w:rPr>
          <w:rStyle w:val="FontStyle66"/>
          <w:sz w:val="20"/>
          <w:szCs w:val="20"/>
          <w:lang w:val="hr-HR" w:eastAsia="hr-HR"/>
        </w:rPr>
        <w:t xml:space="preserve">GRAD STARI GRAD </w:t>
      </w:r>
      <w:r w:rsidRPr="001315AC">
        <w:rPr>
          <w:rStyle w:val="FontStyle66"/>
          <w:spacing w:val="50"/>
          <w:sz w:val="20"/>
          <w:szCs w:val="20"/>
          <w:lang w:val="hr-HR" w:eastAsia="hr-HR"/>
        </w:rPr>
        <w:t>Gradonačelnica</w:t>
      </w:r>
    </w:p>
    <w:p w:rsidR="0022481E" w:rsidRPr="001315AC" w:rsidRDefault="00C463E6">
      <w:pPr>
        <w:pStyle w:val="Style12"/>
        <w:widowControl/>
        <w:spacing w:before="226"/>
        <w:ind w:right="1469"/>
        <w:rPr>
          <w:rStyle w:val="FontStyle59"/>
          <w:sz w:val="20"/>
          <w:szCs w:val="20"/>
          <w:lang w:val="hr-HR" w:eastAsia="hr-HR"/>
        </w:rPr>
      </w:pPr>
      <w:r w:rsidRPr="001315AC">
        <w:rPr>
          <w:rStyle w:val="FontStyle59"/>
          <w:sz w:val="20"/>
          <w:szCs w:val="20"/>
          <w:lang w:val="hr-HR" w:eastAsia="hr-HR"/>
        </w:rPr>
        <w:t>KLASA: 350-01/09-01/55 URBROJ: 2128-03-10-26 Stari Grad, 5. srpnja 2010. godine</w:t>
      </w:r>
    </w:p>
    <w:p w:rsidR="0022481E" w:rsidRDefault="00C463E6">
      <w:pPr>
        <w:pStyle w:val="Style10"/>
        <w:widowControl/>
        <w:spacing w:line="230" w:lineRule="exact"/>
        <w:ind w:left="1675" w:firstLine="202"/>
        <w:rPr>
          <w:rStyle w:val="FontStyle59"/>
          <w:sz w:val="20"/>
          <w:szCs w:val="20"/>
          <w:lang w:val="hr-HR" w:eastAsia="hr-HR"/>
        </w:rPr>
      </w:pPr>
      <w:r w:rsidRPr="001315AC">
        <w:rPr>
          <w:rStyle w:val="FontStyle59"/>
          <w:sz w:val="20"/>
          <w:szCs w:val="20"/>
          <w:lang w:val="hr-HR" w:eastAsia="hr-HR"/>
        </w:rPr>
        <w:t>GRADONAČELNICA: Đurđica Plančić, dipl. oec, v.r.</w:t>
      </w:r>
    </w:p>
    <w:p w:rsidR="00B73B21" w:rsidRDefault="00B73B21" w:rsidP="00B73B21">
      <w:pPr>
        <w:pStyle w:val="Style10"/>
        <w:widowControl/>
        <w:spacing w:line="240" w:lineRule="auto"/>
        <w:ind w:left="1675" w:firstLine="202"/>
        <w:rPr>
          <w:rStyle w:val="FontStyle59"/>
          <w:sz w:val="20"/>
          <w:szCs w:val="20"/>
          <w:lang w:val="hr-HR" w:eastAsia="hr-HR"/>
        </w:rPr>
      </w:pPr>
    </w:p>
    <w:p w:rsidR="00B73B21" w:rsidRPr="001315AC" w:rsidRDefault="0022481E" w:rsidP="00B73B21">
      <w:pPr>
        <w:pStyle w:val="Style10"/>
        <w:widowControl/>
        <w:spacing w:line="240" w:lineRule="auto"/>
        <w:ind w:firstLine="0"/>
        <w:rPr>
          <w:rStyle w:val="FontStyle59"/>
          <w:sz w:val="20"/>
          <w:szCs w:val="20"/>
          <w:lang w:val="hr-HR" w:eastAsia="hr-HR"/>
        </w:rPr>
      </w:pPr>
      <w:r>
        <w:pict>
          <v:shape id="_x0000_i1031" type="#_x0000_t75" style="width:207.1pt;height:17.75pt">
            <v:imagedata r:id="rId38" o:title=""/>
          </v:shape>
        </w:pict>
      </w:r>
    </w:p>
    <w:p w:rsidR="0022481E" w:rsidRPr="001315AC" w:rsidRDefault="00B73B21" w:rsidP="00B73B21">
      <w:pPr>
        <w:pStyle w:val="Style2"/>
        <w:widowControl/>
        <w:spacing w:line="230" w:lineRule="exact"/>
        <w:ind w:firstLine="851"/>
        <w:rPr>
          <w:rStyle w:val="FontStyle59"/>
          <w:spacing w:val="60"/>
          <w:sz w:val="20"/>
          <w:szCs w:val="20"/>
          <w:lang w:val="hr-HR" w:eastAsia="hr-HR"/>
        </w:rPr>
      </w:pPr>
      <w:r>
        <w:rPr>
          <w:rStyle w:val="FontStyle59"/>
          <w:sz w:val="20"/>
          <w:szCs w:val="20"/>
          <w:lang w:val="hr-HR" w:eastAsia="hr-HR"/>
        </w:rPr>
        <w:br/>
      </w:r>
      <w:r w:rsidR="00C463E6" w:rsidRPr="001315AC">
        <w:rPr>
          <w:rStyle w:val="FontStyle59"/>
          <w:sz w:val="20"/>
          <w:szCs w:val="20"/>
          <w:lang w:val="hr-HR" w:eastAsia="hr-HR"/>
        </w:rPr>
        <w:t xml:space="preserve">Na temelju članka 86. stavka 1. Zakona o prostornom uređenju i gradnji («NN», broj: 76/07 i 38/09), i Zaključka gradonačelnice Grada Staroga Grada od 5. srpnja 2010. godine, Jedinstveni upravni odjel Grada Staroga Grada </w:t>
      </w:r>
      <w:r w:rsidR="00C463E6" w:rsidRPr="001315AC">
        <w:rPr>
          <w:rStyle w:val="FontStyle59"/>
          <w:spacing w:val="60"/>
          <w:sz w:val="20"/>
          <w:szCs w:val="20"/>
          <w:lang w:val="hr-HR" w:eastAsia="hr-HR"/>
        </w:rPr>
        <w:t>objavljuje</w:t>
      </w:r>
    </w:p>
    <w:p w:rsidR="0022481E" w:rsidRPr="001315AC" w:rsidRDefault="0022481E">
      <w:pPr>
        <w:pStyle w:val="Style8"/>
        <w:widowControl/>
        <w:spacing w:line="240" w:lineRule="exact"/>
        <w:jc w:val="center"/>
        <w:rPr>
          <w:sz w:val="20"/>
          <w:szCs w:val="20"/>
        </w:rPr>
      </w:pPr>
    </w:p>
    <w:p w:rsidR="0022481E" w:rsidRPr="00B73B21" w:rsidRDefault="00C463E6">
      <w:pPr>
        <w:pStyle w:val="Style8"/>
        <w:widowControl/>
        <w:spacing w:before="29"/>
        <w:jc w:val="center"/>
        <w:rPr>
          <w:rStyle w:val="FontStyle65"/>
          <w:spacing w:val="0"/>
          <w:sz w:val="24"/>
          <w:szCs w:val="24"/>
          <w:lang w:val="hr-HR" w:eastAsia="hr-HR"/>
        </w:rPr>
      </w:pPr>
      <w:r w:rsidRPr="00B73B21">
        <w:rPr>
          <w:rStyle w:val="FontStyle65"/>
          <w:spacing w:val="0"/>
          <w:sz w:val="24"/>
          <w:szCs w:val="24"/>
          <w:lang w:val="hr-HR" w:eastAsia="hr-HR"/>
        </w:rPr>
        <w:t>JAVNU</w:t>
      </w:r>
      <w:r w:rsidRPr="00B73B21">
        <w:rPr>
          <w:rStyle w:val="FontStyle65"/>
          <w:sz w:val="24"/>
          <w:szCs w:val="24"/>
          <w:lang w:val="hr-HR" w:eastAsia="hr-HR"/>
        </w:rPr>
        <w:t xml:space="preserve"> </w:t>
      </w:r>
      <w:r w:rsidRPr="00B73B21">
        <w:rPr>
          <w:rStyle w:val="FontStyle65"/>
          <w:spacing w:val="0"/>
          <w:sz w:val="24"/>
          <w:szCs w:val="24"/>
          <w:lang w:val="hr-HR" w:eastAsia="hr-HR"/>
        </w:rPr>
        <w:t>RASPRAVU</w:t>
      </w:r>
    </w:p>
    <w:p w:rsidR="0022481E" w:rsidRPr="00B73B21" w:rsidRDefault="00C463E6">
      <w:pPr>
        <w:pStyle w:val="Style9"/>
        <w:widowControl/>
        <w:spacing w:before="5"/>
        <w:ind w:left="254"/>
        <w:rPr>
          <w:rStyle w:val="FontStyle55"/>
          <w:sz w:val="18"/>
          <w:szCs w:val="18"/>
          <w:lang w:val="hr-HR" w:eastAsia="hr-HR"/>
        </w:rPr>
      </w:pPr>
      <w:r w:rsidRPr="00B73B21">
        <w:rPr>
          <w:rStyle w:val="FontStyle55"/>
          <w:sz w:val="18"/>
          <w:szCs w:val="18"/>
          <w:lang w:val="hr-HR" w:eastAsia="hr-HR"/>
        </w:rPr>
        <w:t>O PRIJEDLOGU IZMJENA I DOPUNA DETALJNOG PLANA UREĐENJA ZONE OKO TRAJEKTNOG PRISTANIŠTA U STAROM GRADU</w:t>
      </w:r>
    </w:p>
    <w:p w:rsidR="0022481E" w:rsidRPr="001315AC" w:rsidRDefault="00C463E6" w:rsidP="001315AC">
      <w:pPr>
        <w:pStyle w:val="Style18"/>
        <w:widowControl/>
        <w:numPr>
          <w:ilvl w:val="0"/>
          <w:numId w:val="23"/>
        </w:numPr>
        <w:tabs>
          <w:tab w:val="left" w:pos="269"/>
        </w:tabs>
        <w:spacing w:before="221"/>
        <w:ind w:left="269" w:hanging="269"/>
        <w:rPr>
          <w:rStyle w:val="FontStyle59"/>
          <w:sz w:val="20"/>
          <w:szCs w:val="20"/>
          <w:lang w:val="hr-HR" w:eastAsia="hr-HR"/>
        </w:rPr>
      </w:pPr>
      <w:r w:rsidRPr="001315AC">
        <w:rPr>
          <w:rStyle w:val="FontStyle59"/>
          <w:sz w:val="20"/>
          <w:szCs w:val="20"/>
          <w:lang w:val="hr-HR" w:eastAsia="hr-HR"/>
        </w:rPr>
        <w:t>Za vrijeme trajanja javne rasprave na javni uvid će se izložiti tekstualni i grafički dio elaborata Prijedloga IZDOP DPU TP-a u Gradskoj vijećnici u Starome Gradu, Novo riva 3, svakog radnog dana od 8:00 do 12:00 sati;</w:t>
      </w:r>
    </w:p>
    <w:p w:rsidR="0022481E" w:rsidRPr="001315AC" w:rsidRDefault="00C463E6" w:rsidP="001315AC">
      <w:pPr>
        <w:pStyle w:val="Style18"/>
        <w:widowControl/>
        <w:numPr>
          <w:ilvl w:val="0"/>
          <w:numId w:val="23"/>
        </w:numPr>
        <w:tabs>
          <w:tab w:val="left" w:pos="269"/>
        </w:tabs>
        <w:ind w:left="269" w:hanging="269"/>
        <w:rPr>
          <w:rStyle w:val="FontStyle59"/>
          <w:sz w:val="20"/>
          <w:szCs w:val="20"/>
          <w:lang w:val="hr-HR" w:eastAsia="hr-HR"/>
        </w:rPr>
      </w:pPr>
      <w:r w:rsidRPr="001315AC">
        <w:rPr>
          <w:rStyle w:val="FontStyle59"/>
          <w:sz w:val="20"/>
          <w:szCs w:val="20"/>
          <w:lang w:val="hr-HR" w:eastAsia="hr-HR"/>
        </w:rPr>
        <w:t>Javni uvid trajat će od 19. srpnja do 3. kolovoza 2010. godine.</w:t>
      </w:r>
    </w:p>
    <w:p w:rsidR="0022481E" w:rsidRPr="001315AC" w:rsidRDefault="00C463E6" w:rsidP="001315AC">
      <w:pPr>
        <w:pStyle w:val="Style18"/>
        <w:widowControl/>
        <w:numPr>
          <w:ilvl w:val="0"/>
          <w:numId w:val="23"/>
        </w:numPr>
        <w:tabs>
          <w:tab w:val="left" w:pos="269"/>
        </w:tabs>
        <w:ind w:left="269" w:hanging="269"/>
        <w:rPr>
          <w:rStyle w:val="FontStyle59"/>
          <w:sz w:val="20"/>
          <w:szCs w:val="20"/>
          <w:lang w:val="hr-HR" w:eastAsia="hr-HR"/>
        </w:rPr>
      </w:pPr>
      <w:r w:rsidRPr="001315AC">
        <w:rPr>
          <w:rStyle w:val="FontStyle59"/>
          <w:sz w:val="20"/>
          <w:szCs w:val="20"/>
          <w:lang w:val="hr-HR" w:eastAsia="hr-HR"/>
        </w:rPr>
        <w:t>Javno izlaganje održat će se u petak 23. srpnja 2010. godine u 11:00 sati u prostorijama u kojima je Prijedlog IZDOP DPU TP-a izložen:</w:t>
      </w:r>
    </w:p>
    <w:p w:rsidR="0022481E" w:rsidRPr="001315AC" w:rsidRDefault="00C463E6" w:rsidP="001315AC">
      <w:pPr>
        <w:pStyle w:val="Style18"/>
        <w:widowControl/>
        <w:numPr>
          <w:ilvl w:val="0"/>
          <w:numId w:val="23"/>
        </w:numPr>
        <w:tabs>
          <w:tab w:val="left" w:pos="269"/>
        </w:tabs>
        <w:ind w:left="269" w:hanging="269"/>
        <w:rPr>
          <w:rStyle w:val="FontStyle59"/>
          <w:sz w:val="20"/>
          <w:szCs w:val="20"/>
          <w:lang w:val="hr-HR" w:eastAsia="hr-HR"/>
        </w:rPr>
      </w:pPr>
      <w:r w:rsidRPr="001315AC">
        <w:rPr>
          <w:rStyle w:val="FontStyle59"/>
          <w:sz w:val="20"/>
          <w:szCs w:val="20"/>
          <w:lang w:val="hr-HR" w:eastAsia="hr-HR"/>
        </w:rPr>
        <w:t xml:space="preserve">Pisana očitovanja, mišljenja, prijedlozi i primjedbe na Prijedlog IZDOP DPU TP-a mogu se dostavljati najkasnije do isteka javnog uvida (zaključno do 3. kolovoza 2010. godine), na adresu: Grad Stari Grad, Jedinstveni upravni odjel, Novo riva 3, 21460 Stari Grad, sa naznakom «Primjedbe na Prijedlog IZDOP DPU TP-a», ili putem e-maila na adresu: </w:t>
      </w:r>
      <w:r w:rsidRPr="001315AC">
        <w:rPr>
          <w:rStyle w:val="FontStyle59"/>
          <w:sz w:val="20"/>
          <w:szCs w:val="20"/>
          <w:u w:val="single"/>
          <w:lang w:val="hr-HR" w:eastAsia="hr-HR"/>
        </w:rPr>
        <w:t>grad(ajstari-grad.hr</w:t>
      </w:r>
      <w:r w:rsidRPr="001315AC">
        <w:rPr>
          <w:rStyle w:val="FontStyle59"/>
          <w:sz w:val="20"/>
          <w:szCs w:val="20"/>
          <w:lang w:val="hr-HR" w:eastAsia="hr-HR"/>
        </w:rPr>
        <w:t>.</w:t>
      </w:r>
    </w:p>
    <w:p w:rsidR="0022481E" w:rsidRDefault="0022481E" w:rsidP="00B73B21">
      <w:pPr>
        <w:pStyle w:val="Style18"/>
        <w:widowControl/>
        <w:tabs>
          <w:tab w:val="left" w:pos="269"/>
        </w:tabs>
        <w:ind w:firstLine="0"/>
        <w:rPr>
          <w:rStyle w:val="FontStyle59"/>
          <w:sz w:val="20"/>
          <w:szCs w:val="20"/>
          <w:lang w:val="hr-HR" w:eastAsia="hr-HR"/>
        </w:rPr>
      </w:pPr>
    </w:p>
    <w:p w:rsidR="00B73B21" w:rsidRDefault="00B73B21" w:rsidP="00B73B21">
      <w:pPr>
        <w:pStyle w:val="Style18"/>
        <w:widowControl/>
        <w:tabs>
          <w:tab w:val="left" w:pos="269"/>
        </w:tabs>
        <w:ind w:firstLine="0"/>
        <w:rPr>
          <w:rStyle w:val="FontStyle59"/>
          <w:sz w:val="20"/>
          <w:szCs w:val="20"/>
          <w:lang w:val="hr-HR" w:eastAsia="hr-HR"/>
        </w:rPr>
      </w:pPr>
    </w:p>
    <w:p w:rsidR="00B73B21" w:rsidRDefault="00B73B21" w:rsidP="00B73B21">
      <w:pPr>
        <w:pStyle w:val="Style18"/>
        <w:widowControl/>
        <w:tabs>
          <w:tab w:val="left" w:pos="269"/>
        </w:tabs>
        <w:ind w:firstLine="0"/>
        <w:rPr>
          <w:rStyle w:val="FontStyle59"/>
          <w:sz w:val="20"/>
          <w:szCs w:val="20"/>
          <w:lang w:val="hr-HR" w:eastAsia="hr-HR"/>
        </w:rPr>
      </w:pPr>
    </w:p>
    <w:p w:rsidR="00B73B21" w:rsidRDefault="00B73B21" w:rsidP="00B73B21">
      <w:pPr>
        <w:pStyle w:val="Style18"/>
        <w:widowControl/>
        <w:tabs>
          <w:tab w:val="left" w:pos="269"/>
        </w:tabs>
        <w:ind w:firstLine="0"/>
        <w:rPr>
          <w:rStyle w:val="FontStyle59"/>
          <w:sz w:val="20"/>
          <w:szCs w:val="20"/>
          <w:lang w:val="hr-HR" w:eastAsia="hr-HR"/>
        </w:rPr>
      </w:pPr>
    </w:p>
    <w:p w:rsidR="00B73B21" w:rsidRDefault="00B73B21" w:rsidP="00B73B21">
      <w:pPr>
        <w:pStyle w:val="Style18"/>
        <w:widowControl/>
        <w:tabs>
          <w:tab w:val="left" w:pos="269"/>
        </w:tabs>
        <w:ind w:firstLine="0"/>
        <w:rPr>
          <w:rStyle w:val="FontStyle59"/>
          <w:sz w:val="20"/>
          <w:szCs w:val="20"/>
          <w:lang w:val="hr-HR" w:eastAsia="hr-HR"/>
        </w:rPr>
      </w:pPr>
    </w:p>
    <w:p w:rsidR="00B73B21" w:rsidRDefault="00B73B21" w:rsidP="00B73B21">
      <w:pPr>
        <w:pStyle w:val="Style18"/>
        <w:widowControl/>
        <w:tabs>
          <w:tab w:val="left" w:pos="269"/>
        </w:tabs>
        <w:ind w:firstLine="0"/>
        <w:rPr>
          <w:rStyle w:val="FontStyle59"/>
          <w:sz w:val="20"/>
          <w:szCs w:val="20"/>
          <w:lang w:val="hr-HR" w:eastAsia="hr-HR"/>
        </w:rPr>
      </w:pPr>
    </w:p>
    <w:p w:rsidR="00B73B21" w:rsidRPr="001315AC" w:rsidRDefault="00B73B21" w:rsidP="00B73B21">
      <w:pPr>
        <w:pStyle w:val="Style18"/>
        <w:widowControl/>
        <w:tabs>
          <w:tab w:val="left" w:pos="269"/>
        </w:tabs>
        <w:ind w:firstLine="0"/>
        <w:rPr>
          <w:rStyle w:val="FontStyle59"/>
          <w:sz w:val="20"/>
          <w:szCs w:val="20"/>
          <w:lang w:val="hr-HR" w:eastAsia="hr-HR"/>
        </w:rPr>
        <w:sectPr w:rsidR="00B73B21" w:rsidRPr="001315AC">
          <w:pgSz w:w="11905" w:h="16837"/>
          <w:pgMar w:top="472" w:right="1680" w:bottom="677" w:left="1233" w:header="720" w:footer="720" w:gutter="0"/>
          <w:cols w:num="2" w:space="720" w:equalWidth="0">
            <w:col w:w="4156" w:space="696"/>
            <w:col w:w="4137"/>
          </w:cols>
          <w:noEndnote/>
        </w:sectPr>
      </w:pPr>
    </w:p>
    <w:p w:rsidR="0022481E" w:rsidRPr="001315AC" w:rsidRDefault="0022481E">
      <w:pPr>
        <w:widowControl/>
        <w:rPr>
          <w:sz w:val="20"/>
          <w:szCs w:val="20"/>
        </w:rPr>
      </w:pPr>
      <w:r w:rsidRPr="0022481E">
        <w:rPr>
          <w:sz w:val="20"/>
          <w:szCs w:val="20"/>
        </w:rPr>
        <w:lastRenderedPageBreak/>
        <w:pict>
          <v:shape id="_x0000_i1032" type="#_x0000_t75" style="width:460.6pt;height:19.75pt">
            <v:imagedata r:id="rId40" o:title=""/>
          </v:shape>
        </w:pict>
      </w:r>
    </w:p>
    <w:p w:rsidR="0022481E" w:rsidRPr="001315AC" w:rsidRDefault="0022481E">
      <w:pPr>
        <w:pStyle w:val="Style1"/>
        <w:widowControl/>
        <w:spacing w:line="240" w:lineRule="exact"/>
        <w:ind w:left="523" w:right="5347"/>
        <w:rPr>
          <w:sz w:val="20"/>
          <w:szCs w:val="20"/>
        </w:rPr>
      </w:pPr>
    </w:p>
    <w:p w:rsidR="0022481E" w:rsidRPr="001315AC" w:rsidRDefault="00C463E6">
      <w:pPr>
        <w:pStyle w:val="Style1"/>
        <w:widowControl/>
        <w:spacing w:before="110" w:line="230" w:lineRule="exact"/>
        <w:ind w:left="523" w:right="5347"/>
        <w:rPr>
          <w:rStyle w:val="FontStyle66"/>
          <w:sz w:val="20"/>
          <w:szCs w:val="20"/>
          <w:lang w:val="hr-HR" w:eastAsia="hr-HR"/>
        </w:rPr>
      </w:pPr>
      <w:r w:rsidRPr="001315AC">
        <w:rPr>
          <w:rStyle w:val="FontStyle66"/>
          <w:sz w:val="20"/>
          <w:szCs w:val="20"/>
          <w:lang w:val="hr-HR" w:eastAsia="hr-HR"/>
        </w:rPr>
        <w:t xml:space="preserve">REPUBLIKA HR VA TSKA SPLITSKO-DALMATINSKA ŽUPANIJA </w:t>
      </w:r>
      <w:r w:rsidR="00ED0FAD">
        <w:rPr>
          <w:rStyle w:val="FontStyle66"/>
          <w:sz w:val="20"/>
          <w:szCs w:val="20"/>
          <w:lang w:val="hr-HR" w:eastAsia="hr-HR"/>
        </w:rPr>
        <w:br/>
      </w:r>
      <w:r w:rsidRPr="001315AC">
        <w:rPr>
          <w:rStyle w:val="FontStyle66"/>
          <w:sz w:val="20"/>
          <w:szCs w:val="20"/>
          <w:lang w:val="hr-HR" w:eastAsia="hr-HR"/>
        </w:rPr>
        <w:t xml:space="preserve">GRAD STARI GRAD </w:t>
      </w:r>
      <w:r w:rsidR="00ED0FAD">
        <w:rPr>
          <w:rStyle w:val="FontStyle66"/>
          <w:sz w:val="20"/>
          <w:szCs w:val="20"/>
          <w:lang w:val="hr-HR" w:eastAsia="hr-HR"/>
        </w:rPr>
        <w:br/>
      </w:r>
      <w:r w:rsidRPr="001315AC">
        <w:rPr>
          <w:rStyle w:val="FontStyle66"/>
          <w:sz w:val="20"/>
          <w:szCs w:val="20"/>
          <w:lang w:val="hr-HR" w:eastAsia="hr-HR"/>
        </w:rPr>
        <w:t>Jedinstveni upravni odjel</w:t>
      </w:r>
    </w:p>
    <w:p w:rsidR="0022481E" w:rsidRPr="001315AC" w:rsidRDefault="00C463E6">
      <w:pPr>
        <w:pStyle w:val="Style12"/>
        <w:widowControl/>
        <w:spacing w:before="226"/>
        <w:ind w:right="6403"/>
        <w:rPr>
          <w:rStyle w:val="FontStyle59"/>
          <w:sz w:val="20"/>
          <w:szCs w:val="20"/>
          <w:lang w:val="hr-HR" w:eastAsia="hr-HR"/>
        </w:rPr>
      </w:pPr>
      <w:r w:rsidRPr="001315AC">
        <w:rPr>
          <w:rStyle w:val="FontStyle59"/>
          <w:sz w:val="20"/>
          <w:szCs w:val="20"/>
          <w:lang w:val="hr-HR" w:eastAsia="hr-HR"/>
        </w:rPr>
        <w:t xml:space="preserve">KLASA: 350-01/09-01/55 URBROJ: 2128-03-10-27 Stari Grad, </w:t>
      </w:r>
      <w:r w:rsidRPr="001315AC">
        <w:rPr>
          <w:rStyle w:val="FontStyle55"/>
          <w:sz w:val="20"/>
          <w:szCs w:val="20"/>
          <w:lang w:val="hr-HR" w:eastAsia="hr-HR"/>
        </w:rPr>
        <w:t xml:space="preserve">9. </w:t>
      </w:r>
      <w:r w:rsidRPr="001315AC">
        <w:rPr>
          <w:rStyle w:val="FontStyle59"/>
          <w:sz w:val="20"/>
          <w:szCs w:val="20"/>
          <w:lang w:val="hr-HR" w:eastAsia="hr-HR"/>
        </w:rPr>
        <w:t>srpnja 2010. godine</w:t>
      </w:r>
    </w:p>
    <w:p w:rsidR="0022481E" w:rsidRPr="001315AC" w:rsidRDefault="00C463E6">
      <w:pPr>
        <w:pStyle w:val="Style10"/>
        <w:widowControl/>
        <w:ind w:left="2098" w:right="4608" w:firstLine="211"/>
        <w:rPr>
          <w:rStyle w:val="FontStyle59"/>
          <w:sz w:val="20"/>
          <w:szCs w:val="20"/>
          <w:lang w:val="hr-HR" w:eastAsia="hr-HR"/>
        </w:rPr>
      </w:pPr>
      <w:r w:rsidRPr="001315AC">
        <w:rPr>
          <w:rStyle w:val="FontStyle59"/>
          <w:sz w:val="20"/>
          <w:szCs w:val="20"/>
          <w:lang w:val="hr-HR" w:eastAsia="hr-HR"/>
        </w:rPr>
        <w:t>v.d. PROČELNIKA:</w:t>
      </w:r>
      <w:r w:rsidR="00ED0FAD">
        <w:rPr>
          <w:rStyle w:val="FontStyle59"/>
          <w:sz w:val="20"/>
          <w:szCs w:val="20"/>
          <w:lang w:val="hr-HR" w:eastAsia="hr-HR"/>
        </w:rPr>
        <w:br/>
      </w:r>
      <w:r w:rsidRPr="001315AC">
        <w:rPr>
          <w:rStyle w:val="FontStyle59"/>
          <w:sz w:val="20"/>
          <w:szCs w:val="20"/>
          <w:lang w:val="hr-HR" w:eastAsia="hr-HR"/>
        </w:rPr>
        <w:t xml:space="preserve"> Andro Petrić, dipl. oec, v.r.</w:t>
      </w:r>
    </w:p>
    <w:p w:rsidR="0022481E" w:rsidRPr="001315AC" w:rsidRDefault="0022481E">
      <w:pPr>
        <w:widowControl/>
        <w:spacing w:before="211"/>
        <w:ind w:right="4766"/>
        <w:rPr>
          <w:sz w:val="20"/>
          <w:szCs w:val="20"/>
        </w:rPr>
      </w:pPr>
      <w:r w:rsidRPr="0022481E">
        <w:rPr>
          <w:sz w:val="20"/>
          <w:szCs w:val="20"/>
        </w:rPr>
        <w:pict>
          <v:shape id="_x0000_i1033" type="#_x0000_t75" style="width:224.9pt;height:19.75pt">
            <v:imagedata r:id="rId41" o:title=""/>
          </v:shape>
        </w:pict>
      </w:r>
    </w:p>
    <w:p w:rsidR="0022481E" w:rsidRPr="001315AC" w:rsidRDefault="0022481E">
      <w:pPr>
        <w:widowControl/>
        <w:spacing w:before="211"/>
        <w:ind w:right="4766"/>
        <w:rPr>
          <w:sz w:val="20"/>
          <w:szCs w:val="20"/>
        </w:rPr>
        <w:sectPr w:rsidR="0022481E" w:rsidRPr="001315AC">
          <w:type w:val="continuous"/>
          <w:pgSz w:w="11905" w:h="16837"/>
          <w:pgMar w:top="489" w:right="1209" w:bottom="1440" w:left="1425" w:header="720" w:footer="720" w:gutter="0"/>
          <w:cols w:space="60"/>
          <w:noEndnote/>
        </w:sectPr>
      </w:pPr>
    </w:p>
    <w:p w:rsidR="001315AC" w:rsidRPr="001315AC" w:rsidRDefault="0022481E">
      <w:pPr>
        <w:widowControl/>
        <w:spacing w:line="1" w:lineRule="exact"/>
        <w:rPr>
          <w:sz w:val="20"/>
          <w:szCs w:val="20"/>
        </w:rPr>
      </w:pPr>
      <w:r>
        <w:rPr>
          <w:noProof/>
          <w:sz w:val="20"/>
          <w:szCs w:val="20"/>
        </w:rPr>
        <w:lastRenderedPageBreak/>
        <w:pict>
          <v:shape id="_x0000_s1059" type="#_x0000_t202" style="position:absolute;margin-left:0;margin-top:0;width:459.85pt;height:22.55pt;z-index:28;mso-wrap-edited:f;mso-wrap-distance-left:7in;mso-wrap-distance-right:7in;mso-position-horizontal-relative:margin" filled="f" stroked="f">
            <v:textbox inset="0,0,0,0">
              <w:txbxContent>
                <w:p w:rsidR="00FF3BC3" w:rsidRDefault="00FF3BC3">
                  <w:pPr>
                    <w:widowControl/>
                  </w:pPr>
                  <w:r>
                    <w:pict>
                      <v:shape id="_x0000_i1058" type="#_x0000_t75" style="width:459.6pt;height:22.7pt">
                        <v:imagedata r:id="rId42" o:title=""/>
                      </v:shape>
                    </w:pict>
                  </w:r>
                </w:p>
              </w:txbxContent>
            </v:textbox>
            <w10:wrap type="topAndBottom" anchorx="margin"/>
          </v:shape>
        </w:pict>
      </w:r>
      <w:r>
        <w:rPr>
          <w:noProof/>
          <w:sz w:val="20"/>
          <w:szCs w:val="20"/>
        </w:rPr>
        <w:pict>
          <v:shape id="_x0000_s1060" type="#_x0000_t202" style="position:absolute;margin-left:1.45pt;margin-top:715.7pt;width:465.1pt;height:38.85pt;z-index:29;mso-wrap-edited:f;mso-wrap-distance-left:7in;mso-wrap-distance-right:7in;mso-position-horizontal-relative:margin" filled="f" stroked="f">
            <v:textbox inset="0,0,0,0">
              <w:txbxContent>
                <w:p w:rsidR="00FF3BC3" w:rsidRDefault="00FF3BC3">
                  <w:pPr>
                    <w:widowControl/>
                  </w:pPr>
                  <w:r>
                    <w:pict>
                      <v:shape id="_x0000_i1059" type="#_x0000_t75" style="width:465.55pt;height:38.45pt">
                        <v:imagedata r:id="rId43" o:title=""/>
                      </v:shape>
                    </w:pict>
                  </w:r>
                </w:p>
              </w:txbxContent>
            </v:textbox>
            <w10:wrap type="topAndBottom" anchorx="margin"/>
          </v:shape>
        </w:pict>
      </w:r>
    </w:p>
    <w:sectPr w:rsidR="001315AC" w:rsidRPr="001315AC" w:rsidSect="0022481E">
      <w:pgSz w:w="11905" w:h="16837"/>
      <w:pgMar w:top="473" w:right="1495" w:bottom="552" w:left="107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224" w:rsidRDefault="00485224">
      <w:r>
        <w:separator/>
      </w:r>
    </w:p>
  </w:endnote>
  <w:endnote w:type="continuationSeparator" w:id="1">
    <w:p w:rsidR="00485224" w:rsidRDefault="0048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MV Boli"/>
    <w:panose1 w:val="020F0502020204030204"/>
    <w:charset w:val="00"/>
    <w:family w:val="roman"/>
    <w:notTrueType/>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224" w:rsidRDefault="00485224">
      <w:r>
        <w:separator/>
      </w:r>
    </w:p>
  </w:footnote>
  <w:footnote w:type="continuationSeparator" w:id="1">
    <w:p w:rsidR="00485224" w:rsidRDefault="00485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3AD7A8"/>
    <w:lvl w:ilvl="0">
      <w:numFmt w:val="bullet"/>
      <w:lvlText w:val="*"/>
      <w:lvlJc w:val="left"/>
    </w:lvl>
  </w:abstractNum>
  <w:abstractNum w:abstractNumId="1">
    <w:nsid w:val="0705013C"/>
    <w:multiLevelType w:val="hybridMultilevel"/>
    <w:tmpl w:val="F042AEB8"/>
    <w:lvl w:ilvl="0" w:tplc="EB3AD7A8">
      <w:start w:val="65535"/>
      <w:numFmt w:val="bullet"/>
      <w:lvlText w:val="-"/>
      <w:lvlJc w:val="left"/>
      <w:pPr>
        <w:ind w:left="1469" w:hanging="360"/>
      </w:pPr>
      <w:rPr>
        <w:rFonts w:ascii="Times New Roman" w:hAnsi="Times New Roman" w:cs="Times New Roman"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2">
    <w:nsid w:val="0FD91CF1"/>
    <w:multiLevelType w:val="singleLevel"/>
    <w:tmpl w:val="E3B645F6"/>
    <w:lvl w:ilvl="0">
      <w:start w:val="3"/>
      <w:numFmt w:val="decimal"/>
      <w:lvlText w:val="%1."/>
      <w:legacy w:legacy="1" w:legacySpace="0" w:legacyIndent="715"/>
      <w:lvlJc w:val="left"/>
      <w:rPr>
        <w:rFonts w:ascii="Times New Roman" w:hAnsi="Times New Roman" w:cs="Times New Roman" w:hint="default"/>
      </w:rPr>
    </w:lvl>
  </w:abstractNum>
  <w:abstractNum w:abstractNumId="3">
    <w:nsid w:val="117E51E5"/>
    <w:multiLevelType w:val="singleLevel"/>
    <w:tmpl w:val="4F3E6C6C"/>
    <w:lvl w:ilvl="0">
      <w:start w:val="2"/>
      <w:numFmt w:val="decimal"/>
      <w:lvlText w:val="%1."/>
      <w:legacy w:legacy="1" w:legacySpace="0" w:legacyIndent="384"/>
      <w:lvlJc w:val="left"/>
      <w:rPr>
        <w:rFonts w:ascii="Times New Roman" w:hAnsi="Times New Roman" w:cs="Times New Roman" w:hint="default"/>
      </w:rPr>
    </w:lvl>
  </w:abstractNum>
  <w:abstractNum w:abstractNumId="4">
    <w:nsid w:val="20B4483D"/>
    <w:multiLevelType w:val="singleLevel"/>
    <w:tmpl w:val="01AA4F48"/>
    <w:lvl w:ilvl="0">
      <w:start w:val="1"/>
      <w:numFmt w:val="decimal"/>
      <w:lvlText w:val="%1."/>
      <w:legacy w:legacy="1" w:legacySpace="0" w:legacyIndent="715"/>
      <w:lvlJc w:val="left"/>
      <w:rPr>
        <w:rFonts w:ascii="Times New Roman" w:hAnsi="Times New Roman" w:cs="Times New Roman" w:hint="default"/>
      </w:rPr>
    </w:lvl>
  </w:abstractNum>
  <w:abstractNum w:abstractNumId="5">
    <w:nsid w:val="26EC6A6B"/>
    <w:multiLevelType w:val="singleLevel"/>
    <w:tmpl w:val="8F2033A2"/>
    <w:lvl w:ilvl="0">
      <w:start w:val="1"/>
      <w:numFmt w:val="decimal"/>
      <w:lvlText w:val="%1."/>
      <w:legacy w:legacy="1" w:legacySpace="0" w:legacyIndent="706"/>
      <w:lvlJc w:val="left"/>
      <w:rPr>
        <w:rFonts w:ascii="Times New Roman" w:hAnsi="Times New Roman" w:cs="Times New Roman" w:hint="default"/>
      </w:rPr>
    </w:lvl>
  </w:abstractNum>
  <w:abstractNum w:abstractNumId="6">
    <w:nsid w:val="28447491"/>
    <w:multiLevelType w:val="singleLevel"/>
    <w:tmpl w:val="551C6A4A"/>
    <w:lvl w:ilvl="0">
      <w:start w:val="1"/>
      <w:numFmt w:val="decimal"/>
      <w:lvlText w:val="%1."/>
      <w:legacy w:legacy="1" w:legacySpace="0" w:legacyIndent="710"/>
      <w:lvlJc w:val="left"/>
      <w:rPr>
        <w:rFonts w:ascii="Times New Roman" w:hAnsi="Times New Roman" w:cs="Times New Roman" w:hint="default"/>
      </w:rPr>
    </w:lvl>
  </w:abstractNum>
  <w:abstractNum w:abstractNumId="7">
    <w:nsid w:val="2BCB4917"/>
    <w:multiLevelType w:val="hybridMultilevel"/>
    <w:tmpl w:val="79BA5450"/>
    <w:lvl w:ilvl="0" w:tplc="EB3AD7A8">
      <w:start w:val="65535"/>
      <w:numFmt w:val="bullet"/>
      <w:lvlText w:val="-"/>
      <w:lvlJc w:val="left"/>
      <w:pPr>
        <w:ind w:left="1901" w:hanging="360"/>
      </w:pPr>
      <w:rPr>
        <w:rFonts w:ascii="Times New Roman" w:hAnsi="Times New Roman" w:cs="Times New Roman" w:hint="default"/>
      </w:rPr>
    </w:lvl>
    <w:lvl w:ilvl="1" w:tplc="08090003" w:tentative="1">
      <w:start w:val="1"/>
      <w:numFmt w:val="bullet"/>
      <w:lvlText w:val="o"/>
      <w:lvlJc w:val="left"/>
      <w:pPr>
        <w:ind w:left="2621" w:hanging="360"/>
      </w:pPr>
      <w:rPr>
        <w:rFonts w:ascii="Courier New" w:hAnsi="Courier New" w:cs="Courier New" w:hint="default"/>
      </w:rPr>
    </w:lvl>
    <w:lvl w:ilvl="2" w:tplc="08090005" w:tentative="1">
      <w:start w:val="1"/>
      <w:numFmt w:val="bullet"/>
      <w:lvlText w:val=""/>
      <w:lvlJc w:val="left"/>
      <w:pPr>
        <w:ind w:left="3341" w:hanging="360"/>
      </w:pPr>
      <w:rPr>
        <w:rFonts w:ascii="Wingdings" w:hAnsi="Wingdings" w:hint="default"/>
      </w:rPr>
    </w:lvl>
    <w:lvl w:ilvl="3" w:tplc="08090001" w:tentative="1">
      <w:start w:val="1"/>
      <w:numFmt w:val="bullet"/>
      <w:lvlText w:val=""/>
      <w:lvlJc w:val="left"/>
      <w:pPr>
        <w:ind w:left="4061" w:hanging="360"/>
      </w:pPr>
      <w:rPr>
        <w:rFonts w:ascii="Symbol" w:hAnsi="Symbol" w:hint="default"/>
      </w:rPr>
    </w:lvl>
    <w:lvl w:ilvl="4" w:tplc="08090003" w:tentative="1">
      <w:start w:val="1"/>
      <w:numFmt w:val="bullet"/>
      <w:lvlText w:val="o"/>
      <w:lvlJc w:val="left"/>
      <w:pPr>
        <w:ind w:left="4781" w:hanging="360"/>
      </w:pPr>
      <w:rPr>
        <w:rFonts w:ascii="Courier New" w:hAnsi="Courier New" w:cs="Courier New" w:hint="default"/>
      </w:rPr>
    </w:lvl>
    <w:lvl w:ilvl="5" w:tplc="08090005" w:tentative="1">
      <w:start w:val="1"/>
      <w:numFmt w:val="bullet"/>
      <w:lvlText w:val=""/>
      <w:lvlJc w:val="left"/>
      <w:pPr>
        <w:ind w:left="5501" w:hanging="360"/>
      </w:pPr>
      <w:rPr>
        <w:rFonts w:ascii="Wingdings" w:hAnsi="Wingdings" w:hint="default"/>
      </w:rPr>
    </w:lvl>
    <w:lvl w:ilvl="6" w:tplc="08090001" w:tentative="1">
      <w:start w:val="1"/>
      <w:numFmt w:val="bullet"/>
      <w:lvlText w:val=""/>
      <w:lvlJc w:val="left"/>
      <w:pPr>
        <w:ind w:left="6221" w:hanging="360"/>
      </w:pPr>
      <w:rPr>
        <w:rFonts w:ascii="Symbol" w:hAnsi="Symbol" w:hint="default"/>
      </w:rPr>
    </w:lvl>
    <w:lvl w:ilvl="7" w:tplc="08090003" w:tentative="1">
      <w:start w:val="1"/>
      <w:numFmt w:val="bullet"/>
      <w:lvlText w:val="o"/>
      <w:lvlJc w:val="left"/>
      <w:pPr>
        <w:ind w:left="6941" w:hanging="360"/>
      </w:pPr>
      <w:rPr>
        <w:rFonts w:ascii="Courier New" w:hAnsi="Courier New" w:cs="Courier New" w:hint="default"/>
      </w:rPr>
    </w:lvl>
    <w:lvl w:ilvl="8" w:tplc="08090005" w:tentative="1">
      <w:start w:val="1"/>
      <w:numFmt w:val="bullet"/>
      <w:lvlText w:val=""/>
      <w:lvlJc w:val="left"/>
      <w:pPr>
        <w:ind w:left="7661" w:hanging="360"/>
      </w:pPr>
      <w:rPr>
        <w:rFonts w:ascii="Wingdings" w:hAnsi="Wingdings" w:hint="default"/>
      </w:rPr>
    </w:lvl>
  </w:abstractNum>
  <w:abstractNum w:abstractNumId="8">
    <w:nsid w:val="39C218A8"/>
    <w:multiLevelType w:val="hybridMultilevel"/>
    <w:tmpl w:val="90D47D9C"/>
    <w:lvl w:ilvl="0" w:tplc="8D3CBB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DE61CA"/>
    <w:multiLevelType w:val="hybridMultilevel"/>
    <w:tmpl w:val="BBFA1A10"/>
    <w:lvl w:ilvl="0" w:tplc="EB3AD7A8">
      <w:start w:val="65535"/>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3BE04F3C"/>
    <w:multiLevelType w:val="singleLevel"/>
    <w:tmpl w:val="E222E9E6"/>
    <w:lvl w:ilvl="0">
      <w:start w:val="1"/>
      <w:numFmt w:val="decimal"/>
      <w:lvlText w:val="%1."/>
      <w:legacy w:legacy="1" w:legacySpace="0" w:legacyIndent="269"/>
      <w:lvlJc w:val="left"/>
      <w:rPr>
        <w:rFonts w:ascii="Times New Roman" w:hAnsi="Times New Roman" w:cs="Times New Roman" w:hint="default"/>
      </w:rPr>
    </w:lvl>
  </w:abstractNum>
  <w:abstractNum w:abstractNumId="11">
    <w:nsid w:val="40C2272D"/>
    <w:multiLevelType w:val="hybridMultilevel"/>
    <w:tmpl w:val="2258E09C"/>
    <w:lvl w:ilvl="0" w:tplc="EB3AD7A8">
      <w:start w:val="65535"/>
      <w:numFmt w:val="bullet"/>
      <w:lvlText w:val="-"/>
      <w:lvlJc w:val="left"/>
      <w:pPr>
        <w:ind w:left="1603" w:hanging="360"/>
      </w:pPr>
      <w:rPr>
        <w:rFonts w:ascii="Times New Roman" w:hAnsi="Times New Roman" w:cs="Times New Roman" w:hint="default"/>
      </w:rPr>
    </w:lvl>
    <w:lvl w:ilvl="1" w:tplc="08090003" w:tentative="1">
      <w:start w:val="1"/>
      <w:numFmt w:val="bullet"/>
      <w:lvlText w:val="o"/>
      <w:lvlJc w:val="left"/>
      <w:pPr>
        <w:ind w:left="2323" w:hanging="360"/>
      </w:pPr>
      <w:rPr>
        <w:rFonts w:ascii="Courier New" w:hAnsi="Courier New" w:cs="Courier New" w:hint="default"/>
      </w:rPr>
    </w:lvl>
    <w:lvl w:ilvl="2" w:tplc="08090005" w:tentative="1">
      <w:start w:val="1"/>
      <w:numFmt w:val="bullet"/>
      <w:lvlText w:val=""/>
      <w:lvlJc w:val="left"/>
      <w:pPr>
        <w:ind w:left="3043" w:hanging="360"/>
      </w:pPr>
      <w:rPr>
        <w:rFonts w:ascii="Wingdings" w:hAnsi="Wingdings" w:hint="default"/>
      </w:rPr>
    </w:lvl>
    <w:lvl w:ilvl="3" w:tplc="08090001" w:tentative="1">
      <w:start w:val="1"/>
      <w:numFmt w:val="bullet"/>
      <w:lvlText w:val=""/>
      <w:lvlJc w:val="left"/>
      <w:pPr>
        <w:ind w:left="3763" w:hanging="360"/>
      </w:pPr>
      <w:rPr>
        <w:rFonts w:ascii="Symbol" w:hAnsi="Symbol" w:hint="default"/>
      </w:rPr>
    </w:lvl>
    <w:lvl w:ilvl="4" w:tplc="08090003" w:tentative="1">
      <w:start w:val="1"/>
      <w:numFmt w:val="bullet"/>
      <w:lvlText w:val="o"/>
      <w:lvlJc w:val="left"/>
      <w:pPr>
        <w:ind w:left="4483" w:hanging="360"/>
      </w:pPr>
      <w:rPr>
        <w:rFonts w:ascii="Courier New" w:hAnsi="Courier New" w:cs="Courier New" w:hint="default"/>
      </w:rPr>
    </w:lvl>
    <w:lvl w:ilvl="5" w:tplc="08090005" w:tentative="1">
      <w:start w:val="1"/>
      <w:numFmt w:val="bullet"/>
      <w:lvlText w:val=""/>
      <w:lvlJc w:val="left"/>
      <w:pPr>
        <w:ind w:left="5203" w:hanging="360"/>
      </w:pPr>
      <w:rPr>
        <w:rFonts w:ascii="Wingdings" w:hAnsi="Wingdings" w:hint="default"/>
      </w:rPr>
    </w:lvl>
    <w:lvl w:ilvl="6" w:tplc="08090001" w:tentative="1">
      <w:start w:val="1"/>
      <w:numFmt w:val="bullet"/>
      <w:lvlText w:val=""/>
      <w:lvlJc w:val="left"/>
      <w:pPr>
        <w:ind w:left="5923" w:hanging="360"/>
      </w:pPr>
      <w:rPr>
        <w:rFonts w:ascii="Symbol" w:hAnsi="Symbol" w:hint="default"/>
      </w:rPr>
    </w:lvl>
    <w:lvl w:ilvl="7" w:tplc="08090003" w:tentative="1">
      <w:start w:val="1"/>
      <w:numFmt w:val="bullet"/>
      <w:lvlText w:val="o"/>
      <w:lvlJc w:val="left"/>
      <w:pPr>
        <w:ind w:left="6643" w:hanging="360"/>
      </w:pPr>
      <w:rPr>
        <w:rFonts w:ascii="Courier New" w:hAnsi="Courier New" w:cs="Courier New" w:hint="default"/>
      </w:rPr>
    </w:lvl>
    <w:lvl w:ilvl="8" w:tplc="08090005" w:tentative="1">
      <w:start w:val="1"/>
      <w:numFmt w:val="bullet"/>
      <w:lvlText w:val=""/>
      <w:lvlJc w:val="left"/>
      <w:pPr>
        <w:ind w:left="7363" w:hanging="360"/>
      </w:pPr>
      <w:rPr>
        <w:rFonts w:ascii="Wingdings" w:hAnsi="Wingdings" w:hint="default"/>
      </w:rPr>
    </w:lvl>
  </w:abstractNum>
  <w:abstractNum w:abstractNumId="12">
    <w:nsid w:val="5BB904C0"/>
    <w:multiLevelType w:val="singleLevel"/>
    <w:tmpl w:val="AC7807AC"/>
    <w:lvl w:ilvl="0">
      <w:start w:val="1"/>
      <w:numFmt w:val="decimal"/>
      <w:lvlText w:val="%1."/>
      <w:legacy w:legacy="1" w:legacySpace="0" w:legacyIndent="288"/>
      <w:lvlJc w:val="left"/>
      <w:rPr>
        <w:rFonts w:ascii="Times New Roman" w:hAnsi="Times New Roman" w:cs="Times New Roman" w:hint="default"/>
      </w:rPr>
    </w:lvl>
  </w:abstractNum>
  <w:abstractNum w:abstractNumId="13">
    <w:nsid w:val="622B686F"/>
    <w:multiLevelType w:val="singleLevel"/>
    <w:tmpl w:val="666E102C"/>
    <w:lvl w:ilvl="0">
      <w:start w:val="3"/>
      <w:numFmt w:val="decimal"/>
      <w:lvlText w:val="%1."/>
      <w:legacy w:legacy="1" w:legacySpace="0" w:legacyIndent="384"/>
      <w:lvlJc w:val="left"/>
      <w:rPr>
        <w:rFonts w:ascii="Times New Roman" w:hAnsi="Times New Roman" w:cs="Times New Roman" w:hint="default"/>
      </w:rPr>
    </w:lvl>
  </w:abstractNum>
  <w:abstractNum w:abstractNumId="14">
    <w:nsid w:val="6D9F4044"/>
    <w:multiLevelType w:val="singleLevel"/>
    <w:tmpl w:val="61DEEFCE"/>
    <w:lvl w:ilvl="0">
      <w:start w:val="2"/>
      <w:numFmt w:val="upperRoman"/>
      <w:lvlText w:val="%1."/>
      <w:legacy w:legacy="1" w:legacySpace="0" w:legacyIndent="701"/>
      <w:lvlJc w:val="left"/>
      <w:rPr>
        <w:rFonts w:ascii="Times New Roman" w:hAnsi="Times New Roman" w:cs="Times New Roman" w:hint="default"/>
      </w:rPr>
    </w:lvl>
  </w:abstractNum>
  <w:abstractNum w:abstractNumId="15">
    <w:nsid w:val="73524E76"/>
    <w:multiLevelType w:val="singleLevel"/>
    <w:tmpl w:val="AC7807AC"/>
    <w:lvl w:ilvl="0">
      <w:start w:val="1"/>
      <w:numFmt w:val="decimal"/>
      <w:lvlText w:val="%1."/>
      <w:legacy w:legacy="1" w:legacySpace="0" w:legacyIndent="288"/>
      <w:lvlJc w:val="left"/>
      <w:rPr>
        <w:rFonts w:ascii="Times New Roman" w:hAnsi="Times New Roman" w:cs="Times New Roman" w:hint="default"/>
      </w:rPr>
    </w:lvl>
  </w:abstractNum>
  <w:abstractNum w:abstractNumId="16">
    <w:nsid w:val="741B04C2"/>
    <w:multiLevelType w:val="singleLevel"/>
    <w:tmpl w:val="01AA4F48"/>
    <w:lvl w:ilvl="0">
      <w:start w:val="1"/>
      <w:numFmt w:val="decimal"/>
      <w:lvlText w:val="%1."/>
      <w:legacy w:legacy="1" w:legacySpace="0" w:legacyIndent="715"/>
      <w:lvlJc w:val="left"/>
      <w:rPr>
        <w:rFonts w:ascii="Times New Roman" w:hAnsi="Times New Roman" w:cs="Times New Roman" w:hint="default"/>
      </w:rPr>
    </w:lvl>
  </w:abstractNum>
  <w:abstractNum w:abstractNumId="17">
    <w:nsid w:val="77F13947"/>
    <w:multiLevelType w:val="singleLevel"/>
    <w:tmpl w:val="2F8C9D92"/>
    <w:lvl w:ilvl="0">
      <w:start w:val="1"/>
      <w:numFmt w:val="decimal"/>
      <w:lvlText w:val="%1."/>
      <w:legacy w:legacy="1" w:legacySpace="0" w:legacyIndent="254"/>
      <w:lvlJc w:val="left"/>
      <w:rPr>
        <w:rFonts w:ascii="Times New Roman" w:hAnsi="Times New Roman" w:cs="Times New Roman" w:hint="default"/>
      </w:rPr>
    </w:lvl>
  </w:abstractNum>
  <w:abstractNum w:abstractNumId="18">
    <w:nsid w:val="7B554B1F"/>
    <w:multiLevelType w:val="hybridMultilevel"/>
    <w:tmpl w:val="F3EAFC38"/>
    <w:lvl w:ilvl="0" w:tplc="EB3AD7A8">
      <w:start w:val="65535"/>
      <w:numFmt w:val="bullet"/>
      <w:lvlText w:val="-"/>
      <w:lvlJc w:val="left"/>
      <w:pPr>
        <w:ind w:left="1464" w:hanging="360"/>
      </w:pPr>
      <w:rPr>
        <w:rFonts w:ascii="Times New Roman" w:hAnsi="Times New Roman" w:cs="Times New Roman"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19">
    <w:nsid w:val="7FA4100A"/>
    <w:multiLevelType w:val="hybridMultilevel"/>
    <w:tmpl w:val="F092C59E"/>
    <w:lvl w:ilvl="0" w:tplc="8D3CBB4E">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num w:numId="1">
    <w:abstractNumId w:val="3"/>
  </w:num>
  <w:num w:numId="2">
    <w:abstractNumId w:val="13"/>
  </w:num>
  <w:num w:numId="3">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1">
    <w:abstractNumId w:val="15"/>
  </w:num>
  <w:num w:numId="12">
    <w:abstractNumId w:val="12"/>
  </w:num>
  <w:num w:numId="13">
    <w:abstractNumId w:val="12"/>
    <w:lvlOverride w:ilvl="0">
      <w:lvl w:ilvl="0">
        <w:start w:val="3"/>
        <w:numFmt w:val="decimal"/>
        <w:lvlText w:val="%1."/>
        <w:legacy w:legacy="1" w:legacySpace="0" w:legacyIndent="28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5">
    <w:abstractNumId w:val="14"/>
  </w:num>
  <w:num w:numId="16">
    <w:abstractNumId w:val="5"/>
  </w:num>
  <w:num w:numId="17">
    <w:abstractNumId w:val="4"/>
  </w:num>
  <w:num w:numId="18">
    <w:abstractNumId w:val="16"/>
  </w:num>
  <w:num w:numId="19">
    <w:abstractNumId w:val="2"/>
  </w:num>
  <w:num w:numId="20">
    <w:abstractNumId w:val="6"/>
  </w:num>
  <w:num w:numId="21">
    <w:abstractNumId w:val="6"/>
    <w:lvlOverride w:ilvl="0">
      <w:lvl w:ilvl="0">
        <w:start w:val="6"/>
        <w:numFmt w:val="decimal"/>
        <w:lvlText w:val="%1."/>
        <w:legacy w:legacy="1" w:legacySpace="0" w:legacyIndent="706"/>
        <w:lvlJc w:val="left"/>
        <w:rPr>
          <w:rFonts w:ascii="Times New Roman" w:hAnsi="Times New Roman" w:cs="Times New Roman" w:hint="default"/>
        </w:rPr>
      </w:lvl>
    </w:lvlOverride>
  </w:num>
  <w:num w:numId="22">
    <w:abstractNumId w:val="17"/>
  </w:num>
  <w:num w:numId="23">
    <w:abstractNumId w:val="10"/>
  </w:num>
  <w:num w:numId="24">
    <w:abstractNumId w:val="11"/>
  </w:num>
  <w:num w:numId="25">
    <w:abstractNumId w:val="8"/>
  </w:num>
  <w:num w:numId="26">
    <w:abstractNumId w:val="9"/>
  </w:num>
  <w:num w:numId="27">
    <w:abstractNumId w:val="7"/>
  </w:num>
  <w:num w:numId="28">
    <w:abstractNumId w:val="18"/>
  </w:num>
  <w:num w:numId="29">
    <w:abstractNumId w:val="1"/>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6661"/>
    <w:rsid w:val="000610CB"/>
    <w:rsid w:val="001315AC"/>
    <w:rsid w:val="0022481E"/>
    <w:rsid w:val="00485224"/>
    <w:rsid w:val="006C2000"/>
    <w:rsid w:val="007D3FF4"/>
    <w:rsid w:val="007F28ED"/>
    <w:rsid w:val="00B16661"/>
    <w:rsid w:val="00B73B21"/>
    <w:rsid w:val="00C463E6"/>
    <w:rsid w:val="00ED0FAD"/>
    <w:rsid w:val="00FF3BC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1E"/>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2481E"/>
    <w:pPr>
      <w:jc w:val="center"/>
    </w:pPr>
  </w:style>
  <w:style w:type="paragraph" w:customStyle="1" w:styleId="Style2">
    <w:name w:val="Style2"/>
    <w:basedOn w:val="Normal"/>
    <w:uiPriority w:val="99"/>
    <w:rsid w:val="0022481E"/>
    <w:pPr>
      <w:spacing w:line="234" w:lineRule="exact"/>
      <w:ind w:firstLine="701"/>
      <w:jc w:val="both"/>
    </w:pPr>
  </w:style>
  <w:style w:type="paragraph" w:customStyle="1" w:styleId="Style3">
    <w:name w:val="Style3"/>
    <w:basedOn w:val="Normal"/>
    <w:uiPriority w:val="99"/>
    <w:rsid w:val="0022481E"/>
  </w:style>
  <w:style w:type="paragraph" w:customStyle="1" w:styleId="Style4">
    <w:name w:val="Style4"/>
    <w:basedOn w:val="Normal"/>
    <w:uiPriority w:val="99"/>
    <w:rsid w:val="0022481E"/>
    <w:pPr>
      <w:spacing w:line="235" w:lineRule="exact"/>
      <w:jc w:val="both"/>
    </w:pPr>
  </w:style>
  <w:style w:type="paragraph" w:customStyle="1" w:styleId="Style5">
    <w:name w:val="Style5"/>
    <w:basedOn w:val="Normal"/>
    <w:uiPriority w:val="99"/>
    <w:rsid w:val="0022481E"/>
    <w:pPr>
      <w:spacing w:line="230" w:lineRule="exact"/>
      <w:ind w:hanging="384"/>
    </w:pPr>
  </w:style>
  <w:style w:type="paragraph" w:customStyle="1" w:styleId="Style6">
    <w:name w:val="Style6"/>
    <w:basedOn w:val="Normal"/>
    <w:uiPriority w:val="99"/>
    <w:rsid w:val="0022481E"/>
    <w:pPr>
      <w:spacing w:line="234" w:lineRule="exact"/>
      <w:ind w:hanging="379"/>
    </w:pPr>
  </w:style>
  <w:style w:type="paragraph" w:customStyle="1" w:styleId="Style7">
    <w:name w:val="Style7"/>
    <w:basedOn w:val="Normal"/>
    <w:uiPriority w:val="99"/>
    <w:rsid w:val="0022481E"/>
    <w:pPr>
      <w:jc w:val="both"/>
    </w:pPr>
  </w:style>
  <w:style w:type="paragraph" w:customStyle="1" w:styleId="Style8">
    <w:name w:val="Style8"/>
    <w:basedOn w:val="Normal"/>
    <w:uiPriority w:val="99"/>
    <w:rsid w:val="0022481E"/>
  </w:style>
  <w:style w:type="paragraph" w:customStyle="1" w:styleId="Style9">
    <w:name w:val="Style9"/>
    <w:basedOn w:val="Normal"/>
    <w:uiPriority w:val="99"/>
    <w:rsid w:val="0022481E"/>
    <w:pPr>
      <w:spacing w:line="230" w:lineRule="exact"/>
      <w:jc w:val="center"/>
    </w:pPr>
  </w:style>
  <w:style w:type="paragraph" w:customStyle="1" w:styleId="Style10">
    <w:name w:val="Style10"/>
    <w:basedOn w:val="Normal"/>
    <w:uiPriority w:val="99"/>
    <w:rsid w:val="0022481E"/>
    <w:pPr>
      <w:spacing w:line="235" w:lineRule="exact"/>
      <w:ind w:firstLine="182"/>
    </w:pPr>
  </w:style>
  <w:style w:type="paragraph" w:customStyle="1" w:styleId="Style11">
    <w:name w:val="Style11"/>
    <w:basedOn w:val="Normal"/>
    <w:uiPriority w:val="99"/>
    <w:rsid w:val="0022481E"/>
  </w:style>
  <w:style w:type="paragraph" w:customStyle="1" w:styleId="Style12">
    <w:name w:val="Style12"/>
    <w:basedOn w:val="Normal"/>
    <w:uiPriority w:val="99"/>
    <w:rsid w:val="0022481E"/>
    <w:pPr>
      <w:spacing w:line="230" w:lineRule="exact"/>
      <w:jc w:val="both"/>
    </w:pPr>
  </w:style>
  <w:style w:type="paragraph" w:customStyle="1" w:styleId="Style13">
    <w:name w:val="Style13"/>
    <w:basedOn w:val="Normal"/>
    <w:uiPriority w:val="99"/>
    <w:rsid w:val="0022481E"/>
  </w:style>
  <w:style w:type="paragraph" w:customStyle="1" w:styleId="Style14">
    <w:name w:val="Style14"/>
    <w:basedOn w:val="Normal"/>
    <w:uiPriority w:val="99"/>
    <w:rsid w:val="0022481E"/>
    <w:pPr>
      <w:spacing w:line="238" w:lineRule="exact"/>
    </w:pPr>
  </w:style>
  <w:style w:type="paragraph" w:customStyle="1" w:styleId="Style15">
    <w:name w:val="Style15"/>
    <w:basedOn w:val="Normal"/>
    <w:uiPriority w:val="99"/>
    <w:rsid w:val="0022481E"/>
    <w:pPr>
      <w:spacing w:line="234" w:lineRule="exact"/>
      <w:jc w:val="center"/>
    </w:pPr>
  </w:style>
  <w:style w:type="paragraph" w:customStyle="1" w:styleId="Style16">
    <w:name w:val="Style16"/>
    <w:basedOn w:val="Normal"/>
    <w:uiPriority w:val="99"/>
    <w:rsid w:val="0022481E"/>
    <w:pPr>
      <w:spacing w:line="235" w:lineRule="exact"/>
      <w:ind w:hanging="278"/>
    </w:pPr>
  </w:style>
  <w:style w:type="paragraph" w:customStyle="1" w:styleId="Style17">
    <w:name w:val="Style17"/>
    <w:basedOn w:val="Normal"/>
    <w:uiPriority w:val="99"/>
    <w:rsid w:val="0022481E"/>
    <w:pPr>
      <w:jc w:val="right"/>
    </w:pPr>
  </w:style>
  <w:style w:type="paragraph" w:customStyle="1" w:styleId="Style18">
    <w:name w:val="Style18"/>
    <w:basedOn w:val="Normal"/>
    <w:uiPriority w:val="99"/>
    <w:rsid w:val="0022481E"/>
    <w:pPr>
      <w:spacing w:line="235" w:lineRule="exact"/>
      <w:ind w:hanging="254"/>
      <w:jc w:val="both"/>
    </w:pPr>
  </w:style>
  <w:style w:type="paragraph" w:customStyle="1" w:styleId="Style19">
    <w:name w:val="Style19"/>
    <w:basedOn w:val="Normal"/>
    <w:uiPriority w:val="99"/>
    <w:rsid w:val="0022481E"/>
    <w:pPr>
      <w:jc w:val="both"/>
    </w:pPr>
  </w:style>
  <w:style w:type="paragraph" w:customStyle="1" w:styleId="Style20">
    <w:name w:val="Style20"/>
    <w:basedOn w:val="Normal"/>
    <w:uiPriority w:val="99"/>
    <w:rsid w:val="0022481E"/>
    <w:pPr>
      <w:spacing w:line="230" w:lineRule="exact"/>
      <w:ind w:hanging="350"/>
    </w:pPr>
  </w:style>
  <w:style w:type="paragraph" w:customStyle="1" w:styleId="Style21">
    <w:name w:val="Style21"/>
    <w:basedOn w:val="Normal"/>
    <w:uiPriority w:val="99"/>
    <w:rsid w:val="0022481E"/>
    <w:pPr>
      <w:spacing w:line="230" w:lineRule="exact"/>
      <w:ind w:hanging="1090"/>
    </w:pPr>
  </w:style>
  <w:style w:type="paragraph" w:customStyle="1" w:styleId="Style22">
    <w:name w:val="Style22"/>
    <w:basedOn w:val="Normal"/>
    <w:uiPriority w:val="99"/>
    <w:rsid w:val="0022481E"/>
    <w:pPr>
      <w:spacing w:line="238" w:lineRule="exact"/>
      <w:ind w:hanging="350"/>
      <w:jc w:val="both"/>
    </w:pPr>
  </w:style>
  <w:style w:type="paragraph" w:customStyle="1" w:styleId="Style23">
    <w:name w:val="Style23"/>
    <w:basedOn w:val="Normal"/>
    <w:uiPriority w:val="99"/>
    <w:rsid w:val="0022481E"/>
    <w:pPr>
      <w:spacing w:line="235" w:lineRule="exact"/>
    </w:pPr>
  </w:style>
  <w:style w:type="paragraph" w:customStyle="1" w:styleId="Style24">
    <w:name w:val="Style24"/>
    <w:basedOn w:val="Normal"/>
    <w:uiPriority w:val="99"/>
    <w:rsid w:val="0022481E"/>
    <w:pPr>
      <w:spacing w:line="230" w:lineRule="exact"/>
      <w:ind w:hanging="346"/>
    </w:pPr>
  </w:style>
  <w:style w:type="paragraph" w:customStyle="1" w:styleId="Style25">
    <w:name w:val="Style25"/>
    <w:basedOn w:val="Normal"/>
    <w:uiPriority w:val="99"/>
    <w:rsid w:val="0022481E"/>
    <w:pPr>
      <w:spacing w:line="235" w:lineRule="exact"/>
      <w:ind w:hanging="350"/>
    </w:pPr>
  </w:style>
  <w:style w:type="paragraph" w:customStyle="1" w:styleId="Style26">
    <w:name w:val="Style26"/>
    <w:basedOn w:val="Normal"/>
    <w:uiPriority w:val="99"/>
    <w:rsid w:val="0022481E"/>
    <w:pPr>
      <w:spacing w:line="235" w:lineRule="exact"/>
      <w:ind w:firstLine="706"/>
    </w:pPr>
  </w:style>
  <w:style w:type="paragraph" w:customStyle="1" w:styleId="Style27">
    <w:name w:val="Style27"/>
    <w:basedOn w:val="Normal"/>
    <w:uiPriority w:val="99"/>
    <w:rsid w:val="0022481E"/>
    <w:pPr>
      <w:jc w:val="center"/>
    </w:pPr>
  </w:style>
  <w:style w:type="paragraph" w:customStyle="1" w:styleId="Style28">
    <w:name w:val="Style28"/>
    <w:basedOn w:val="Normal"/>
    <w:uiPriority w:val="99"/>
    <w:rsid w:val="0022481E"/>
    <w:pPr>
      <w:spacing w:line="237" w:lineRule="exact"/>
      <w:ind w:hanging="288"/>
      <w:jc w:val="both"/>
    </w:pPr>
  </w:style>
  <w:style w:type="paragraph" w:customStyle="1" w:styleId="Style29">
    <w:name w:val="Style29"/>
    <w:basedOn w:val="Normal"/>
    <w:uiPriority w:val="99"/>
    <w:rsid w:val="0022481E"/>
  </w:style>
  <w:style w:type="paragraph" w:customStyle="1" w:styleId="Style30">
    <w:name w:val="Style30"/>
    <w:basedOn w:val="Normal"/>
    <w:uiPriority w:val="99"/>
    <w:rsid w:val="0022481E"/>
  </w:style>
  <w:style w:type="paragraph" w:customStyle="1" w:styleId="Style31">
    <w:name w:val="Style31"/>
    <w:basedOn w:val="Normal"/>
    <w:uiPriority w:val="99"/>
    <w:rsid w:val="0022481E"/>
    <w:pPr>
      <w:jc w:val="center"/>
    </w:pPr>
  </w:style>
  <w:style w:type="paragraph" w:customStyle="1" w:styleId="Style32">
    <w:name w:val="Style32"/>
    <w:basedOn w:val="Normal"/>
    <w:uiPriority w:val="99"/>
    <w:rsid w:val="0022481E"/>
    <w:pPr>
      <w:spacing w:line="235" w:lineRule="exact"/>
      <w:ind w:firstLine="710"/>
      <w:jc w:val="both"/>
    </w:pPr>
  </w:style>
  <w:style w:type="paragraph" w:customStyle="1" w:styleId="Style33">
    <w:name w:val="Style33"/>
    <w:basedOn w:val="Normal"/>
    <w:uiPriority w:val="99"/>
    <w:rsid w:val="0022481E"/>
    <w:pPr>
      <w:spacing w:line="264" w:lineRule="exact"/>
    </w:pPr>
  </w:style>
  <w:style w:type="paragraph" w:customStyle="1" w:styleId="Style34">
    <w:name w:val="Style34"/>
    <w:basedOn w:val="Normal"/>
    <w:uiPriority w:val="99"/>
    <w:rsid w:val="0022481E"/>
    <w:pPr>
      <w:spacing w:line="259" w:lineRule="exact"/>
    </w:pPr>
  </w:style>
  <w:style w:type="paragraph" w:customStyle="1" w:styleId="Style35">
    <w:name w:val="Style35"/>
    <w:basedOn w:val="Normal"/>
    <w:uiPriority w:val="99"/>
    <w:rsid w:val="0022481E"/>
    <w:pPr>
      <w:spacing w:line="233" w:lineRule="exact"/>
      <w:jc w:val="center"/>
    </w:pPr>
  </w:style>
  <w:style w:type="paragraph" w:customStyle="1" w:styleId="Style36">
    <w:name w:val="Style36"/>
    <w:basedOn w:val="Normal"/>
    <w:uiPriority w:val="99"/>
    <w:rsid w:val="0022481E"/>
    <w:pPr>
      <w:spacing w:line="245" w:lineRule="exact"/>
      <w:ind w:firstLine="355"/>
    </w:pPr>
  </w:style>
  <w:style w:type="paragraph" w:customStyle="1" w:styleId="Style37">
    <w:name w:val="Style37"/>
    <w:basedOn w:val="Normal"/>
    <w:uiPriority w:val="99"/>
    <w:rsid w:val="0022481E"/>
    <w:pPr>
      <w:spacing w:line="235" w:lineRule="exact"/>
    </w:pPr>
  </w:style>
  <w:style w:type="paragraph" w:customStyle="1" w:styleId="Style38">
    <w:name w:val="Style38"/>
    <w:basedOn w:val="Normal"/>
    <w:uiPriority w:val="99"/>
    <w:rsid w:val="0022481E"/>
  </w:style>
  <w:style w:type="paragraph" w:customStyle="1" w:styleId="Style39">
    <w:name w:val="Style39"/>
    <w:basedOn w:val="Normal"/>
    <w:uiPriority w:val="99"/>
    <w:rsid w:val="0022481E"/>
    <w:pPr>
      <w:spacing w:line="236" w:lineRule="exact"/>
      <w:ind w:hanging="202"/>
    </w:pPr>
  </w:style>
  <w:style w:type="paragraph" w:customStyle="1" w:styleId="Style40">
    <w:name w:val="Style40"/>
    <w:basedOn w:val="Normal"/>
    <w:uiPriority w:val="99"/>
    <w:rsid w:val="0022481E"/>
    <w:pPr>
      <w:jc w:val="center"/>
    </w:pPr>
  </w:style>
  <w:style w:type="paragraph" w:customStyle="1" w:styleId="Style41">
    <w:name w:val="Style41"/>
    <w:basedOn w:val="Normal"/>
    <w:uiPriority w:val="99"/>
    <w:rsid w:val="0022481E"/>
    <w:pPr>
      <w:spacing w:line="235" w:lineRule="exact"/>
    </w:pPr>
  </w:style>
  <w:style w:type="paragraph" w:customStyle="1" w:styleId="Style42">
    <w:name w:val="Style42"/>
    <w:basedOn w:val="Normal"/>
    <w:uiPriority w:val="99"/>
    <w:rsid w:val="0022481E"/>
    <w:pPr>
      <w:spacing w:line="238" w:lineRule="exact"/>
    </w:pPr>
  </w:style>
  <w:style w:type="character" w:customStyle="1" w:styleId="FontStyle44">
    <w:name w:val="Font Style44"/>
    <w:basedOn w:val="DefaultParagraphFont"/>
    <w:uiPriority w:val="99"/>
    <w:rsid w:val="0022481E"/>
    <w:rPr>
      <w:rFonts w:ascii="Times New Roman" w:hAnsi="Times New Roman" w:cs="Times New Roman"/>
      <w:i/>
      <w:iCs/>
      <w:sz w:val="16"/>
      <w:szCs w:val="16"/>
    </w:rPr>
  </w:style>
  <w:style w:type="character" w:customStyle="1" w:styleId="FontStyle45">
    <w:name w:val="Font Style45"/>
    <w:basedOn w:val="DefaultParagraphFont"/>
    <w:uiPriority w:val="99"/>
    <w:rsid w:val="0022481E"/>
    <w:rPr>
      <w:rFonts w:ascii="Times New Roman" w:hAnsi="Times New Roman" w:cs="Times New Roman"/>
      <w:sz w:val="20"/>
      <w:szCs w:val="20"/>
    </w:rPr>
  </w:style>
  <w:style w:type="character" w:customStyle="1" w:styleId="FontStyle46">
    <w:name w:val="Font Style46"/>
    <w:basedOn w:val="DefaultParagraphFont"/>
    <w:uiPriority w:val="99"/>
    <w:rsid w:val="0022481E"/>
    <w:rPr>
      <w:rFonts w:ascii="Times New Roman" w:hAnsi="Times New Roman" w:cs="Times New Roman"/>
      <w:sz w:val="20"/>
      <w:szCs w:val="20"/>
    </w:rPr>
  </w:style>
  <w:style w:type="character" w:customStyle="1" w:styleId="FontStyle47">
    <w:name w:val="Font Style47"/>
    <w:basedOn w:val="DefaultParagraphFont"/>
    <w:uiPriority w:val="99"/>
    <w:rsid w:val="0022481E"/>
    <w:rPr>
      <w:rFonts w:ascii="Times New Roman" w:hAnsi="Times New Roman" w:cs="Times New Roman"/>
      <w:sz w:val="20"/>
      <w:szCs w:val="20"/>
    </w:rPr>
  </w:style>
  <w:style w:type="character" w:customStyle="1" w:styleId="FontStyle48">
    <w:name w:val="Font Style48"/>
    <w:basedOn w:val="DefaultParagraphFont"/>
    <w:uiPriority w:val="99"/>
    <w:rsid w:val="0022481E"/>
    <w:rPr>
      <w:rFonts w:ascii="Times New Roman" w:hAnsi="Times New Roman" w:cs="Times New Roman"/>
      <w:sz w:val="20"/>
      <w:szCs w:val="20"/>
    </w:rPr>
  </w:style>
  <w:style w:type="character" w:customStyle="1" w:styleId="FontStyle49">
    <w:name w:val="Font Style49"/>
    <w:basedOn w:val="DefaultParagraphFont"/>
    <w:uiPriority w:val="99"/>
    <w:rsid w:val="0022481E"/>
    <w:rPr>
      <w:rFonts w:ascii="Times New Roman" w:hAnsi="Times New Roman" w:cs="Times New Roman"/>
      <w:sz w:val="20"/>
      <w:szCs w:val="20"/>
    </w:rPr>
  </w:style>
  <w:style w:type="character" w:customStyle="1" w:styleId="FontStyle50">
    <w:name w:val="Font Style50"/>
    <w:basedOn w:val="DefaultParagraphFont"/>
    <w:uiPriority w:val="99"/>
    <w:rsid w:val="0022481E"/>
    <w:rPr>
      <w:rFonts w:ascii="Times New Roman" w:hAnsi="Times New Roman" w:cs="Times New Roman"/>
      <w:sz w:val="20"/>
      <w:szCs w:val="20"/>
    </w:rPr>
  </w:style>
  <w:style w:type="character" w:customStyle="1" w:styleId="FontStyle51">
    <w:name w:val="Font Style51"/>
    <w:basedOn w:val="DefaultParagraphFont"/>
    <w:uiPriority w:val="99"/>
    <w:rsid w:val="0022481E"/>
    <w:rPr>
      <w:rFonts w:ascii="Times New Roman" w:hAnsi="Times New Roman" w:cs="Times New Roman"/>
      <w:sz w:val="20"/>
      <w:szCs w:val="20"/>
    </w:rPr>
  </w:style>
  <w:style w:type="character" w:customStyle="1" w:styleId="FontStyle52">
    <w:name w:val="Font Style52"/>
    <w:basedOn w:val="DefaultParagraphFont"/>
    <w:uiPriority w:val="99"/>
    <w:rsid w:val="0022481E"/>
    <w:rPr>
      <w:rFonts w:ascii="Times New Roman" w:hAnsi="Times New Roman" w:cs="Times New Roman"/>
      <w:sz w:val="20"/>
      <w:szCs w:val="20"/>
    </w:rPr>
  </w:style>
  <w:style w:type="character" w:customStyle="1" w:styleId="FontStyle53">
    <w:name w:val="Font Style53"/>
    <w:basedOn w:val="DefaultParagraphFont"/>
    <w:uiPriority w:val="99"/>
    <w:rsid w:val="0022481E"/>
    <w:rPr>
      <w:rFonts w:ascii="Times New Roman" w:hAnsi="Times New Roman" w:cs="Times New Roman"/>
      <w:sz w:val="20"/>
      <w:szCs w:val="20"/>
    </w:rPr>
  </w:style>
  <w:style w:type="character" w:customStyle="1" w:styleId="FontStyle54">
    <w:name w:val="Font Style54"/>
    <w:basedOn w:val="DefaultParagraphFont"/>
    <w:uiPriority w:val="99"/>
    <w:rsid w:val="0022481E"/>
    <w:rPr>
      <w:rFonts w:ascii="Times New Roman" w:hAnsi="Times New Roman" w:cs="Times New Roman"/>
      <w:b/>
      <w:bCs/>
      <w:sz w:val="18"/>
      <w:szCs w:val="18"/>
    </w:rPr>
  </w:style>
  <w:style w:type="character" w:customStyle="1" w:styleId="FontStyle55">
    <w:name w:val="Font Style55"/>
    <w:basedOn w:val="DefaultParagraphFont"/>
    <w:uiPriority w:val="99"/>
    <w:rsid w:val="0022481E"/>
    <w:rPr>
      <w:rFonts w:ascii="Times New Roman" w:hAnsi="Times New Roman" w:cs="Times New Roman"/>
      <w:b/>
      <w:bCs/>
      <w:spacing w:val="10"/>
      <w:sz w:val="16"/>
      <w:szCs w:val="16"/>
    </w:rPr>
  </w:style>
  <w:style w:type="character" w:customStyle="1" w:styleId="FontStyle56">
    <w:name w:val="Font Style56"/>
    <w:basedOn w:val="DefaultParagraphFont"/>
    <w:uiPriority w:val="99"/>
    <w:rsid w:val="0022481E"/>
    <w:rPr>
      <w:rFonts w:ascii="Times New Roman" w:hAnsi="Times New Roman" w:cs="Times New Roman"/>
      <w:sz w:val="18"/>
      <w:szCs w:val="18"/>
    </w:rPr>
  </w:style>
  <w:style w:type="character" w:customStyle="1" w:styleId="FontStyle57">
    <w:name w:val="Font Style57"/>
    <w:basedOn w:val="DefaultParagraphFont"/>
    <w:uiPriority w:val="99"/>
    <w:rsid w:val="0022481E"/>
    <w:rPr>
      <w:rFonts w:ascii="Times New Roman" w:hAnsi="Times New Roman" w:cs="Times New Roman"/>
      <w:b/>
      <w:bCs/>
      <w:sz w:val="8"/>
      <w:szCs w:val="8"/>
    </w:rPr>
  </w:style>
  <w:style w:type="character" w:customStyle="1" w:styleId="FontStyle58">
    <w:name w:val="Font Style58"/>
    <w:basedOn w:val="DefaultParagraphFont"/>
    <w:uiPriority w:val="99"/>
    <w:rsid w:val="0022481E"/>
    <w:rPr>
      <w:rFonts w:ascii="Times New Roman" w:hAnsi="Times New Roman" w:cs="Times New Roman"/>
      <w:i/>
      <w:iCs/>
      <w:spacing w:val="10"/>
      <w:sz w:val="16"/>
      <w:szCs w:val="16"/>
    </w:rPr>
  </w:style>
  <w:style w:type="character" w:customStyle="1" w:styleId="FontStyle59">
    <w:name w:val="Font Style59"/>
    <w:basedOn w:val="DefaultParagraphFont"/>
    <w:uiPriority w:val="99"/>
    <w:rsid w:val="0022481E"/>
    <w:rPr>
      <w:rFonts w:ascii="Times New Roman" w:hAnsi="Times New Roman" w:cs="Times New Roman"/>
      <w:sz w:val="16"/>
      <w:szCs w:val="16"/>
    </w:rPr>
  </w:style>
  <w:style w:type="character" w:customStyle="1" w:styleId="FontStyle60">
    <w:name w:val="Font Style60"/>
    <w:basedOn w:val="DefaultParagraphFont"/>
    <w:uiPriority w:val="99"/>
    <w:rsid w:val="0022481E"/>
    <w:rPr>
      <w:rFonts w:ascii="Times New Roman" w:hAnsi="Times New Roman" w:cs="Times New Roman"/>
      <w:b/>
      <w:bCs/>
      <w:i/>
      <w:iCs/>
      <w:sz w:val="20"/>
      <w:szCs w:val="20"/>
    </w:rPr>
  </w:style>
  <w:style w:type="character" w:customStyle="1" w:styleId="FontStyle61">
    <w:name w:val="Font Style61"/>
    <w:basedOn w:val="DefaultParagraphFont"/>
    <w:uiPriority w:val="99"/>
    <w:rsid w:val="0022481E"/>
    <w:rPr>
      <w:rFonts w:ascii="Times New Roman" w:hAnsi="Times New Roman" w:cs="Times New Roman"/>
      <w:i/>
      <w:iCs/>
      <w:sz w:val="20"/>
      <w:szCs w:val="20"/>
    </w:rPr>
  </w:style>
  <w:style w:type="character" w:customStyle="1" w:styleId="FontStyle62">
    <w:name w:val="Font Style62"/>
    <w:basedOn w:val="DefaultParagraphFont"/>
    <w:uiPriority w:val="99"/>
    <w:rsid w:val="0022481E"/>
    <w:rPr>
      <w:rFonts w:ascii="Constantia" w:hAnsi="Constantia" w:cs="Constantia"/>
      <w:b/>
      <w:bCs/>
      <w:sz w:val="18"/>
      <w:szCs w:val="18"/>
    </w:rPr>
  </w:style>
  <w:style w:type="character" w:customStyle="1" w:styleId="FontStyle63">
    <w:name w:val="Font Style63"/>
    <w:basedOn w:val="DefaultParagraphFont"/>
    <w:uiPriority w:val="99"/>
    <w:rsid w:val="0022481E"/>
    <w:rPr>
      <w:rFonts w:ascii="Candara" w:hAnsi="Candara" w:cs="Candara"/>
      <w:b/>
      <w:bCs/>
      <w:sz w:val="20"/>
      <w:szCs w:val="20"/>
    </w:rPr>
  </w:style>
  <w:style w:type="character" w:customStyle="1" w:styleId="FontStyle64">
    <w:name w:val="Font Style64"/>
    <w:basedOn w:val="DefaultParagraphFont"/>
    <w:uiPriority w:val="99"/>
    <w:rsid w:val="0022481E"/>
    <w:rPr>
      <w:rFonts w:ascii="Times New Roman" w:hAnsi="Times New Roman" w:cs="Times New Roman"/>
      <w:sz w:val="16"/>
      <w:szCs w:val="16"/>
    </w:rPr>
  </w:style>
  <w:style w:type="character" w:customStyle="1" w:styleId="FontStyle65">
    <w:name w:val="Font Style65"/>
    <w:basedOn w:val="DefaultParagraphFont"/>
    <w:uiPriority w:val="99"/>
    <w:rsid w:val="0022481E"/>
    <w:rPr>
      <w:rFonts w:ascii="Times New Roman" w:hAnsi="Times New Roman" w:cs="Times New Roman"/>
      <w:b/>
      <w:bCs/>
      <w:spacing w:val="70"/>
      <w:sz w:val="26"/>
      <w:szCs w:val="26"/>
    </w:rPr>
  </w:style>
  <w:style w:type="character" w:customStyle="1" w:styleId="FontStyle66">
    <w:name w:val="Font Style66"/>
    <w:basedOn w:val="DefaultParagraphFont"/>
    <w:uiPriority w:val="99"/>
    <w:rsid w:val="0022481E"/>
    <w:rPr>
      <w:rFonts w:ascii="Times New Roman" w:hAnsi="Times New Roman" w:cs="Times New Roman"/>
      <w:b/>
      <w:bCs/>
      <w:i/>
      <w:i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hyperlink" Target="mailto:grad@stari-grad.hr" TargetMode="Externa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3.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20</Pages>
  <Words>9467</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4</cp:revision>
  <dcterms:created xsi:type="dcterms:W3CDTF">2011-06-10T07:44:00Z</dcterms:created>
  <dcterms:modified xsi:type="dcterms:W3CDTF">2011-06-18T14:51:00Z</dcterms:modified>
</cp:coreProperties>
</file>